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48"/>
        <w:gridCol w:w="4768"/>
      </w:tblGrid>
      <w:tr w:rsidR="009C4C2F" w:rsidRPr="009C4C2F" w14:paraId="00AD2A7A" w14:textId="77777777" w:rsidTr="00475C09">
        <w:tc>
          <w:tcPr>
            <w:tcW w:w="4248" w:type="dxa"/>
          </w:tcPr>
          <w:p w14:paraId="00AD2A75" w14:textId="77777777" w:rsidR="009C4C2F" w:rsidRPr="009C4C2F" w:rsidRDefault="009C4C2F" w:rsidP="009C4C2F">
            <w:pPr>
              <w:tabs>
                <w:tab w:val="center" w:pos="4513"/>
                <w:tab w:val="right" w:pos="9026"/>
              </w:tabs>
              <w:spacing w:after="0" w:line="240" w:lineRule="auto"/>
              <w:rPr>
                <w:rFonts w:ascii="Times New Roman" w:eastAsia="Times New Roman" w:hAnsi="Times New Roman" w:cs="Times New Roman"/>
              </w:rPr>
            </w:pPr>
          </w:p>
          <w:p w14:paraId="00AD2A76" w14:textId="77777777" w:rsidR="009C4C2F" w:rsidRPr="009C4C2F" w:rsidRDefault="009C4C2F" w:rsidP="009C4C2F">
            <w:pPr>
              <w:spacing w:after="0" w:line="240" w:lineRule="auto"/>
              <w:jc w:val="center"/>
              <w:rPr>
                <w:rFonts w:ascii="Times New Roman" w:eastAsia="Times New Roman" w:hAnsi="Times New Roman" w:cs="Times New Roman"/>
                <w:sz w:val="24"/>
                <w:szCs w:val="24"/>
              </w:rPr>
            </w:pPr>
          </w:p>
        </w:tc>
        <w:tc>
          <w:tcPr>
            <w:tcW w:w="4768" w:type="dxa"/>
          </w:tcPr>
          <w:p w14:paraId="00AD2A77" w14:textId="375A531B" w:rsidR="009C4C2F" w:rsidRPr="009C4C2F" w:rsidRDefault="009667A7" w:rsidP="00AC78F1">
            <w:pPr>
              <w:tabs>
                <w:tab w:val="left" w:pos="450"/>
              </w:tabs>
              <w:spacing w:after="0" w:line="240" w:lineRule="auto"/>
              <w:ind w:left="4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 </w:t>
            </w:r>
            <w:r w:rsidR="009C4C2F" w:rsidRPr="009C4C2F">
              <w:rPr>
                <w:rFonts w:ascii="Times New Roman" w:eastAsia="Times New Roman" w:hAnsi="Times New Roman" w:cs="Times New Roman"/>
                <w:sz w:val="24"/>
                <w:szCs w:val="24"/>
              </w:rPr>
              <w:t>PATVIRTINTA</w:t>
            </w:r>
          </w:p>
          <w:p w14:paraId="00AD2A78" w14:textId="5BACE69D" w:rsidR="009C4C2F" w:rsidRPr="009C4C2F" w:rsidRDefault="009C4C2F" w:rsidP="00AC78F1">
            <w:pPr>
              <w:tabs>
                <w:tab w:val="left" w:pos="450"/>
              </w:tabs>
              <w:spacing w:after="0" w:line="240" w:lineRule="auto"/>
              <w:ind w:left="464"/>
              <w:rPr>
                <w:rFonts w:ascii="Times New Roman" w:eastAsia="Times New Roman" w:hAnsi="Times New Roman" w:cs="Times New Roman"/>
                <w:sz w:val="24"/>
                <w:szCs w:val="24"/>
              </w:rPr>
            </w:pPr>
            <w:r w:rsidRPr="009C4C2F">
              <w:rPr>
                <w:rFonts w:ascii="Times New Roman" w:eastAsia="Times New Roman" w:hAnsi="Times New Roman" w:cs="Times New Roman"/>
                <w:sz w:val="24"/>
                <w:szCs w:val="24"/>
              </w:rPr>
              <w:t>Lietuvos Respublikos vidaus reikalų ministro</w:t>
            </w:r>
            <w:r w:rsidR="005A7372">
              <w:rPr>
                <w:rFonts w:ascii="Times New Roman" w:eastAsia="Times New Roman" w:hAnsi="Times New Roman" w:cs="Times New Roman"/>
                <w:sz w:val="24"/>
                <w:szCs w:val="24"/>
              </w:rPr>
              <w:t xml:space="preserve"> 2022 m. sausio 26 d.</w:t>
            </w:r>
          </w:p>
          <w:p w14:paraId="00AD2A79" w14:textId="1317ED14" w:rsidR="009C4C2F" w:rsidRPr="009C4C2F" w:rsidRDefault="009C4C2F" w:rsidP="00AC78F1">
            <w:pPr>
              <w:tabs>
                <w:tab w:val="left" w:pos="450"/>
              </w:tabs>
              <w:spacing w:after="0" w:line="240" w:lineRule="auto"/>
              <w:ind w:left="464"/>
              <w:rPr>
                <w:rFonts w:ascii="Times New Roman" w:eastAsia="Times New Roman" w:hAnsi="Times New Roman" w:cs="Times New Roman"/>
                <w:sz w:val="24"/>
                <w:szCs w:val="24"/>
              </w:rPr>
            </w:pPr>
            <w:r w:rsidRPr="009C4C2F">
              <w:rPr>
                <w:rFonts w:ascii="Times New Roman" w:eastAsia="Times New Roman" w:hAnsi="Times New Roman" w:cs="Times New Roman"/>
                <w:sz w:val="24"/>
                <w:szCs w:val="24"/>
              </w:rPr>
              <w:t xml:space="preserve">įsakymu Nr. </w:t>
            </w:r>
            <w:r w:rsidR="005A7372">
              <w:rPr>
                <w:rFonts w:ascii="Times New Roman" w:eastAsia="Times New Roman" w:hAnsi="Times New Roman" w:cs="Times New Roman"/>
                <w:sz w:val="24"/>
                <w:szCs w:val="24"/>
              </w:rPr>
              <w:t>1V-56</w:t>
            </w:r>
          </w:p>
        </w:tc>
      </w:tr>
    </w:tbl>
    <w:p w14:paraId="00AD2A7B" w14:textId="77777777" w:rsidR="009C4C2F" w:rsidRPr="009C4C2F" w:rsidRDefault="009C4C2F" w:rsidP="009C4C2F">
      <w:pPr>
        <w:spacing w:after="0" w:line="240" w:lineRule="auto"/>
        <w:jc w:val="center"/>
        <w:rPr>
          <w:rFonts w:ascii="Times New Roman" w:eastAsia="Times New Roman" w:hAnsi="Times New Roman" w:cs="Times New Roman"/>
          <w:sz w:val="24"/>
          <w:szCs w:val="24"/>
        </w:rPr>
      </w:pPr>
    </w:p>
    <w:p w14:paraId="35C3AF5D" w14:textId="2F2B5F8C" w:rsidR="00F213CE" w:rsidRPr="0091174A" w:rsidRDefault="009C4C2F" w:rsidP="009667A7">
      <w:pPr>
        <w:spacing w:after="0" w:line="240" w:lineRule="auto"/>
        <w:ind w:left="5812"/>
        <w:rPr>
          <w:rFonts w:ascii="Times New Roman" w:hAnsi="Times New Roman" w:cs="Times New Roman"/>
          <w:sz w:val="24"/>
          <w:szCs w:val="24"/>
        </w:rPr>
      </w:pPr>
      <w:r w:rsidRPr="0091174A">
        <w:rPr>
          <w:rFonts w:ascii="Times New Roman" w:hAnsi="Times New Roman" w:cs="Times New Roman"/>
          <w:sz w:val="24"/>
          <w:szCs w:val="24"/>
        </w:rPr>
        <w:t>PATVIRTINTA</w:t>
      </w:r>
    </w:p>
    <w:p w14:paraId="00AD2A81" w14:textId="00767EB5" w:rsidR="009C4C2F" w:rsidRPr="009A3F16" w:rsidRDefault="009667A7" w:rsidP="009667A7">
      <w:pPr>
        <w:tabs>
          <w:tab w:val="right" w:leader="underscore" w:pos="9071"/>
        </w:tabs>
        <w:spacing w:after="0" w:line="240" w:lineRule="auto"/>
        <w:ind w:left="5812"/>
        <w:rPr>
          <w:rFonts w:ascii="Times New Roman" w:hAnsi="Times New Roman" w:cs="Times New Roman"/>
        </w:rPr>
      </w:pPr>
      <w:r w:rsidRPr="009A3F16">
        <w:rPr>
          <w:rFonts w:ascii="Times New Roman" w:hAnsi="Times New Roman" w:cs="Times New Roman"/>
        </w:rPr>
        <w:t>Šiaulių regiono plėtros tarybos</w:t>
      </w:r>
    </w:p>
    <w:p w14:paraId="00AD2A83" w14:textId="22172630" w:rsidR="009C4C2F" w:rsidRPr="00F213CE" w:rsidRDefault="00A05ED0" w:rsidP="009667A7">
      <w:pPr>
        <w:tabs>
          <w:tab w:val="right" w:leader="underscore" w:pos="9071"/>
        </w:tabs>
        <w:spacing w:after="0" w:line="240" w:lineRule="auto"/>
        <w:ind w:left="5812"/>
        <w:rPr>
          <w:rFonts w:ascii="Times New Roman" w:hAnsi="Times New Roman" w:cs="Times New Roman"/>
          <w:sz w:val="24"/>
        </w:rPr>
      </w:pPr>
      <w:r w:rsidRPr="009A3F16">
        <w:rPr>
          <w:rFonts w:ascii="Times New Roman" w:hAnsi="Times New Roman" w:cs="Times New Roman"/>
        </w:rPr>
        <w:t>202</w:t>
      </w:r>
      <w:r w:rsidR="009A3F16" w:rsidRPr="009A3F16">
        <w:rPr>
          <w:rFonts w:ascii="Times New Roman" w:hAnsi="Times New Roman" w:cs="Times New Roman"/>
        </w:rPr>
        <w:t>6</w:t>
      </w:r>
      <w:r w:rsidRPr="009A3F16">
        <w:rPr>
          <w:rFonts w:ascii="Times New Roman" w:hAnsi="Times New Roman" w:cs="Times New Roman"/>
        </w:rPr>
        <w:t xml:space="preserve"> m.</w:t>
      </w:r>
      <w:r w:rsidR="00994258">
        <w:rPr>
          <w:rFonts w:ascii="Times New Roman" w:hAnsi="Times New Roman" w:cs="Times New Roman"/>
        </w:rPr>
        <w:t xml:space="preserve"> kovo   </w:t>
      </w:r>
      <w:r w:rsidR="009A3F16" w:rsidRPr="009A3F16">
        <w:rPr>
          <w:rFonts w:ascii="Times New Roman" w:hAnsi="Times New Roman" w:cs="Times New Roman"/>
        </w:rPr>
        <w:t xml:space="preserve"> </w:t>
      </w:r>
      <w:r w:rsidRPr="009A3F16">
        <w:rPr>
          <w:rFonts w:ascii="Times New Roman" w:hAnsi="Times New Roman" w:cs="Times New Roman"/>
        </w:rPr>
        <w:t xml:space="preserve"> </w:t>
      </w:r>
      <w:r w:rsidR="00F213CE" w:rsidRPr="009A3F16">
        <w:rPr>
          <w:rFonts w:ascii="Times New Roman" w:hAnsi="Times New Roman" w:cs="Times New Roman"/>
        </w:rPr>
        <w:t>d.</w:t>
      </w:r>
      <w:r w:rsidR="009A3F16" w:rsidRPr="009A3F16">
        <w:rPr>
          <w:rFonts w:ascii="Times New Roman" w:hAnsi="Times New Roman" w:cs="Times New Roman"/>
        </w:rPr>
        <w:t xml:space="preserve"> </w:t>
      </w:r>
      <w:r w:rsidR="009C4C2F" w:rsidRPr="009A3F16">
        <w:rPr>
          <w:rFonts w:ascii="Times New Roman" w:hAnsi="Times New Roman" w:cs="Times New Roman"/>
        </w:rPr>
        <w:t>Nr.</w:t>
      </w:r>
      <w:r w:rsidR="009A3F16" w:rsidRPr="009A3F16">
        <w:rPr>
          <w:rFonts w:ascii="Times New Roman" w:hAnsi="Times New Roman" w:cs="Times New Roman"/>
        </w:rPr>
        <w:t xml:space="preserve"> </w:t>
      </w:r>
      <w:r w:rsidR="007A1F1C" w:rsidRPr="009A3F16">
        <w:rPr>
          <w:rFonts w:ascii="Times New Roman" w:hAnsi="Times New Roman" w:cs="Times New Roman"/>
        </w:rPr>
        <w:t>TS</w:t>
      </w:r>
      <w:r w:rsidR="0090274F" w:rsidRPr="009A3F16">
        <w:rPr>
          <w:rFonts w:ascii="Times New Roman" w:hAnsi="Times New Roman" w:cs="Times New Roman"/>
        </w:rPr>
        <w:t>-</w:t>
      </w:r>
    </w:p>
    <w:p w14:paraId="00AD2A85" w14:textId="77777777" w:rsidR="009B19C4" w:rsidRDefault="009B19C4" w:rsidP="009B19C4">
      <w:pPr>
        <w:rPr>
          <w:iCs/>
          <w:sz w:val="24"/>
        </w:rPr>
      </w:pPr>
    </w:p>
    <w:p w14:paraId="00AD2A87" w14:textId="39500AB3" w:rsidR="009B19C4" w:rsidRPr="00F213CE" w:rsidRDefault="00F213CE" w:rsidP="00F213CE">
      <w:pPr>
        <w:spacing w:after="0" w:line="240" w:lineRule="auto"/>
        <w:jc w:val="center"/>
        <w:rPr>
          <w:rFonts w:ascii="Times New Roman" w:hAnsi="Times New Roman" w:cs="Times New Roman"/>
          <w:b/>
        </w:rPr>
      </w:pPr>
      <w:r w:rsidRPr="00F213CE">
        <w:rPr>
          <w:rFonts w:ascii="Times New Roman" w:hAnsi="Times New Roman" w:cs="Times New Roman"/>
          <w:b/>
          <w:iCs/>
        </w:rPr>
        <w:t>ŠIAU</w:t>
      </w:r>
      <w:r w:rsidR="007A1F1C">
        <w:rPr>
          <w:rFonts w:ascii="Times New Roman" w:hAnsi="Times New Roman" w:cs="Times New Roman"/>
          <w:b/>
          <w:iCs/>
        </w:rPr>
        <w:t xml:space="preserve">LIŲ REGIONO PLĖTROS </w:t>
      </w:r>
      <w:r w:rsidR="007A1F1C" w:rsidRPr="009A3F16">
        <w:rPr>
          <w:rFonts w:ascii="Times New Roman" w:hAnsi="Times New Roman" w:cs="Times New Roman"/>
          <w:b/>
          <w:iCs/>
        </w:rPr>
        <w:t>TARYBOS 202</w:t>
      </w:r>
      <w:r w:rsidR="009A3F16" w:rsidRPr="009A3F16">
        <w:rPr>
          <w:rFonts w:ascii="Times New Roman" w:hAnsi="Times New Roman" w:cs="Times New Roman"/>
          <w:b/>
          <w:iCs/>
        </w:rPr>
        <w:t>6</w:t>
      </w:r>
      <w:r w:rsidR="00481B9D" w:rsidRPr="009A3F16">
        <w:rPr>
          <w:rFonts w:ascii="Times New Roman" w:hAnsi="Times New Roman" w:cs="Times New Roman"/>
          <w:b/>
          <w:iCs/>
        </w:rPr>
        <w:t>-ŲJŲ</w:t>
      </w:r>
      <w:r w:rsidR="00D26B38">
        <w:rPr>
          <w:rFonts w:ascii="Times New Roman" w:hAnsi="Times New Roman" w:cs="Times New Roman"/>
          <w:b/>
          <w:iCs/>
          <w:caps/>
        </w:rPr>
        <w:t xml:space="preserve"> </w:t>
      </w:r>
      <w:r w:rsidR="009B19C4" w:rsidRPr="009876FD">
        <w:rPr>
          <w:rFonts w:ascii="Times New Roman" w:hAnsi="Times New Roman" w:cs="Times New Roman"/>
          <w:b/>
        </w:rPr>
        <w:t>METŲ VEIKLOS PLANAS</w:t>
      </w:r>
    </w:p>
    <w:p w14:paraId="00AD2A88" w14:textId="77777777" w:rsidR="00BE4B1A" w:rsidRDefault="00BE4B1A"/>
    <w:p w14:paraId="00AD2A89" w14:textId="087CAE4B" w:rsidR="00D26B38" w:rsidRDefault="00484216" w:rsidP="00F015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26B38">
        <w:rPr>
          <w:rFonts w:ascii="Times New Roman" w:hAnsi="Times New Roman" w:cs="Times New Roman"/>
          <w:b/>
          <w:sz w:val="24"/>
          <w:szCs w:val="24"/>
        </w:rPr>
        <w:t>Lėšos r</w:t>
      </w:r>
      <w:r w:rsidR="00D26B38" w:rsidRPr="00484216">
        <w:rPr>
          <w:rFonts w:ascii="Times New Roman" w:hAnsi="Times New Roman" w:cs="Times New Roman"/>
          <w:b/>
          <w:sz w:val="24"/>
          <w:szCs w:val="24"/>
        </w:rPr>
        <w:t>egiono plėtros tarybos</w:t>
      </w:r>
      <w:r w:rsidR="00D26B38">
        <w:rPr>
          <w:rFonts w:ascii="Times New Roman" w:hAnsi="Times New Roman" w:cs="Times New Roman"/>
          <w:b/>
          <w:sz w:val="24"/>
          <w:szCs w:val="24"/>
        </w:rPr>
        <w:t xml:space="preserve"> veiklos planui </w:t>
      </w:r>
      <w:r w:rsidR="00D26B38" w:rsidRPr="009A3F16">
        <w:rPr>
          <w:rFonts w:ascii="Times New Roman" w:hAnsi="Times New Roman" w:cs="Times New Roman"/>
          <w:b/>
          <w:sz w:val="24"/>
          <w:szCs w:val="24"/>
        </w:rPr>
        <w:t>įgyvendinti</w:t>
      </w:r>
      <w:r w:rsidR="008C064B" w:rsidRPr="009A3F16">
        <w:rPr>
          <w:rFonts w:ascii="Times New Roman" w:hAnsi="Times New Roman" w:cs="Times New Roman"/>
          <w:b/>
          <w:sz w:val="24"/>
          <w:szCs w:val="24"/>
        </w:rPr>
        <w:t xml:space="preserve"> </w:t>
      </w:r>
      <w:r w:rsidR="00C82F7F">
        <w:rPr>
          <w:rFonts w:ascii="Times New Roman" w:hAnsi="Times New Roman" w:cs="Times New Roman"/>
          <w:b/>
          <w:sz w:val="24"/>
          <w:szCs w:val="24"/>
        </w:rPr>
        <w:t xml:space="preserve"> </w:t>
      </w:r>
      <w:bookmarkStart w:id="0" w:name="_Hlk187310047"/>
      <w:r w:rsidR="00617253" w:rsidRPr="00617253">
        <w:rPr>
          <w:rFonts w:ascii="Times New Roman" w:hAnsi="Times New Roman" w:cs="Times New Roman"/>
          <w:b/>
          <w:sz w:val="24"/>
          <w:szCs w:val="24"/>
          <w:u w:val="single"/>
        </w:rPr>
        <w:t>188 700 (vien</w:t>
      </w:r>
      <w:r w:rsidR="00617253">
        <w:rPr>
          <w:rFonts w:ascii="Times New Roman" w:hAnsi="Times New Roman" w:cs="Times New Roman"/>
          <w:b/>
          <w:sz w:val="24"/>
          <w:szCs w:val="24"/>
          <w:u w:val="single"/>
        </w:rPr>
        <w:t>as</w:t>
      </w:r>
      <w:r w:rsidR="00617253" w:rsidRPr="00617253">
        <w:rPr>
          <w:rFonts w:ascii="Times New Roman" w:hAnsi="Times New Roman" w:cs="Times New Roman"/>
          <w:b/>
          <w:sz w:val="24"/>
          <w:szCs w:val="24"/>
          <w:u w:val="single"/>
        </w:rPr>
        <w:t xml:space="preserve"> šimt</w:t>
      </w:r>
      <w:r w:rsidR="00617253">
        <w:rPr>
          <w:rFonts w:ascii="Times New Roman" w:hAnsi="Times New Roman" w:cs="Times New Roman"/>
          <w:b/>
          <w:sz w:val="24"/>
          <w:szCs w:val="24"/>
          <w:u w:val="single"/>
        </w:rPr>
        <w:t>as</w:t>
      </w:r>
      <w:r w:rsidR="00617253" w:rsidRPr="00617253">
        <w:rPr>
          <w:rFonts w:ascii="Times New Roman" w:hAnsi="Times New Roman" w:cs="Times New Roman"/>
          <w:b/>
          <w:sz w:val="24"/>
          <w:szCs w:val="24"/>
          <w:u w:val="single"/>
        </w:rPr>
        <w:t xml:space="preserve"> aštuoniasdešimt aštuonis tūkstančius septynis šimtus) eurų</w:t>
      </w:r>
      <w:bookmarkEnd w:id="0"/>
    </w:p>
    <w:p w14:paraId="00AD2A8A" w14:textId="32A82664" w:rsidR="00D26B38" w:rsidRDefault="00617253" w:rsidP="00F01575">
      <w:pPr>
        <w:spacing w:after="0" w:line="240" w:lineRule="auto"/>
        <w:rPr>
          <w:rFonts w:ascii="Times New Roman" w:hAnsi="Times New Roman" w:cs="Times New Roman"/>
          <w:b/>
          <w:sz w:val="24"/>
          <w:szCs w:val="24"/>
        </w:rPr>
      </w:pPr>
      <w:r>
        <w:rPr>
          <w:rFonts w:ascii="Times New Roman" w:hAnsi="Times New Roman" w:cs="Times New Roman"/>
          <w:i/>
          <w:sz w:val="20"/>
          <w:szCs w:val="20"/>
        </w:rPr>
        <w:t xml:space="preserve">                                                            </w:t>
      </w:r>
      <w:r w:rsidR="00D26B38" w:rsidRPr="009B19C4">
        <w:rPr>
          <w:rFonts w:ascii="Times New Roman" w:hAnsi="Times New Roman" w:cs="Times New Roman"/>
          <w:i/>
          <w:sz w:val="20"/>
          <w:szCs w:val="20"/>
        </w:rPr>
        <w:t>(</w:t>
      </w:r>
      <w:r w:rsidR="00D26B38">
        <w:rPr>
          <w:rFonts w:ascii="Times New Roman" w:hAnsi="Times New Roman" w:cs="Times New Roman"/>
          <w:i/>
          <w:sz w:val="20"/>
          <w:szCs w:val="20"/>
        </w:rPr>
        <w:t>tūkst. eurų</w:t>
      </w:r>
      <w:r w:rsidR="00D26B38" w:rsidRPr="009B19C4">
        <w:rPr>
          <w:rFonts w:ascii="Times New Roman" w:hAnsi="Times New Roman" w:cs="Times New Roman"/>
          <w:i/>
          <w:sz w:val="20"/>
          <w:szCs w:val="20"/>
        </w:rPr>
        <w:t>)</w:t>
      </w:r>
    </w:p>
    <w:p w14:paraId="00AD2A8B" w14:textId="77777777" w:rsidR="00BE4B1A" w:rsidRDefault="00D26B38" w:rsidP="00F015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08395F" w:rsidRPr="00484216">
        <w:rPr>
          <w:rFonts w:ascii="Times New Roman" w:hAnsi="Times New Roman" w:cs="Times New Roman"/>
          <w:b/>
          <w:sz w:val="24"/>
          <w:szCs w:val="24"/>
        </w:rPr>
        <w:t>Regiono plėtros tarybos veiklos uždaviniai, veiksmai, atsakingi vykdytojai, įvykdymo terminai, lėšos ir regiono plėtros tary</w:t>
      </w:r>
      <w:r w:rsidR="00484216" w:rsidRPr="00484216">
        <w:rPr>
          <w:rFonts w:ascii="Times New Roman" w:hAnsi="Times New Roman" w:cs="Times New Roman"/>
          <w:b/>
          <w:sz w:val="24"/>
          <w:szCs w:val="24"/>
        </w:rPr>
        <w:t>bos veiklos vertinimo rodikliai:</w:t>
      </w:r>
    </w:p>
    <w:p w14:paraId="00AD2A8C" w14:textId="77777777" w:rsidR="00892CD7" w:rsidRPr="00484216" w:rsidRDefault="00892CD7" w:rsidP="00F01575">
      <w:pPr>
        <w:spacing w:after="0" w:line="240" w:lineRule="auto"/>
        <w:rPr>
          <w:rFonts w:ascii="Times New Roman" w:hAnsi="Times New Roman" w:cs="Times New Roman"/>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417"/>
        <w:gridCol w:w="1560"/>
        <w:gridCol w:w="1701"/>
        <w:gridCol w:w="1701"/>
      </w:tblGrid>
      <w:tr w:rsidR="00D26B38" w:rsidRPr="009876FD" w14:paraId="00AD2A92" w14:textId="77777777" w:rsidTr="00837EFA">
        <w:trPr>
          <w:trHeight w:val="690"/>
        </w:trPr>
        <w:tc>
          <w:tcPr>
            <w:tcW w:w="562" w:type="dxa"/>
            <w:vMerge w:val="restart"/>
            <w:tcBorders>
              <w:top w:val="single" w:sz="4" w:space="0" w:color="auto"/>
              <w:left w:val="single" w:sz="4" w:space="0" w:color="auto"/>
              <w:right w:val="single" w:sz="4" w:space="0" w:color="auto"/>
            </w:tcBorders>
            <w:shd w:val="pct10" w:color="auto" w:fill="auto"/>
            <w:tcMar>
              <w:top w:w="28" w:type="dxa"/>
              <w:left w:w="57" w:type="dxa"/>
              <w:bottom w:w="28" w:type="dxa"/>
              <w:right w:w="57" w:type="dxa"/>
            </w:tcMar>
            <w:vAlign w:val="center"/>
            <w:hideMark/>
          </w:tcPr>
          <w:p w14:paraId="00AD2A8D" w14:textId="01D8DFAF" w:rsidR="00D26B38" w:rsidRPr="009876FD" w:rsidRDefault="00D26B38" w:rsidP="001F5B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Eil. </w:t>
            </w:r>
            <w:r w:rsidR="001F5B05">
              <w:rPr>
                <w:rFonts w:ascii="Times New Roman" w:hAnsi="Times New Roman" w:cs="Times New Roman"/>
                <w:bCs/>
                <w:sz w:val="24"/>
                <w:szCs w:val="24"/>
              </w:rPr>
              <w:t>N</w:t>
            </w:r>
            <w:r>
              <w:rPr>
                <w:rFonts w:ascii="Times New Roman" w:hAnsi="Times New Roman" w:cs="Times New Roman"/>
                <w:bCs/>
                <w:sz w:val="24"/>
                <w:szCs w:val="24"/>
              </w:rPr>
              <w:t>r.</w:t>
            </w:r>
          </w:p>
        </w:tc>
        <w:tc>
          <w:tcPr>
            <w:tcW w:w="2552" w:type="dxa"/>
            <w:tcBorders>
              <w:top w:val="single" w:sz="4" w:space="0" w:color="auto"/>
              <w:left w:val="single" w:sz="4" w:space="0" w:color="auto"/>
              <w:right w:val="single" w:sz="4" w:space="0" w:color="auto"/>
            </w:tcBorders>
            <w:shd w:val="pct10" w:color="auto" w:fill="auto"/>
            <w:tcMar>
              <w:top w:w="28" w:type="dxa"/>
              <w:left w:w="57" w:type="dxa"/>
              <w:bottom w:w="28" w:type="dxa"/>
              <w:right w:w="57" w:type="dxa"/>
            </w:tcMar>
            <w:vAlign w:val="center"/>
            <w:hideMark/>
          </w:tcPr>
          <w:p w14:paraId="00AD2A8E" w14:textId="77777777" w:rsidR="00D26B38" w:rsidRPr="009876FD" w:rsidRDefault="00D26B38" w:rsidP="009876F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Regiono plėtros tarybos veiksmų pavadinimai</w:t>
            </w:r>
          </w:p>
        </w:tc>
        <w:tc>
          <w:tcPr>
            <w:tcW w:w="1417" w:type="dxa"/>
            <w:tcBorders>
              <w:top w:val="single" w:sz="4" w:space="0" w:color="auto"/>
              <w:left w:val="single" w:sz="4" w:space="0" w:color="auto"/>
              <w:right w:val="single" w:sz="4" w:space="0" w:color="auto"/>
            </w:tcBorders>
            <w:shd w:val="pct10" w:color="auto" w:fill="auto"/>
            <w:tcMar>
              <w:top w:w="28" w:type="dxa"/>
              <w:left w:w="57" w:type="dxa"/>
              <w:bottom w:w="28" w:type="dxa"/>
              <w:right w:w="57" w:type="dxa"/>
            </w:tcMar>
            <w:vAlign w:val="center"/>
            <w:hideMark/>
          </w:tcPr>
          <w:p w14:paraId="00AD2A8F" w14:textId="77777777" w:rsidR="00D26B38" w:rsidRPr="009876FD" w:rsidRDefault="00D26B38" w:rsidP="009876F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Atsakingi vykdytojai</w:t>
            </w:r>
          </w:p>
        </w:tc>
        <w:tc>
          <w:tcPr>
            <w:tcW w:w="3261" w:type="dxa"/>
            <w:gridSpan w:val="2"/>
            <w:tcBorders>
              <w:top w:val="single" w:sz="4" w:space="0" w:color="auto"/>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hideMark/>
          </w:tcPr>
          <w:p w14:paraId="00AD2A90" w14:textId="77777777" w:rsidR="00D26B38" w:rsidRPr="009876FD" w:rsidRDefault="00D26B38" w:rsidP="0049418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Regiono plėtros tarybos veiklos vertinimo rodikliai</w:t>
            </w:r>
          </w:p>
        </w:tc>
        <w:tc>
          <w:tcPr>
            <w:tcW w:w="1701" w:type="dxa"/>
            <w:tcBorders>
              <w:top w:val="single" w:sz="4" w:space="0" w:color="auto"/>
              <w:left w:val="single" w:sz="4" w:space="0" w:color="auto"/>
              <w:right w:val="single" w:sz="4" w:space="0" w:color="auto"/>
            </w:tcBorders>
            <w:shd w:val="pct10" w:color="auto" w:fill="auto"/>
            <w:tcMar>
              <w:top w:w="28" w:type="dxa"/>
              <w:left w:w="57" w:type="dxa"/>
              <w:bottom w:w="28" w:type="dxa"/>
              <w:right w:w="57" w:type="dxa"/>
            </w:tcMar>
            <w:vAlign w:val="center"/>
            <w:hideMark/>
          </w:tcPr>
          <w:p w14:paraId="00AD2A91" w14:textId="77777777" w:rsidR="00D26B38" w:rsidRPr="009876FD" w:rsidRDefault="00D26B38" w:rsidP="003C0B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Veiksmo į</w:t>
            </w:r>
            <w:r w:rsidRPr="009876FD">
              <w:rPr>
                <w:rFonts w:ascii="Times New Roman" w:hAnsi="Times New Roman" w:cs="Times New Roman"/>
                <w:bCs/>
                <w:sz w:val="24"/>
                <w:szCs w:val="24"/>
              </w:rPr>
              <w:t>vykdymo terminas</w:t>
            </w:r>
          </w:p>
        </w:tc>
      </w:tr>
      <w:tr w:rsidR="00D26B38" w:rsidRPr="009876FD" w14:paraId="00AD2A99" w14:textId="77777777" w:rsidTr="00676E7E">
        <w:trPr>
          <w:trHeight w:val="690"/>
        </w:trPr>
        <w:tc>
          <w:tcPr>
            <w:tcW w:w="562" w:type="dxa"/>
            <w:vMerge/>
            <w:tcBorders>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tcPr>
          <w:p w14:paraId="00AD2A93" w14:textId="77777777" w:rsidR="00D26B38" w:rsidRDefault="00D26B38" w:rsidP="009876FD">
            <w:pPr>
              <w:spacing w:after="0" w:line="240" w:lineRule="auto"/>
              <w:jc w:val="center"/>
              <w:rPr>
                <w:rFonts w:ascii="Times New Roman" w:hAnsi="Times New Roman" w:cs="Times New Roman"/>
                <w:bCs/>
                <w:sz w:val="24"/>
                <w:szCs w:val="24"/>
              </w:rPr>
            </w:pPr>
          </w:p>
        </w:tc>
        <w:tc>
          <w:tcPr>
            <w:tcW w:w="2552" w:type="dxa"/>
            <w:tcBorders>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tcPr>
          <w:p w14:paraId="00AD2A94" w14:textId="77777777" w:rsidR="00D26B38" w:rsidRDefault="00D26B38" w:rsidP="009876FD">
            <w:pPr>
              <w:spacing w:after="0" w:line="240" w:lineRule="auto"/>
              <w:jc w:val="center"/>
              <w:rPr>
                <w:rFonts w:ascii="Times New Roman" w:hAnsi="Times New Roman" w:cs="Times New Roman"/>
                <w:bCs/>
                <w:sz w:val="24"/>
                <w:szCs w:val="24"/>
              </w:rPr>
            </w:pPr>
          </w:p>
        </w:tc>
        <w:tc>
          <w:tcPr>
            <w:tcW w:w="1417" w:type="dxa"/>
            <w:tcBorders>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tcPr>
          <w:p w14:paraId="00AD2A95" w14:textId="77777777" w:rsidR="00D26B38" w:rsidRDefault="00D26B38" w:rsidP="009876FD">
            <w:pPr>
              <w:spacing w:after="0" w:line="240" w:lineRule="auto"/>
              <w:jc w:val="center"/>
              <w:rPr>
                <w:rFonts w:ascii="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tcPr>
          <w:p w14:paraId="00AD2A96" w14:textId="77777777" w:rsidR="00D26B38" w:rsidRPr="009876FD" w:rsidRDefault="00D26B38" w:rsidP="003C0B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Vertinimo rodiklių pavadinimai ir mato vienetai</w:t>
            </w:r>
          </w:p>
        </w:tc>
        <w:tc>
          <w:tcPr>
            <w:tcW w:w="1701" w:type="dxa"/>
            <w:tcBorders>
              <w:top w:val="single" w:sz="4" w:space="0" w:color="auto"/>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tcPr>
          <w:p w14:paraId="00AD2A97" w14:textId="77777777" w:rsidR="00D26B38" w:rsidRPr="009876FD" w:rsidRDefault="00D26B38" w:rsidP="003C0B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Siektinos vertinimo rodiklių reikšmės</w:t>
            </w:r>
          </w:p>
        </w:tc>
        <w:tc>
          <w:tcPr>
            <w:tcW w:w="1701" w:type="dxa"/>
            <w:tcBorders>
              <w:left w:val="single" w:sz="4" w:space="0" w:color="auto"/>
              <w:bottom w:val="single" w:sz="4" w:space="0" w:color="auto"/>
              <w:right w:val="single" w:sz="4" w:space="0" w:color="auto"/>
            </w:tcBorders>
            <w:shd w:val="pct10" w:color="auto" w:fill="auto"/>
            <w:tcMar>
              <w:top w:w="28" w:type="dxa"/>
              <w:left w:w="57" w:type="dxa"/>
              <w:bottom w:w="28" w:type="dxa"/>
              <w:right w:w="57" w:type="dxa"/>
            </w:tcMar>
            <w:vAlign w:val="center"/>
          </w:tcPr>
          <w:p w14:paraId="00AD2A98" w14:textId="77777777" w:rsidR="00D26B38" w:rsidRPr="009876FD" w:rsidRDefault="00D26B38" w:rsidP="009876FD">
            <w:pPr>
              <w:spacing w:after="0" w:line="240" w:lineRule="auto"/>
              <w:jc w:val="center"/>
              <w:rPr>
                <w:rFonts w:ascii="Times New Roman" w:hAnsi="Times New Roman" w:cs="Times New Roman"/>
                <w:bCs/>
                <w:sz w:val="24"/>
                <w:szCs w:val="24"/>
              </w:rPr>
            </w:pPr>
          </w:p>
        </w:tc>
      </w:tr>
      <w:tr w:rsidR="009876FD" w:rsidRPr="009876FD" w14:paraId="00AD2A9C" w14:textId="77777777" w:rsidTr="00676E7E">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9A" w14:textId="77777777" w:rsidR="009876FD" w:rsidRPr="009876FD" w:rsidRDefault="009876FD" w:rsidP="003C0B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AD2A9B" w14:textId="2A14D686" w:rsidR="009876FD" w:rsidRPr="00676E7E" w:rsidRDefault="009876FD" w:rsidP="003C0BE9">
            <w:pPr>
              <w:spacing w:after="0" w:line="240" w:lineRule="auto"/>
              <w:rPr>
                <w:rFonts w:ascii="Times New Roman" w:hAnsi="Times New Roman" w:cs="Times New Roman"/>
                <w:bCs/>
                <w:sz w:val="24"/>
                <w:szCs w:val="24"/>
              </w:rPr>
            </w:pPr>
            <w:r w:rsidRPr="00676E7E">
              <w:rPr>
                <w:rFonts w:ascii="Times New Roman" w:hAnsi="Times New Roman" w:cs="Times New Roman"/>
                <w:bCs/>
                <w:sz w:val="24"/>
                <w:szCs w:val="24"/>
              </w:rPr>
              <w:t>Veiklos uždavinys:</w:t>
            </w:r>
            <w:r w:rsidR="00BB1785" w:rsidRPr="00676E7E">
              <w:rPr>
                <w:rFonts w:ascii="Times New Roman" w:hAnsi="Times New Roman" w:cs="Times New Roman"/>
                <w:bCs/>
                <w:i/>
                <w:sz w:val="24"/>
                <w:szCs w:val="24"/>
              </w:rPr>
              <w:t xml:space="preserve"> </w:t>
            </w:r>
            <w:r w:rsidR="00BB1785" w:rsidRPr="00676E7E">
              <w:rPr>
                <w:rFonts w:ascii="Times New Roman" w:hAnsi="Times New Roman" w:cs="Times New Roman"/>
                <w:sz w:val="24"/>
                <w:szCs w:val="24"/>
              </w:rPr>
              <w:t>Rengti ir tvirti</w:t>
            </w:r>
            <w:r w:rsidR="007A1F1C">
              <w:rPr>
                <w:rFonts w:ascii="Times New Roman" w:hAnsi="Times New Roman" w:cs="Times New Roman"/>
                <w:sz w:val="24"/>
                <w:szCs w:val="24"/>
              </w:rPr>
              <w:t xml:space="preserve">nti regiono plėtros tarybos </w:t>
            </w:r>
            <w:r w:rsidR="007A1F1C" w:rsidRPr="009A3F16">
              <w:rPr>
                <w:rFonts w:ascii="Times New Roman" w:hAnsi="Times New Roman" w:cs="Times New Roman"/>
                <w:sz w:val="24"/>
                <w:szCs w:val="24"/>
              </w:rPr>
              <w:t>202</w:t>
            </w:r>
            <w:r w:rsidR="009A3F16" w:rsidRPr="009A3F16">
              <w:rPr>
                <w:rFonts w:ascii="Times New Roman" w:hAnsi="Times New Roman" w:cs="Times New Roman"/>
                <w:sz w:val="24"/>
                <w:szCs w:val="24"/>
              </w:rPr>
              <w:t>6</w:t>
            </w:r>
            <w:r w:rsidR="009A3F16">
              <w:rPr>
                <w:rFonts w:ascii="Times New Roman" w:hAnsi="Times New Roman" w:cs="Times New Roman"/>
                <w:sz w:val="24"/>
                <w:szCs w:val="24"/>
              </w:rPr>
              <w:t xml:space="preserve"> </w:t>
            </w:r>
            <w:r w:rsidR="00BB1785" w:rsidRPr="00676E7E">
              <w:rPr>
                <w:rFonts w:ascii="Times New Roman" w:hAnsi="Times New Roman" w:cs="Times New Roman"/>
                <w:sz w:val="24"/>
                <w:szCs w:val="24"/>
              </w:rPr>
              <w:t>m. metinį veiklos planą</w:t>
            </w:r>
          </w:p>
        </w:tc>
      </w:tr>
      <w:tr w:rsidR="00D26B38" w:rsidRPr="009876FD" w14:paraId="00AD2AA3"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9D" w14:textId="77777777" w:rsidR="00D26B38" w:rsidRPr="009876FD" w:rsidRDefault="00D26B38" w:rsidP="009876F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AD2A9E" w14:textId="1F27E366" w:rsidR="00D26B38" w:rsidRPr="004451FC" w:rsidRDefault="00BB1785" w:rsidP="00676E7E">
            <w:pPr>
              <w:spacing w:after="0" w:line="240" w:lineRule="auto"/>
              <w:jc w:val="center"/>
              <w:rPr>
                <w:rFonts w:ascii="Times New Roman" w:hAnsi="Times New Roman" w:cs="Times New Roman"/>
                <w:sz w:val="20"/>
                <w:szCs w:val="20"/>
              </w:rPr>
            </w:pPr>
            <w:r w:rsidRPr="004451FC">
              <w:rPr>
                <w:rFonts w:ascii="Times New Roman" w:hAnsi="Times New Roman" w:cs="Times New Roman"/>
                <w:sz w:val="20"/>
                <w:szCs w:val="20"/>
              </w:rPr>
              <w:t xml:space="preserve">Rengti ir tvirtinti </w:t>
            </w:r>
            <w:r w:rsidR="00794728">
              <w:rPr>
                <w:rFonts w:ascii="Times New Roman" w:hAnsi="Times New Roman" w:cs="Times New Roman"/>
                <w:sz w:val="20"/>
                <w:szCs w:val="20"/>
              </w:rPr>
              <w:t xml:space="preserve">Šiaulių </w:t>
            </w:r>
            <w:r w:rsidRPr="004451FC">
              <w:rPr>
                <w:rFonts w:ascii="Times New Roman" w:hAnsi="Times New Roman" w:cs="Times New Roman"/>
                <w:sz w:val="20"/>
                <w:szCs w:val="20"/>
              </w:rPr>
              <w:t xml:space="preserve">regiono plėtros </w:t>
            </w:r>
            <w:r w:rsidR="00676E7E" w:rsidRPr="004451FC">
              <w:rPr>
                <w:rFonts w:ascii="Times New Roman" w:hAnsi="Times New Roman" w:cs="Times New Roman"/>
                <w:sz w:val="20"/>
                <w:szCs w:val="20"/>
              </w:rPr>
              <w:t xml:space="preserve">tarybos </w:t>
            </w:r>
            <w:r w:rsidR="009A3F16">
              <w:rPr>
                <w:rFonts w:ascii="Times New Roman" w:hAnsi="Times New Roman" w:cs="Times New Roman"/>
                <w:sz w:val="20"/>
                <w:szCs w:val="20"/>
              </w:rPr>
              <w:t xml:space="preserve">2026 </w:t>
            </w:r>
            <w:r w:rsidR="00837EFA">
              <w:rPr>
                <w:rFonts w:ascii="Times New Roman" w:hAnsi="Times New Roman" w:cs="Times New Roman"/>
                <w:sz w:val="20"/>
                <w:szCs w:val="20"/>
              </w:rPr>
              <w:t>m</w:t>
            </w:r>
            <w:r w:rsidR="00794728">
              <w:rPr>
                <w:rFonts w:ascii="Times New Roman" w:hAnsi="Times New Roman" w:cs="Times New Roman"/>
                <w:sz w:val="20"/>
                <w:szCs w:val="20"/>
              </w:rPr>
              <w:t>etų</w:t>
            </w:r>
            <w:r w:rsidR="00837EFA">
              <w:rPr>
                <w:rFonts w:ascii="Times New Roman" w:hAnsi="Times New Roman" w:cs="Times New Roman"/>
                <w:sz w:val="20"/>
                <w:szCs w:val="20"/>
              </w:rPr>
              <w:t xml:space="preserve"> </w:t>
            </w:r>
            <w:r w:rsidR="00676E7E" w:rsidRPr="004451FC">
              <w:rPr>
                <w:rFonts w:ascii="Times New Roman" w:hAnsi="Times New Roman" w:cs="Times New Roman"/>
                <w:sz w:val="20"/>
                <w:szCs w:val="20"/>
              </w:rPr>
              <w:t>veiklos planą</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9F" w14:textId="1E729526" w:rsidR="00D26B38" w:rsidRPr="00BB1785" w:rsidRDefault="00BB1785" w:rsidP="00BB1785">
            <w:pPr>
              <w:spacing w:after="0" w:line="240" w:lineRule="auto"/>
              <w:jc w:val="center"/>
              <w:rPr>
                <w:rFonts w:ascii="Times New Roman" w:hAnsi="Times New Roman" w:cs="Times New Roman"/>
                <w:sz w:val="24"/>
                <w:szCs w:val="24"/>
              </w:rPr>
            </w:pPr>
            <w:r>
              <w:rPr>
                <w:rFonts w:ascii="Times New Roman" w:hAnsi="Times New Roman" w:cs="Times New Roman"/>
                <w:bCs/>
                <w:sz w:val="20"/>
                <w:szCs w:val="20"/>
              </w:rPr>
              <w:t>Kolegija; a</w:t>
            </w:r>
            <w:r w:rsidRPr="00BB1785">
              <w:rPr>
                <w:rFonts w:ascii="Times New Roman" w:hAnsi="Times New Roman" w:cs="Times New Roman"/>
                <w:bCs/>
                <w:sz w:val="20"/>
                <w:szCs w:val="20"/>
              </w:rPr>
              <w:t>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68A56" w14:textId="16B68643" w:rsidR="00D26B38" w:rsidRPr="00BB1785" w:rsidRDefault="00BB1785" w:rsidP="00BB1785">
            <w:pPr>
              <w:spacing w:after="0" w:line="240" w:lineRule="auto"/>
              <w:jc w:val="center"/>
              <w:rPr>
                <w:rFonts w:ascii="Times New Roman" w:hAnsi="Times New Roman" w:cs="Times New Roman"/>
                <w:bCs/>
                <w:sz w:val="20"/>
                <w:szCs w:val="20"/>
              </w:rPr>
            </w:pPr>
            <w:r w:rsidRPr="00BB1785">
              <w:rPr>
                <w:rFonts w:ascii="Times New Roman" w:hAnsi="Times New Roman" w:cs="Times New Roman"/>
                <w:bCs/>
                <w:sz w:val="20"/>
                <w:szCs w:val="20"/>
              </w:rPr>
              <w:t>Veiklos planas</w:t>
            </w:r>
            <w:r w:rsidR="00837EFA">
              <w:rPr>
                <w:rFonts w:ascii="Times New Roman" w:hAnsi="Times New Roman" w:cs="Times New Roman"/>
                <w:bCs/>
                <w:sz w:val="20"/>
                <w:szCs w:val="20"/>
              </w:rPr>
              <w:t>,</w:t>
            </w:r>
          </w:p>
          <w:p w14:paraId="00AD2AA0" w14:textId="365E73F3" w:rsidR="00BB1785" w:rsidRPr="009876FD" w:rsidRDefault="00BB1785" w:rsidP="00BB1785">
            <w:pPr>
              <w:spacing w:after="0" w:line="240" w:lineRule="auto"/>
              <w:jc w:val="center"/>
              <w:rPr>
                <w:rFonts w:ascii="Times New Roman" w:hAnsi="Times New Roman" w:cs="Times New Roman"/>
                <w:sz w:val="24"/>
                <w:szCs w:val="24"/>
              </w:rPr>
            </w:pPr>
            <w:r>
              <w:rPr>
                <w:rFonts w:ascii="Times New Roman" w:hAnsi="Times New Roman" w:cs="Times New Roman"/>
                <w:bCs/>
                <w:sz w:val="20"/>
                <w:szCs w:val="20"/>
              </w:rPr>
              <w:t xml:space="preserve"> </w:t>
            </w:r>
            <w:r w:rsidR="00327989">
              <w:rPr>
                <w:rFonts w:ascii="Times New Roman" w:hAnsi="Times New Roman" w:cs="Times New Roman"/>
                <w:bCs/>
                <w:sz w:val="20"/>
                <w:szCs w:val="20"/>
              </w:rPr>
              <w:t>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A1" w14:textId="462F58B7" w:rsidR="00D26B38" w:rsidRPr="00BB1785" w:rsidRDefault="00BB1785" w:rsidP="00BB1785">
            <w:pPr>
              <w:spacing w:after="0" w:line="240" w:lineRule="auto"/>
              <w:jc w:val="center"/>
              <w:rPr>
                <w:rFonts w:ascii="Times New Roman" w:hAnsi="Times New Roman" w:cs="Times New Roman"/>
                <w:sz w:val="24"/>
                <w:szCs w:val="24"/>
              </w:rPr>
            </w:pPr>
            <w:r>
              <w:rPr>
                <w:rFonts w:ascii="Times New Roman" w:hAnsi="Times New Roman" w:cs="Times New Roman"/>
                <w:bCs/>
                <w:sz w:val="20"/>
                <w:szCs w:val="20"/>
              </w:rPr>
              <w:t>1</w:t>
            </w:r>
            <w:r w:rsidR="00327989">
              <w:rPr>
                <w:rFonts w:ascii="Times New Roman" w:hAnsi="Times New Roman" w:cs="Times New Roman"/>
                <w:bCs/>
                <w:sz w:val="20"/>
                <w:szCs w:val="20"/>
              </w:rPr>
              <w:t xml:space="preserve"> 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A2" w14:textId="7DEC2975" w:rsidR="00D26B38" w:rsidRPr="00BB1785" w:rsidRDefault="00BB1785" w:rsidP="00BB17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w:t>
            </w:r>
            <w:r w:rsidRPr="00BB1785">
              <w:rPr>
                <w:rFonts w:ascii="Times New Roman" w:hAnsi="Times New Roman" w:cs="Times New Roman"/>
                <w:sz w:val="20"/>
                <w:szCs w:val="20"/>
              </w:rPr>
              <w:t xml:space="preserve"> </w:t>
            </w:r>
            <w:proofErr w:type="spellStart"/>
            <w:r w:rsidRPr="00BB1785">
              <w:rPr>
                <w:rFonts w:ascii="Times New Roman" w:hAnsi="Times New Roman" w:cs="Times New Roman"/>
                <w:sz w:val="20"/>
                <w:szCs w:val="20"/>
              </w:rPr>
              <w:t>ketv</w:t>
            </w:r>
            <w:proofErr w:type="spellEnd"/>
            <w:r w:rsidRPr="00BB1785">
              <w:rPr>
                <w:rFonts w:ascii="Times New Roman" w:hAnsi="Times New Roman" w:cs="Times New Roman"/>
                <w:sz w:val="20"/>
                <w:szCs w:val="20"/>
              </w:rPr>
              <w:t>.</w:t>
            </w:r>
          </w:p>
        </w:tc>
      </w:tr>
      <w:tr w:rsidR="00E96D5F" w:rsidRPr="009876FD" w14:paraId="00AD2AB4" w14:textId="77777777" w:rsidTr="00676E7E">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B2" w14:textId="77777777" w:rsidR="00E96D5F" w:rsidRPr="009876FD" w:rsidRDefault="00E96D5F" w:rsidP="00A57E63">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AD2AB3" w14:textId="1E5830F7" w:rsidR="00E96D5F" w:rsidRPr="002A4B6A" w:rsidRDefault="00E96D5F" w:rsidP="00A57E63">
            <w:pPr>
              <w:spacing w:after="0" w:line="240" w:lineRule="auto"/>
              <w:rPr>
                <w:rFonts w:ascii="Times New Roman" w:hAnsi="Times New Roman" w:cs="Times New Roman"/>
                <w:bCs/>
                <w:sz w:val="24"/>
                <w:szCs w:val="24"/>
              </w:rPr>
            </w:pPr>
            <w:r w:rsidRPr="002A4B6A">
              <w:rPr>
                <w:rFonts w:ascii="Times New Roman" w:hAnsi="Times New Roman" w:cs="Times New Roman"/>
                <w:bCs/>
                <w:sz w:val="24"/>
                <w:szCs w:val="24"/>
              </w:rPr>
              <w:t>Veiklos uždavinys:</w:t>
            </w:r>
            <w:r w:rsidR="00BB1785" w:rsidRPr="002A4B6A">
              <w:rPr>
                <w:rFonts w:ascii="Times New Roman" w:hAnsi="Times New Roman" w:cs="Times New Roman"/>
                <w:sz w:val="24"/>
                <w:szCs w:val="24"/>
              </w:rPr>
              <w:t xml:space="preserve"> priimant sprendimus atsižvelgti į Partnerių grupės teikiamas išvadas</w:t>
            </w:r>
          </w:p>
        </w:tc>
      </w:tr>
      <w:tr w:rsidR="009557DF" w:rsidRPr="009876FD" w14:paraId="00AD2ABB"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B5" w14:textId="64491CD9" w:rsidR="009557DF" w:rsidRDefault="009557DF" w:rsidP="009557D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B6" w14:textId="380B76C4" w:rsidR="009557DF" w:rsidRPr="004451FC" w:rsidRDefault="009557DF" w:rsidP="009557DF">
            <w:pPr>
              <w:spacing w:after="0" w:line="240" w:lineRule="auto"/>
              <w:jc w:val="center"/>
              <w:rPr>
                <w:rFonts w:ascii="Times New Roman" w:hAnsi="Times New Roman" w:cs="Times New Roman"/>
                <w:bCs/>
                <w:i/>
                <w:sz w:val="20"/>
                <w:szCs w:val="20"/>
              </w:rPr>
            </w:pPr>
            <w:r w:rsidRPr="004451FC">
              <w:rPr>
                <w:rFonts w:ascii="Times New Roman" w:hAnsi="Times New Roman" w:cs="Times New Roman"/>
                <w:sz w:val="20"/>
                <w:szCs w:val="20"/>
              </w:rPr>
              <w:t>Priimti sprendim</w:t>
            </w:r>
            <w:r w:rsidR="00221442">
              <w:rPr>
                <w:rFonts w:ascii="Times New Roman" w:hAnsi="Times New Roman" w:cs="Times New Roman"/>
                <w:sz w:val="20"/>
                <w:szCs w:val="20"/>
              </w:rPr>
              <w:t>us</w:t>
            </w:r>
            <w:r w:rsidRPr="004451FC">
              <w:rPr>
                <w:rFonts w:ascii="Times New Roman" w:hAnsi="Times New Roman" w:cs="Times New Roman"/>
                <w:sz w:val="20"/>
                <w:szCs w:val="20"/>
              </w:rPr>
              <w:t>, įvertinus pateiktą Partnerių grupės išvadą, procentai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B7" w14:textId="7296F769" w:rsidR="009557DF" w:rsidRPr="00BB1785" w:rsidRDefault="009557DF" w:rsidP="009557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Kolegija</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9E6A29" w14:textId="73498211" w:rsidR="009557DF" w:rsidRDefault="009557DF" w:rsidP="009557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Sprendimai</w:t>
            </w:r>
            <w:r w:rsidR="00837EFA">
              <w:rPr>
                <w:rFonts w:ascii="Times New Roman" w:hAnsi="Times New Roman" w:cs="Times New Roman"/>
                <w:bCs/>
                <w:sz w:val="20"/>
                <w:szCs w:val="20"/>
              </w:rPr>
              <w:t>,</w:t>
            </w:r>
          </w:p>
          <w:p w14:paraId="00AD2AB8" w14:textId="6C5B79D6" w:rsidR="009557DF" w:rsidRPr="00BB1785" w:rsidRDefault="009557DF" w:rsidP="009557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B9" w14:textId="0C5E09DF" w:rsidR="009557DF" w:rsidRPr="002B10B3" w:rsidRDefault="009557DF" w:rsidP="009557DF">
            <w:pPr>
              <w:spacing w:after="0" w:line="240" w:lineRule="auto"/>
              <w:jc w:val="center"/>
              <w:rPr>
                <w:rFonts w:ascii="Times New Roman" w:hAnsi="Times New Roman" w:cs="Times New Roman"/>
                <w:bCs/>
                <w:sz w:val="20"/>
                <w:szCs w:val="20"/>
              </w:rPr>
            </w:pPr>
            <w:r w:rsidRPr="002B10B3">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BA" w14:textId="0EAD5EB2" w:rsidR="009557DF" w:rsidRPr="002B10B3" w:rsidRDefault="009557DF" w:rsidP="009557DF">
            <w:pPr>
              <w:spacing w:after="0" w:line="240" w:lineRule="auto"/>
              <w:jc w:val="center"/>
              <w:rPr>
                <w:rFonts w:ascii="Times New Roman" w:hAnsi="Times New Roman" w:cs="Times New Roman"/>
                <w:sz w:val="20"/>
                <w:szCs w:val="20"/>
              </w:rPr>
            </w:pPr>
            <w:r w:rsidRPr="002B10B3">
              <w:rPr>
                <w:rFonts w:ascii="Times New Roman" w:hAnsi="Times New Roman" w:cs="Times New Roman"/>
                <w:sz w:val="20"/>
                <w:szCs w:val="20"/>
              </w:rPr>
              <w:t xml:space="preserve">I-IV </w:t>
            </w:r>
            <w:proofErr w:type="spellStart"/>
            <w:r w:rsidRPr="002B10B3">
              <w:rPr>
                <w:rFonts w:ascii="Times New Roman" w:hAnsi="Times New Roman" w:cs="Times New Roman"/>
                <w:sz w:val="20"/>
                <w:szCs w:val="20"/>
              </w:rPr>
              <w:t>ketv</w:t>
            </w:r>
            <w:proofErr w:type="spellEnd"/>
            <w:r w:rsidRPr="002B10B3">
              <w:rPr>
                <w:rFonts w:ascii="Times New Roman" w:hAnsi="Times New Roman" w:cs="Times New Roman"/>
                <w:sz w:val="20"/>
                <w:szCs w:val="20"/>
              </w:rPr>
              <w:t>.</w:t>
            </w:r>
          </w:p>
        </w:tc>
      </w:tr>
      <w:tr w:rsidR="009557DF" w:rsidRPr="009876FD" w14:paraId="71C2543D" w14:textId="77777777" w:rsidTr="00210631">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7BDCD" w14:textId="29FEA08F" w:rsidR="009557DF" w:rsidRDefault="009557DF" w:rsidP="009557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733B9A" w14:textId="68D09E33" w:rsidR="009557DF" w:rsidRPr="006E424D" w:rsidRDefault="009557DF" w:rsidP="009557DF">
            <w:pPr>
              <w:spacing w:after="0" w:line="240" w:lineRule="auto"/>
              <w:rPr>
                <w:rFonts w:ascii="Times New Roman" w:hAnsi="Times New Roman" w:cs="Times New Roman"/>
                <w:i/>
                <w:sz w:val="24"/>
                <w:szCs w:val="24"/>
              </w:rPr>
            </w:pPr>
            <w:r w:rsidRPr="006E424D">
              <w:rPr>
                <w:rFonts w:ascii="Times New Roman" w:hAnsi="Times New Roman" w:cs="Times New Roman"/>
                <w:bCs/>
                <w:sz w:val="24"/>
                <w:szCs w:val="24"/>
              </w:rPr>
              <w:t>Veiklos uždavinys:</w:t>
            </w:r>
            <w:r>
              <w:rPr>
                <w:rFonts w:ascii="Times New Roman" w:hAnsi="Times New Roman" w:cs="Times New Roman"/>
                <w:sz w:val="24"/>
                <w:szCs w:val="24"/>
              </w:rPr>
              <w:t xml:space="preserve"> Rengti, tvirtinti </w:t>
            </w:r>
            <w:r w:rsidRPr="006E424D">
              <w:rPr>
                <w:rFonts w:ascii="Times New Roman" w:hAnsi="Times New Roman" w:cs="Times New Roman"/>
                <w:sz w:val="24"/>
                <w:szCs w:val="24"/>
              </w:rPr>
              <w:t>regiono plėtros planą, jo pakeitimus</w:t>
            </w:r>
          </w:p>
        </w:tc>
      </w:tr>
      <w:tr w:rsidR="009557DF" w:rsidRPr="009876FD" w14:paraId="00AD2AC9"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C3" w14:textId="63F9F576" w:rsidR="009557DF" w:rsidRDefault="009557DF" w:rsidP="009557DF">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C4" w14:textId="61CACD78" w:rsidR="009557DF" w:rsidRPr="004451FC" w:rsidRDefault="009557DF" w:rsidP="009557DF">
            <w:pPr>
              <w:spacing w:after="0" w:line="240" w:lineRule="auto"/>
              <w:jc w:val="center"/>
              <w:rPr>
                <w:rFonts w:ascii="Times New Roman" w:hAnsi="Times New Roman" w:cs="Times New Roman"/>
                <w:bCs/>
                <w:i/>
                <w:sz w:val="20"/>
                <w:szCs w:val="20"/>
              </w:rPr>
            </w:pPr>
            <w:r w:rsidRPr="004451FC">
              <w:rPr>
                <w:rFonts w:ascii="Times New Roman" w:hAnsi="Times New Roman" w:cs="Times New Roman"/>
                <w:bCs/>
                <w:iCs/>
                <w:sz w:val="20"/>
                <w:szCs w:val="20"/>
              </w:rPr>
              <w:t>Parengt</w:t>
            </w:r>
            <w:r w:rsidR="00221442">
              <w:rPr>
                <w:rFonts w:ascii="Times New Roman" w:hAnsi="Times New Roman" w:cs="Times New Roman"/>
                <w:bCs/>
                <w:iCs/>
                <w:sz w:val="20"/>
                <w:szCs w:val="20"/>
              </w:rPr>
              <w:t>i</w:t>
            </w:r>
            <w:r w:rsidRPr="004451FC">
              <w:rPr>
                <w:rFonts w:ascii="Times New Roman" w:hAnsi="Times New Roman" w:cs="Times New Roman"/>
                <w:bCs/>
                <w:iCs/>
                <w:sz w:val="20"/>
                <w:szCs w:val="20"/>
              </w:rPr>
              <w:t xml:space="preserve"> ir su Partnerių grupe apsvarsčius patvirtint</w:t>
            </w:r>
            <w:r w:rsidR="00221442">
              <w:rPr>
                <w:rFonts w:ascii="Times New Roman" w:hAnsi="Times New Roman" w:cs="Times New Roman"/>
                <w:bCs/>
                <w:iCs/>
                <w:sz w:val="20"/>
                <w:szCs w:val="20"/>
              </w:rPr>
              <w:t>i</w:t>
            </w:r>
            <w:r w:rsidRPr="004451FC">
              <w:rPr>
                <w:rFonts w:ascii="Times New Roman" w:hAnsi="Times New Roman" w:cs="Times New Roman"/>
                <w:bCs/>
                <w:iCs/>
                <w:sz w:val="20"/>
                <w:szCs w:val="20"/>
              </w:rPr>
              <w:t xml:space="preserve"> </w:t>
            </w:r>
            <w:r w:rsidR="00837EFA">
              <w:rPr>
                <w:rFonts w:ascii="Times New Roman" w:hAnsi="Times New Roman" w:cs="Times New Roman"/>
                <w:bCs/>
                <w:iCs/>
                <w:sz w:val="20"/>
                <w:szCs w:val="20"/>
              </w:rPr>
              <w:t>2022</w:t>
            </w:r>
            <w:r w:rsidR="00837EFA" w:rsidRPr="00837EFA">
              <w:rPr>
                <w:rFonts w:ascii="Times New Roman" w:hAnsi="Times New Roman" w:cs="Times New Roman"/>
                <w:bCs/>
                <w:iCs/>
                <w:sz w:val="20"/>
                <w:szCs w:val="20"/>
              </w:rPr>
              <w:t>–</w:t>
            </w:r>
            <w:r w:rsidR="00837EFA">
              <w:rPr>
                <w:rFonts w:ascii="Times New Roman" w:hAnsi="Times New Roman" w:cs="Times New Roman"/>
                <w:bCs/>
                <w:iCs/>
                <w:sz w:val="20"/>
                <w:szCs w:val="20"/>
              </w:rPr>
              <w:t xml:space="preserve">2030 m. </w:t>
            </w:r>
            <w:r w:rsidRPr="004451FC">
              <w:rPr>
                <w:rFonts w:ascii="Times New Roman" w:hAnsi="Times New Roman" w:cs="Times New Roman"/>
                <w:bCs/>
                <w:iCs/>
                <w:sz w:val="20"/>
                <w:szCs w:val="20"/>
              </w:rPr>
              <w:t xml:space="preserve">Šiaulių regiono </w:t>
            </w:r>
            <w:r w:rsidR="00837EFA" w:rsidRPr="00E22FA1">
              <w:rPr>
                <w:rFonts w:ascii="Times New Roman" w:hAnsi="Times New Roman" w:cs="Times New Roman"/>
                <w:bCs/>
                <w:iCs/>
                <w:sz w:val="20"/>
                <w:szCs w:val="20"/>
              </w:rPr>
              <w:t>plėtros plano</w:t>
            </w:r>
            <w:r w:rsidRPr="00E22FA1">
              <w:rPr>
                <w:rFonts w:ascii="Times New Roman" w:hAnsi="Times New Roman" w:cs="Times New Roman"/>
                <w:bCs/>
                <w:iCs/>
                <w:sz w:val="20"/>
                <w:szCs w:val="20"/>
              </w:rPr>
              <w:t xml:space="preserve"> ataskait</w:t>
            </w:r>
            <w:r w:rsidR="00221442" w:rsidRPr="00E22FA1">
              <w:rPr>
                <w:rFonts w:ascii="Times New Roman" w:hAnsi="Times New Roman" w:cs="Times New Roman"/>
                <w:bCs/>
                <w:iCs/>
                <w:sz w:val="20"/>
                <w:szCs w:val="20"/>
              </w:rPr>
              <w:t>ą</w:t>
            </w:r>
            <w:r w:rsidRPr="004451FC">
              <w:rPr>
                <w:rFonts w:ascii="Times New Roman" w:hAnsi="Times New Roman" w:cs="Times New Roman"/>
                <w:bCs/>
                <w:iCs/>
                <w:sz w:val="20"/>
                <w:szCs w:val="20"/>
              </w:rPr>
              <w:t xml:space="preserve"> už </w:t>
            </w:r>
            <w:r w:rsidRPr="009A3F16">
              <w:rPr>
                <w:rFonts w:ascii="Times New Roman" w:hAnsi="Times New Roman" w:cs="Times New Roman"/>
                <w:bCs/>
                <w:iCs/>
                <w:sz w:val="20"/>
                <w:szCs w:val="20"/>
              </w:rPr>
              <w:t>202</w:t>
            </w:r>
            <w:r w:rsidR="009A3F16" w:rsidRPr="009A3F16">
              <w:rPr>
                <w:rFonts w:ascii="Times New Roman" w:hAnsi="Times New Roman" w:cs="Times New Roman"/>
                <w:bCs/>
                <w:iCs/>
                <w:sz w:val="20"/>
                <w:szCs w:val="20"/>
              </w:rPr>
              <w:t>5</w:t>
            </w:r>
            <w:r w:rsidRPr="004451FC">
              <w:rPr>
                <w:rFonts w:ascii="Times New Roman" w:hAnsi="Times New Roman" w:cs="Times New Roman"/>
                <w:bCs/>
                <w:iCs/>
                <w:sz w:val="20"/>
                <w:szCs w:val="20"/>
              </w:rPr>
              <w:t xml:space="preserve"> metus </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C5" w14:textId="7DF01F5D" w:rsidR="009557DF" w:rsidRPr="00A926C1" w:rsidRDefault="009557DF" w:rsidP="009557DF">
            <w:pPr>
              <w:keepNext/>
              <w:keepLines/>
              <w:spacing w:line="240" w:lineRule="auto"/>
              <w:jc w:val="center"/>
              <w:rPr>
                <w:rFonts w:ascii="Times New Roman" w:hAnsi="Times New Roman" w:cs="Times New Roman"/>
                <w:sz w:val="20"/>
                <w:szCs w:val="20"/>
              </w:rPr>
            </w:pPr>
            <w:r>
              <w:rPr>
                <w:rFonts w:ascii="Times New Roman" w:hAnsi="Times New Roman" w:cs="Times New Roman"/>
                <w:sz w:val="20"/>
                <w:szCs w:val="20"/>
              </w:rPr>
              <w:t>Kolegija;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02AD1" w14:textId="6BCC22DE" w:rsidR="009557DF" w:rsidRDefault="009557DF" w:rsidP="009557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Sprendimai</w:t>
            </w:r>
            <w:r w:rsidR="00A71E22">
              <w:rPr>
                <w:rFonts w:ascii="Times New Roman" w:hAnsi="Times New Roman" w:cs="Times New Roman"/>
                <w:bCs/>
                <w:sz w:val="20"/>
                <w:szCs w:val="20"/>
              </w:rPr>
              <w:t>,</w:t>
            </w:r>
          </w:p>
          <w:p w14:paraId="00AD2AC6" w14:textId="3BA793D4" w:rsidR="009557DF" w:rsidRPr="00A926C1" w:rsidRDefault="009557DF" w:rsidP="009557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C7" w14:textId="26DF0841" w:rsidR="009557DF" w:rsidRPr="00A926C1" w:rsidRDefault="009557DF" w:rsidP="009557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 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D2AC8" w14:textId="6FA68AC6" w:rsidR="009557DF" w:rsidRPr="00A926C1" w:rsidRDefault="009557DF" w:rsidP="009557DF">
            <w:pPr>
              <w:spacing w:after="0" w:line="240" w:lineRule="auto"/>
              <w:jc w:val="center"/>
              <w:rPr>
                <w:rFonts w:ascii="Times New Roman" w:hAnsi="Times New Roman" w:cs="Times New Roman"/>
                <w:i/>
                <w:sz w:val="20"/>
                <w:szCs w:val="20"/>
              </w:rPr>
            </w:pPr>
            <w:r>
              <w:rPr>
                <w:rFonts w:ascii="Times New Roman" w:hAnsi="Times New Roman" w:cs="Times New Roman"/>
                <w:sz w:val="20"/>
                <w:szCs w:val="20"/>
              </w:rPr>
              <w:t>I</w:t>
            </w:r>
            <w:r w:rsidRPr="00BB1785">
              <w:rPr>
                <w:rFonts w:ascii="Times New Roman" w:hAnsi="Times New Roman" w:cs="Times New Roman"/>
                <w:sz w:val="20"/>
                <w:szCs w:val="20"/>
              </w:rPr>
              <w:t xml:space="preserve"> </w:t>
            </w:r>
            <w:proofErr w:type="spellStart"/>
            <w:r w:rsidRPr="00BB1785">
              <w:rPr>
                <w:rFonts w:ascii="Times New Roman" w:hAnsi="Times New Roman" w:cs="Times New Roman"/>
                <w:sz w:val="20"/>
                <w:szCs w:val="20"/>
              </w:rPr>
              <w:t>ketv</w:t>
            </w:r>
            <w:proofErr w:type="spellEnd"/>
          </w:p>
        </w:tc>
      </w:tr>
      <w:tr w:rsidR="004451FC" w:rsidRPr="009876FD" w14:paraId="3495DB17"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7256F" w14:textId="5D83E781" w:rsidR="004451FC" w:rsidRPr="00E22FA1" w:rsidRDefault="004451FC" w:rsidP="004451FC">
            <w:pPr>
              <w:spacing w:after="0" w:line="240" w:lineRule="auto"/>
              <w:rPr>
                <w:rFonts w:ascii="Times New Roman" w:hAnsi="Times New Roman" w:cs="Times New Roman"/>
                <w:sz w:val="24"/>
                <w:szCs w:val="24"/>
              </w:rPr>
            </w:pPr>
            <w:r w:rsidRPr="00E22FA1">
              <w:rPr>
                <w:rFonts w:ascii="Times New Roman" w:hAnsi="Times New Roman" w:cs="Times New Roman"/>
                <w:sz w:val="24"/>
                <w:szCs w:val="24"/>
              </w:rPr>
              <w:t>3.2.</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3CDC5" w14:textId="64911AF0" w:rsidR="004451FC" w:rsidRPr="00E22FA1" w:rsidRDefault="004451FC" w:rsidP="004451FC">
            <w:pPr>
              <w:spacing w:after="0" w:line="240" w:lineRule="auto"/>
              <w:jc w:val="center"/>
              <w:rPr>
                <w:rFonts w:ascii="Times New Roman" w:hAnsi="Times New Roman" w:cs="Times New Roman"/>
                <w:bCs/>
                <w:iCs/>
                <w:color w:val="7030A0"/>
                <w:sz w:val="20"/>
                <w:szCs w:val="20"/>
              </w:rPr>
            </w:pPr>
            <w:r w:rsidRPr="00E22FA1">
              <w:rPr>
                <w:rFonts w:ascii="Times New Roman" w:hAnsi="Times New Roman" w:cs="Times New Roman"/>
                <w:bCs/>
                <w:iCs/>
                <w:sz w:val="20"/>
                <w:szCs w:val="20"/>
              </w:rPr>
              <w:t xml:space="preserve">Administruoti </w:t>
            </w:r>
            <w:r w:rsidR="00837EFA" w:rsidRPr="00E22FA1">
              <w:rPr>
                <w:rFonts w:ascii="Times New Roman" w:hAnsi="Times New Roman" w:cs="Times New Roman"/>
                <w:bCs/>
                <w:iCs/>
                <w:sz w:val="20"/>
                <w:szCs w:val="20"/>
              </w:rPr>
              <w:t>Strateginio valdymo informacinę sistemą (SVIS) teikiant</w:t>
            </w:r>
            <w:r w:rsidRPr="00E22FA1">
              <w:rPr>
                <w:rFonts w:ascii="Times New Roman" w:hAnsi="Times New Roman" w:cs="Times New Roman"/>
                <w:bCs/>
                <w:iCs/>
                <w:sz w:val="20"/>
                <w:szCs w:val="20"/>
              </w:rPr>
              <w:t xml:space="preserve"> informaciją, skirtą Šiaulių regionui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39CC1E" w14:textId="6C53334A" w:rsidR="004451FC" w:rsidRPr="00E22FA1" w:rsidRDefault="004451FC" w:rsidP="004451FC">
            <w:pPr>
              <w:keepNext/>
              <w:keepLines/>
              <w:spacing w:line="240" w:lineRule="auto"/>
              <w:jc w:val="center"/>
              <w:rPr>
                <w:rFonts w:ascii="Times New Roman" w:hAnsi="Times New Roman" w:cs="Times New Roman"/>
                <w:sz w:val="20"/>
                <w:szCs w:val="20"/>
              </w:rPr>
            </w:pPr>
            <w:r w:rsidRPr="00E22FA1">
              <w:rPr>
                <w:rFonts w:ascii="Times New Roman" w:hAnsi="Times New Roman" w:cs="Times New Roman"/>
                <w:bCs/>
                <w:sz w:val="20"/>
                <w:szCs w:val="20"/>
              </w:rPr>
              <w:t>Administracija</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874AA" w14:textId="0DD74AF0" w:rsidR="004451FC" w:rsidRPr="00E22FA1" w:rsidRDefault="004451FC" w:rsidP="004451FC">
            <w:pPr>
              <w:spacing w:after="0" w:line="240" w:lineRule="auto"/>
              <w:jc w:val="center"/>
              <w:rPr>
                <w:rFonts w:ascii="Times New Roman" w:hAnsi="Times New Roman" w:cs="Times New Roman"/>
                <w:bCs/>
                <w:sz w:val="20"/>
                <w:szCs w:val="20"/>
              </w:rPr>
            </w:pPr>
            <w:r w:rsidRPr="00E22FA1">
              <w:rPr>
                <w:rFonts w:ascii="Times New Roman" w:hAnsi="Times New Roman" w:cs="Times New Roman"/>
                <w:bCs/>
                <w:sz w:val="20"/>
                <w:szCs w:val="20"/>
              </w:rPr>
              <w:t>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806877" w14:textId="1762883F" w:rsidR="004451FC" w:rsidRPr="00E22FA1" w:rsidRDefault="004451FC" w:rsidP="004451FC">
            <w:pPr>
              <w:spacing w:after="0" w:line="240" w:lineRule="auto"/>
              <w:jc w:val="center"/>
              <w:rPr>
                <w:rFonts w:ascii="Times New Roman" w:hAnsi="Times New Roman" w:cs="Times New Roman"/>
                <w:bCs/>
                <w:sz w:val="20"/>
                <w:szCs w:val="20"/>
              </w:rPr>
            </w:pPr>
            <w:r w:rsidRPr="00E22FA1">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45461" w14:textId="020DC026" w:rsidR="004451FC" w:rsidRPr="00E22FA1" w:rsidRDefault="004451FC" w:rsidP="004451FC">
            <w:pPr>
              <w:spacing w:after="0" w:line="240" w:lineRule="auto"/>
              <w:jc w:val="center"/>
              <w:rPr>
                <w:rFonts w:ascii="Times New Roman" w:hAnsi="Times New Roman" w:cs="Times New Roman"/>
                <w:sz w:val="20"/>
                <w:szCs w:val="20"/>
              </w:rPr>
            </w:pPr>
            <w:r w:rsidRPr="00E22FA1">
              <w:rPr>
                <w:rFonts w:ascii="Times New Roman" w:hAnsi="Times New Roman" w:cs="Times New Roman"/>
                <w:sz w:val="20"/>
                <w:szCs w:val="20"/>
              </w:rPr>
              <w:t>I-I</w:t>
            </w:r>
            <w:r w:rsidR="00837EFA" w:rsidRPr="00E22FA1">
              <w:rPr>
                <w:rFonts w:ascii="Times New Roman" w:hAnsi="Times New Roman" w:cs="Times New Roman"/>
                <w:sz w:val="20"/>
                <w:szCs w:val="20"/>
              </w:rPr>
              <w:t>V</w:t>
            </w:r>
            <w:r w:rsidRPr="00E22FA1">
              <w:rPr>
                <w:rFonts w:ascii="Times New Roman" w:hAnsi="Times New Roman" w:cs="Times New Roman"/>
                <w:sz w:val="20"/>
                <w:szCs w:val="20"/>
              </w:rPr>
              <w:t xml:space="preserve"> </w:t>
            </w:r>
            <w:proofErr w:type="spellStart"/>
            <w:r w:rsidRPr="00E22FA1">
              <w:rPr>
                <w:rFonts w:ascii="Times New Roman" w:hAnsi="Times New Roman" w:cs="Times New Roman"/>
                <w:sz w:val="20"/>
                <w:szCs w:val="20"/>
              </w:rPr>
              <w:t>ketv</w:t>
            </w:r>
            <w:proofErr w:type="spellEnd"/>
            <w:r w:rsidRPr="00E22FA1">
              <w:rPr>
                <w:rFonts w:ascii="Times New Roman" w:hAnsi="Times New Roman" w:cs="Times New Roman"/>
                <w:sz w:val="20"/>
                <w:szCs w:val="20"/>
              </w:rPr>
              <w:t>.</w:t>
            </w:r>
          </w:p>
        </w:tc>
      </w:tr>
      <w:tr w:rsidR="004451FC" w:rsidRPr="009876FD" w14:paraId="020589FE"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D9DAB" w14:textId="5C283541"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6A38D" w14:textId="105329F0" w:rsidR="004451FC" w:rsidRPr="00F354C4" w:rsidRDefault="004451FC" w:rsidP="00F354C4">
            <w:pPr>
              <w:spacing w:after="0" w:line="240" w:lineRule="auto"/>
              <w:jc w:val="center"/>
              <w:rPr>
                <w:rFonts w:ascii="Times New Roman" w:hAnsi="Times New Roman" w:cs="Times New Roman"/>
                <w:sz w:val="20"/>
                <w:szCs w:val="20"/>
              </w:rPr>
            </w:pPr>
            <w:r w:rsidRPr="00327989">
              <w:rPr>
                <w:rFonts w:ascii="Times New Roman" w:hAnsi="Times New Roman" w:cs="Times New Roman"/>
                <w:sz w:val="20"/>
                <w:szCs w:val="20"/>
              </w:rPr>
              <w:t>P</w:t>
            </w:r>
            <w:r w:rsidR="00221442">
              <w:rPr>
                <w:rFonts w:ascii="Times New Roman" w:hAnsi="Times New Roman" w:cs="Times New Roman"/>
                <w:sz w:val="20"/>
                <w:szCs w:val="20"/>
              </w:rPr>
              <w:t>agal regiono savivaldybių pateiktus pasiūlymus p</w:t>
            </w:r>
            <w:r w:rsidRPr="00327989">
              <w:rPr>
                <w:rFonts w:ascii="Times New Roman" w:hAnsi="Times New Roman" w:cs="Times New Roman"/>
                <w:sz w:val="20"/>
                <w:szCs w:val="20"/>
              </w:rPr>
              <w:t>arengt</w:t>
            </w:r>
            <w:r w:rsidR="00221442">
              <w:rPr>
                <w:rFonts w:ascii="Times New Roman" w:hAnsi="Times New Roman" w:cs="Times New Roman"/>
                <w:sz w:val="20"/>
                <w:szCs w:val="20"/>
              </w:rPr>
              <w:t>i</w:t>
            </w:r>
            <w:r w:rsidRPr="00327989">
              <w:rPr>
                <w:rFonts w:ascii="Times New Roman" w:hAnsi="Times New Roman" w:cs="Times New Roman"/>
                <w:sz w:val="20"/>
                <w:szCs w:val="20"/>
              </w:rPr>
              <w:t xml:space="preserve"> ir su Partnerių grupe apsvarsčius</w:t>
            </w:r>
            <w:r w:rsidR="00837EFA">
              <w:rPr>
                <w:rFonts w:ascii="Times New Roman" w:hAnsi="Times New Roman" w:cs="Times New Roman"/>
                <w:sz w:val="20"/>
                <w:szCs w:val="20"/>
              </w:rPr>
              <w:t xml:space="preserve"> </w:t>
            </w:r>
            <w:r w:rsidRPr="00327989">
              <w:rPr>
                <w:rFonts w:ascii="Times New Roman" w:hAnsi="Times New Roman" w:cs="Times New Roman"/>
                <w:sz w:val="20"/>
                <w:szCs w:val="20"/>
              </w:rPr>
              <w:t>patvirtint</w:t>
            </w:r>
            <w:r w:rsidR="00221442">
              <w:rPr>
                <w:rFonts w:ascii="Times New Roman" w:hAnsi="Times New Roman" w:cs="Times New Roman"/>
                <w:sz w:val="20"/>
                <w:szCs w:val="20"/>
              </w:rPr>
              <w:t>i</w:t>
            </w:r>
            <w:r w:rsidRPr="00327989">
              <w:rPr>
                <w:rFonts w:ascii="Times New Roman" w:hAnsi="Times New Roman" w:cs="Times New Roman"/>
                <w:sz w:val="20"/>
                <w:szCs w:val="20"/>
              </w:rPr>
              <w:t xml:space="preserve"> </w:t>
            </w:r>
            <w:r>
              <w:rPr>
                <w:rFonts w:ascii="Times New Roman" w:hAnsi="Times New Roman" w:cs="Times New Roman"/>
                <w:sz w:val="20"/>
                <w:szCs w:val="20"/>
              </w:rPr>
              <w:t>2022-2030</w:t>
            </w:r>
            <w:r w:rsidRPr="00327989">
              <w:rPr>
                <w:rFonts w:ascii="Times New Roman" w:hAnsi="Times New Roman" w:cs="Times New Roman"/>
                <w:sz w:val="20"/>
                <w:szCs w:val="20"/>
              </w:rPr>
              <w:t xml:space="preserve"> m. </w:t>
            </w:r>
            <w:r w:rsidR="00221442">
              <w:rPr>
                <w:rFonts w:ascii="Times New Roman" w:hAnsi="Times New Roman" w:cs="Times New Roman"/>
                <w:sz w:val="20"/>
                <w:szCs w:val="20"/>
              </w:rPr>
              <w:t xml:space="preserve">Šiaulių </w:t>
            </w:r>
            <w:r w:rsidRPr="00327989">
              <w:rPr>
                <w:rFonts w:ascii="Times New Roman" w:hAnsi="Times New Roman" w:cs="Times New Roman"/>
                <w:sz w:val="20"/>
                <w:szCs w:val="20"/>
              </w:rPr>
              <w:t xml:space="preserve">regiono plėtros plano </w:t>
            </w:r>
            <w:r w:rsidR="00221442">
              <w:rPr>
                <w:rFonts w:ascii="Times New Roman" w:hAnsi="Times New Roman" w:cs="Times New Roman"/>
                <w:sz w:val="20"/>
                <w:szCs w:val="20"/>
              </w:rPr>
              <w:t>pakeitimus</w:t>
            </w:r>
            <w:r>
              <w:rPr>
                <w:rFonts w:ascii="Times New Roman" w:hAnsi="Times New Roman" w:cs="Times New Roma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AD50EF" w14:textId="4796FF7B" w:rsidR="004451FC" w:rsidRDefault="004451FC" w:rsidP="004451FC">
            <w:pPr>
              <w:keepNext/>
              <w:keepLines/>
              <w:spacing w:line="240" w:lineRule="auto"/>
              <w:jc w:val="center"/>
              <w:rPr>
                <w:rFonts w:ascii="Times New Roman" w:hAnsi="Times New Roman" w:cs="Times New Roman"/>
                <w:sz w:val="20"/>
                <w:szCs w:val="20"/>
              </w:rPr>
            </w:pPr>
            <w:r w:rsidRPr="00327989">
              <w:rPr>
                <w:rFonts w:ascii="Times New Roman" w:hAnsi="Times New Roman" w:cs="Times New Roman"/>
                <w:bCs/>
                <w:sz w:val="20"/>
                <w:szCs w:val="20"/>
              </w:rPr>
              <w:t>Kolegija;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3E2D6" w14:textId="11629856"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Sprendimai</w:t>
            </w:r>
            <w:r w:rsidR="00A71E22">
              <w:rPr>
                <w:rFonts w:ascii="Times New Roman" w:hAnsi="Times New Roman" w:cs="Times New Roman"/>
                <w:bCs/>
                <w:sz w:val="20"/>
                <w:szCs w:val="20"/>
              </w:rPr>
              <w:t>,</w:t>
            </w:r>
          </w:p>
          <w:p w14:paraId="1D06AC48" w14:textId="09B1D45B"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proc</w:t>
            </w:r>
            <w:r w:rsidRPr="00327989">
              <w:rPr>
                <w:rFonts w:ascii="Times New Roman" w:hAnsi="Times New Roman" w:cs="Times New Roman"/>
                <w:bCs/>
                <w:sz w:val="20"/>
                <w:szCs w:val="20"/>
              </w:rPr>
              <w: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BF643" w14:textId="062C6BC6" w:rsidR="004451FC" w:rsidRPr="00A926C1" w:rsidRDefault="004451FC" w:rsidP="004451FC">
            <w:pPr>
              <w:spacing w:after="0" w:line="240" w:lineRule="auto"/>
              <w:jc w:val="center"/>
              <w:rPr>
                <w:rFonts w:ascii="Times New Roman" w:hAnsi="Times New Roman" w:cs="Times New Roman"/>
                <w:bCs/>
                <w:sz w:val="20"/>
                <w:szCs w:val="20"/>
              </w:rPr>
            </w:pPr>
            <w:r w:rsidRPr="002B10B3">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33357" w14:textId="53196908" w:rsidR="004451FC"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w:t>
            </w:r>
            <w:r w:rsidR="00F14375">
              <w:rPr>
                <w:rFonts w:ascii="Times New Roman" w:hAnsi="Times New Roman" w:cs="Times New Roman"/>
                <w:sz w:val="20"/>
                <w:szCs w:val="20"/>
              </w:rPr>
              <w:t>IV</w:t>
            </w:r>
            <w:r>
              <w:rPr>
                <w:rFonts w:ascii="Times New Roman" w:hAnsi="Times New Roman" w:cs="Times New Roman"/>
                <w:sz w:val="20"/>
                <w:szCs w:val="20"/>
              </w:rPr>
              <w:t xml:space="preserve">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DB64DB" w14:paraId="315F601A" w14:textId="77777777" w:rsidTr="00F0267D">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A2E81" w14:textId="7EEB0DED" w:rsidR="004451FC" w:rsidRPr="004451FC" w:rsidRDefault="004451FC" w:rsidP="004451FC">
            <w:pPr>
              <w:spacing w:after="0" w:line="240" w:lineRule="auto"/>
              <w:rPr>
                <w:rFonts w:ascii="Times New Roman" w:hAnsi="Times New Roman" w:cs="Times New Roman"/>
                <w:bCs/>
                <w:iCs/>
                <w:sz w:val="24"/>
                <w:szCs w:val="24"/>
              </w:rPr>
            </w:pPr>
            <w:r w:rsidRPr="004451FC">
              <w:rPr>
                <w:rFonts w:ascii="Times New Roman" w:hAnsi="Times New Roman" w:cs="Times New Roman"/>
                <w:bCs/>
                <w:iCs/>
                <w:sz w:val="24"/>
                <w:szCs w:val="24"/>
              </w:rPr>
              <w:t>4.</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A82F9" w14:textId="59B446FB" w:rsidR="004451FC" w:rsidRPr="004451FC" w:rsidRDefault="004451FC" w:rsidP="004451FC">
            <w:pPr>
              <w:spacing w:after="0" w:line="240" w:lineRule="auto"/>
              <w:rPr>
                <w:rFonts w:ascii="Times New Roman" w:hAnsi="Times New Roman" w:cs="Times New Roman"/>
                <w:bCs/>
                <w:iCs/>
                <w:sz w:val="24"/>
                <w:szCs w:val="24"/>
              </w:rPr>
            </w:pPr>
            <w:r w:rsidRPr="004451FC">
              <w:rPr>
                <w:rFonts w:ascii="Times New Roman" w:hAnsi="Times New Roman" w:cs="Times New Roman"/>
                <w:bCs/>
                <w:iCs/>
                <w:sz w:val="24"/>
                <w:szCs w:val="24"/>
              </w:rPr>
              <w:t>Veiklos uždavinys: Projekto pripažinimo regioninės svarbos projektu, regioninės svarbos projekto įgyvendinimo priežiūros ir regiono plėtros tarybos sprendimo, kuriuo projektas pripažintas regioninės svarbos projektu, pakeitimo ar pripažinimo netekusiu galios administravimas regione</w:t>
            </w:r>
          </w:p>
        </w:tc>
      </w:tr>
      <w:tr w:rsidR="004451FC" w:rsidRPr="009876FD" w14:paraId="29C5F853"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BC7D3E" w14:textId="2E2EDBA2"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D9381" w14:textId="161774F9"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Regioninės svarbos projektų vertinimas prieš pateikimą ŠRPTK ir išvados, sprendimo projekto arba atsisakymo rengimas</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0AFD9" w14:textId="7BF6CEA5"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Kolegija;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71EEE" w14:textId="70670EAF"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Pateikiami pasirinkti rodikliai</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A571F" w14:textId="4AF181AD"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CFEC0" w14:textId="593697A8" w:rsidR="004451FC" w:rsidRPr="00A12A9B" w:rsidRDefault="00A12A9B" w:rsidP="004451FC">
            <w:pPr>
              <w:spacing w:after="0" w:line="240" w:lineRule="auto"/>
              <w:jc w:val="center"/>
              <w:rPr>
                <w:rFonts w:ascii="Times New Roman" w:hAnsi="Times New Roman" w:cs="Times New Roman"/>
                <w:bCs/>
                <w:iCs/>
                <w:sz w:val="20"/>
                <w:szCs w:val="20"/>
              </w:rPr>
            </w:pPr>
            <w:r w:rsidRPr="002B10B3">
              <w:rPr>
                <w:rFonts w:ascii="Times New Roman" w:hAnsi="Times New Roman" w:cs="Times New Roman"/>
                <w:sz w:val="20"/>
                <w:szCs w:val="20"/>
              </w:rPr>
              <w:t xml:space="preserve">I-IV </w:t>
            </w:r>
            <w:proofErr w:type="spellStart"/>
            <w:r w:rsidRPr="002B10B3">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32CDBAC4"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3DC11C" w14:textId="3E77C586"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262EA2" w14:textId="5B1F8735" w:rsidR="004451FC" w:rsidRPr="00A12A9B" w:rsidRDefault="00A12A9B"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R</w:t>
            </w:r>
            <w:r w:rsidR="004451FC" w:rsidRPr="00A12A9B">
              <w:rPr>
                <w:rFonts w:ascii="Times New Roman" w:hAnsi="Times New Roman" w:cs="Times New Roman"/>
                <w:bCs/>
                <w:iCs/>
                <w:sz w:val="20"/>
                <w:szCs w:val="20"/>
              </w:rPr>
              <w:t xml:space="preserve">egioninės svarbos projektų metinių ataskaitų vertinimas ir išvadų teikimas ŠRPTK </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D7C010" w14:textId="3B6FBE0A"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Kolegija;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FFD08" w14:textId="3F539CDE"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Rodikliai pagal ŠRPTK sprendimus ir ataskaitas</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ADFDE" w14:textId="6FCA086D"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FB17D2" w14:textId="29E44987" w:rsidR="004451FC" w:rsidRPr="005722E8" w:rsidRDefault="00A12A9B" w:rsidP="004451FC">
            <w:pPr>
              <w:spacing w:after="0" w:line="240" w:lineRule="auto"/>
              <w:jc w:val="center"/>
              <w:rPr>
                <w:rFonts w:ascii="Times New Roman" w:hAnsi="Times New Roman" w:cs="Times New Roman"/>
                <w:b/>
                <w:i/>
                <w:color w:val="7030A0"/>
                <w:sz w:val="20"/>
                <w:szCs w:val="20"/>
              </w:rPr>
            </w:pPr>
            <w:r w:rsidRPr="002B10B3">
              <w:rPr>
                <w:rFonts w:ascii="Times New Roman" w:hAnsi="Times New Roman" w:cs="Times New Roman"/>
                <w:sz w:val="20"/>
                <w:szCs w:val="20"/>
              </w:rPr>
              <w:t xml:space="preserve">I-IV </w:t>
            </w:r>
            <w:proofErr w:type="spellStart"/>
            <w:r w:rsidRPr="002B10B3">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61BCC1B5"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F1D5C6" w14:textId="2C8618B0"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2D90E" w14:textId="31797D9B" w:rsidR="004451FC" w:rsidRPr="00A12A9B" w:rsidRDefault="00A12A9B" w:rsidP="004451FC">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I</w:t>
            </w:r>
            <w:r w:rsidR="004451FC" w:rsidRPr="00A12A9B">
              <w:rPr>
                <w:rFonts w:ascii="Times New Roman" w:hAnsi="Times New Roman" w:cs="Times New Roman"/>
                <w:bCs/>
                <w:iCs/>
                <w:sz w:val="20"/>
                <w:szCs w:val="20"/>
              </w:rPr>
              <w:t xml:space="preserve">nformacijos apie regioninės svarbos projektus talpinimas </w:t>
            </w:r>
            <w:r w:rsidR="00A71E22">
              <w:rPr>
                <w:rFonts w:ascii="Times New Roman" w:hAnsi="Times New Roman" w:cs="Times New Roman"/>
                <w:bCs/>
                <w:iCs/>
                <w:sz w:val="20"/>
                <w:szCs w:val="20"/>
              </w:rPr>
              <w:t>ŠRPT interneto svetainė</w:t>
            </w:r>
            <w:r w:rsidR="004451FC" w:rsidRPr="00A12A9B">
              <w:rPr>
                <w:rFonts w:ascii="Times New Roman" w:hAnsi="Times New Roman" w:cs="Times New Roman"/>
                <w:bCs/>
                <w:iCs/>
                <w:sz w:val="20"/>
                <w:szCs w:val="20"/>
              </w:rPr>
              <w:t>je</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DDCE8" w14:textId="25F8CF77" w:rsidR="004451FC" w:rsidRPr="00A12A9B" w:rsidRDefault="00A12A9B" w:rsidP="004451FC">
            <w:pPr>
              <w:spacing w:after="0" w:line="240" w:lineRule="auto"/>
              <w:jc w:val="center"/>
              <w:rPr>
                <w:rFonts w:ascii="Times New Roman" w:hAnsi="Times New Roman" w:cs="Times New Roman"/>
                <w:bCs/>
                <w:iCs/>
                <w:sz w:val="20"/>
                <w:szCs w:val="20"/>
              </w:rPr>
            </w:pPr>
            <w:r w:rsidRPr="003376CC">
              <w:rPr>
                <w:rFonts w:ascii="Times New Roman" w:hAnsi="Times New Roman" w:cs="Times New Roman"/>
                <w:bCs/>
                <w:sz w:val="20"/>
                <w:szCs w:val="20"/>
              </w:rPr>
              <w:t>Administracija</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07CA2" w14:textId="09C3FCC9"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Informacija pagal VRM įsakymo 19 punktą</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A3037" w14:textId="6F8671AD" w:rsidR="004451FC" w:rsidRPr="00A12A9B" w:rsidRDefault="004451FC" w:rsidP="004451FC">
            <w:pPr>
              <w:spacing w:after="0" w:line="240" w:lineRule="auto"/>
              <w:jc w:val="center"/>
              <w:rPr>
                <w:rFonts w:ascii="Times New Roman" w:hAnsi="Times New Roman" w:cs="Times New Roman"/>
                <w:bCs/>
                <w:iCs/>
                <w:sz w:val="20"/>
                <w:szCs w:val="20"/>
              </w:rPr>
            </w:pPr>
            <w:r w:rsidRPr="00A12A9B">
              <w:rPr>
                <w:rFonts w:ascii="Times New Roman" w:hAnsi="Times New Roman" w:cs="Times New Roman"/>
                <w:bCs/>
                <w:i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86DE5" w14:textId="43F708A7" w:rsidR="004451FC" w:rsidRPr="005722E8" w:rsidRDefault="00A12A9B" w:rsidP="004451FC">
            <w:pPr>
              <w:spacing w:after="0" w:line="240" w:lineRule="auto"/>
              <w:jc w:val="center"/>
              <w:rPr>
                <w:rFonts w:ascii="Times New Roman" w:hAnsi="Times New Roman" w:cs="Times New Roman"/>
                <w:b/>
                <w:i/>
                <w:color w:val="7030A0"/>
                <w:sz w:val="20"/>
                <w:szCs w:val="20"/>
              </w:rPr>
            </w:pPr>
            <w:r w:rsidRPr="002B10B3">
              <w:rPr>
                <w:rFonts w:ascii="Times New Roman" w:hAnsi="Times New Roman" w:cs="Times New Roman"/>
                <w:sz w:val="20"/>
                <w:szCs w:val="20"/>
              </w:rPr>
              <w:t xml:space="preserve">I-IV </w:t>
            </w:r>
            <w:proofErr w:type="spellStart"/>
            <w:r w:rsidRPr="002B10B3">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13A01670" w14:textId="77777777" w:rsidTr="00C94360">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F8E6B" w14:textId="74F2621B" w:rsidR="004451FC" w:rsidRDefault="00A12A9B"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51FC">
              <w:rPr>
                <w:rFonts w:ascii="Times New Roman" w:hAnsi="Times New Roman" w:cs="Times New Roman"/>
                <w:sz w:val="24"/>
                <w:szCs w:val="24"/>
              </w:rPr>
              <w:t>.</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8432DD" w14:textId="58316353" w:rsidR="004451FC" w:rsidRPr="00130F03" w:rsidRDefault="004451FC" w:rsidP="004451FC">
            <w:pPr>
              <w:spacing w:after="0" w:line="240" w:lineRule="auto"/>
              <w:rPr>
                <w:rFonts w:ascii="Times New Roman" w:hAnsi="Times New Roman" w:cs="Times New Roman"/>
                <w:sz w:val="24"/>
                <w:szCs w:val="24"/>
              </w:rPr>
            </w:pPr>
            <w:r w:rsidRPr="00130F03">
              <w:rPr>
                <w:rFonts w:ascii="Times New Roman" w:hAnsi="Times New Roman" w:cs="Times New Roman"/>
                <w:bCs/>
                <w:sz w:val="24"/>
                <w:szCs w:val="24"/>
              </w:rPr>
              <w:t>Veiklos uždavinys:</w:t>
            </w:r>
            <w:r w:rsidRPr="00130F03">
              <w:rPr>
                <w:rFonts w:ascii="Times New Roman" w:hAnsi="Times New Roman" w:cs="Times New Roman"/>
                <w:sz w:val="24"/>
                <w:szCs w:val="24"/>
              </w:rPr>
              <w:t xml:space="preserve"> Organizuoti regiono plėtros tarybos administracijos darbą</w:t>
            </w:r>
          </w:p>
        </w:tc>
      </w:tr>
      <w:tr w:rsidR="004451FC" w:rsidRPr="009876FD" w14:paraId="500ED9A8"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CC137" w14:textId="5BB806F0" w:rsidR="004451FC" w:rsidRDefault="00A12A9B"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51FC">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D2550" w14:textId="137A75BD" w:rsidR="004451FC" w:rsidRPr="00130F03" w:rsidRDefault="004451FC" w:rsidP="004451FC">
            <w:pPr>
              <w:spacing w:after="0" w:line="240" w:lineRule="auto"/>
              <w:jc w:val="center"/>
              <w:rPr>
                <w:rFonts w:ascii="Times New Roman" w:hAnsi="Times New Roman" w:cs="Times New Roman"/>
                <w:bCs/>
                <w:i/>
                <w:sz w:val="20"/>
                <w:szCs w:val="20"/>
              </w:rPr>
            </w:pPr>
            <w:r>
              <w:rPr>
                <w:rFonts w:ascii="Times New Roman" w:hAnsi="Times New Roman" w:cs="Times New Roman"/>
                <w:sz w:val="20"/>
                <w:szCs w:val="20"/>
              </w:rPr>
              <w:t>Tobulinti ir rengti</w:t>
            </w:r>
            <w:r w:rsidRPr="00130F03">
              <w:rPr>
                <w:rFonts w:ascii="Times New Roman" w:hAnsi="Times New Roman" w:cs="Times New Roman"/>
                <w:sz w:val="20"/>
                <w:szCs w:val="20"/>
              </w:rPr>
              <w:t xml:space="preserve"> įstaigos veiklai ir vidaus administravimui užtikrinti </w:t>
            </w:r>
            <w:r>
              <w:rPr>
                <w:rFonts w:ascii="Times New Roman" w:hAnsi="Times New Roman" w:cs="Times New Roman"/>
                <w:sz w:val="20"/>
                <w:szCs w:val="20"/>
              </w:rPr>
              <w:t>reikalingus dokumentus</w:t>
            </w:r>
            <w:r w:rsidRPr="00130F03">
              <w:rPr>
                <w:rFonts w:ascii="Times New Roman" w:hAnsi="Times New Roman" w:cs="Times New Roman"/>
                <w:sz w:val="20"/>
                <w:szCs w:val="20"/>
              </w:rPr>
              <w:t xml:space="preserve"> (tv</w:t>
            </w:r>
            <w:r>
              <w:rPr>
                <w:rFonts w:ascii="Times New Roman" w:hAnsi="Times New Roman" w:cs="Times New Roman"/>
                <w:sz w:val="20"/>
                <w:szCs w:val="20"/>
              </w:rPr>
              <w:t>arkos, aprašai ir kt.)</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6ADE6" w14:textId="77777777"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Kolegija;</w:t>
            </w:r>
          </w:p>
          <w:p w14:paraId="46FD28BB" w14:textId="31CC9115" w:rsidR="004451FC" w:rsidRPr="00130F03"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a</w:t>
            </w:r>
            <w:r w:rsidRPr="00130F03">
              <w:rPr>
                <w:rFonts w:ascii="Times New Roman" w:hAnsi="Times New Roman" w:cs="Times New Roman"/>
                <w:bCs/>
                <w:sz w:val="20"/>
                <w:szCs w:val="20"/>
              </w:rPr>
              <w:t>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65330" w14:textId="0E7ACE1F"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 Dokumentai</w:t>
            </w:r>
            <w:r w:rsidR="00A71E22">
              <w:rPr>
                <w:rFonts w:ascii="Times New Roman" w:hAnsi="Times New Roman" w:cs="Times New Roman"/>
                <w:bCs/>
                <w:sz w:val="20"/>
                <w:szCs w:val="20"/>
              </w:rPr>
              <w:t>,</w:t>
            </w:r>
          </w:p>
          <w:p w14:paraId="79107063" w14:textId="60C91856" w:rsidR="004451FC" w:rsidRPr="000B1A44" w:rsidRDefault="00A12A9B"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479BC" w14:textId="60930904" w:rsidR="004451FC" w:rsidRPr="000B1A44" w:rsidRDefault="004451FC" w:rsidP="004451FC">
            <w:pPr>
              <w:spacing w:after="0" w:line="240" w:lineRule="auto"/>
              <w:jc w:val="center"/>
              <w:rPr>
                <w:rFonts w:ascii="Times New Roman" w:hAnsi="Times New Roman" w:cs="Times New Roman"/>
                <w:bCs/>
                <w:sz w:val="20"/>
                <w:szCs w:val="20"/>
              </w:rPr>
            </w:pPr>
            <w:r w:rsidRPr="000B1A44">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EC6D6" w14:textId="577AE350" w:rsidR="004451FC" w:rsidRPr="002B10B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5AAF7864" w14:textId="77777777" w:rsidTr="003C1D15">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8C4E" w14:textId="16610E35" w:rsidR="004451FC" w:rsidRDefault="00A12A9B"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51FC">
              <w:rPr>
                <w:rFonts w:ascii="Times New Roman" w:hAnsi="Times New Roman" w:cs="Times New Roman"/>
                <w:sz w:val="24"/>
                <w:szCs w:val="24"/>
              </w:rPr>
              <w:t>.</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3CF2C" w14:textId="39EB074A" w:rsidR="004451FC" w:rsidRPr="00130F03" w:rsidRDefault="004451FC" w:rsidP="004451FC">
            <w:pPr>
              <w:spacing w:after="0" w:line="240" w:lineRule="auto"/>
              <w:rPr>
                <w:rFonts w:ascii="Times New Roman" w:hAnsi="Times New Roman" w:cs="Times New Roman"/>
                <w:sz w:val="24"/>
                <w:szCs w:val="24"/>
              </w:rPr>
            </w:pPr>
            <w:r w:rsidRPr="00130F03">
              <w:rPr>
                <w:rFonts w:ascii="Times New Roman" w:hAnsi="Times New Roman" w:cs="Times New Roman"/>
                <w:bCs/>
                <w:sz w:val="24"/>
                <w:szCs w:val="24"/>
              </w:rPr>
              <w:t>Veiklos uždavinys:</w:t>
            </w:r>
            <w:r w:rsidRPr="00130F03">
              <w:rPr>
                <w:rFonts w:ascii="Times New Roman" w:hAnsi="Times New Roman" w:cs="Times New Roman"/>
                <w:sz w:val="24"/>
                <w:szCs w:val="24"/>
              </w:rPr>
              <w:t xml:space="preserve"> Organizuoti Šiaulių regiono plėtros tarybos organų – Vi</w:t>
            </w:r>
            <w:r>
              <w:rPr>
                <w:rFonts w:ascii="Times New Roman" w:hAnsi="Times New Roman" w:cs="Times New Roman"/>
                <w:sz w:val="24"/>
                <w:szCs w:val="24"/>
              </w:rPr>
              <w:t xml:space="preserve">suotinio dalyvių susirinkimo, </w:t>
            </w:r>
            <w:r w:rsidRPr="00130F03">
              <w:rPr>
                <w:rFonts w:ascii="Times New Roman" w:hAnsi="Times New Roman" w:cs="Times New Roman"/>
                <w:sz w:val="24"/>
                <w:szCs w:val="24"/>
              </w:rPr>
              <w:t>Kolegijos</w:t>
            </w:r>
            <w:r>
              <w:rPr>
                <w:rFonts w:ascii="Times New Roman" w:hAnsi="Times New Roman" w:cs="Times New Roman"/>
                <w:sz w:val="24"/>
                <w:szCs w:val="24"/>
              </w:rPr>
              <w:t xml:space="preserve"> ir Partnerių grupės</w:t>
            </w:r>
            <w:r w:rsidRPr="00130F03">
              <w:rPr>
                <w:rFonts w:ascii="Times New Roman" w:hAnsi="Times New Roman" w:cs="Times New Roman"/>
                <w:sz w:val="24"/>
                <w:szCs w:val="24"/>
              </w:rPr>
              <w:t>,  darbą</w:t>
            </w:r>
          </w:p>
        </w:tc>
      </w:tr>
      <w:tr w:rsidR="004451FC" w:rsidRPr="009876FD" w14:paraId="3D539D1F"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31419" w14:textId="2EACBC8B" w:rsidR="004451FC" w:rsidRDefault="00A12A9B"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51FC">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56C76B" w14:textId="5C03A149" w:rsidR="004451FC" w:rsidRPr="00130F03" w:rsidRDefault="004451FC" w:rsidP="004451FC">
            <w:pPr>
              <w:spacing w:after="0" w:line="240" w:lineRule="auto"/>
              <w:jc w:val="center"/>
              <w:rPr>
                <w:rFonts w:ascii="Times New Roman" w:hAnsi="Times New Roman" w:cs="Times New Roman"/>
                <w:bCs/>
                <w:i/>
                <w:sz w:val="20"/>
                <w:szCs w:val="20"/>
              </w:rPr>
            </w:pPr>
            <w:r w:rsidRPr="00130F03">
              <w:rPr>
                <w:rFonts w:ascii="Times New Roman" w:hAnsi="Times New Roman" w:cs="Times New Roman"/>
                <w:sz w:val="20"/>
                <w:szCs w:val="20"/>
              </w:rPr>
              <w:t xml:space="preserve">Suorganizuoti </w:t>
            </w:r>
            <w:r>
              <w:rPr>
                <w:rFonts w:ascii="Times New Roman" w:hAnsi="Times New Roman" w:cs="Times New Roman"/>
                <w:sz w:val="20"/>
                <w:szCs w:val="20"/>
              </w:rPr>
              <w:t>Visuotiniai dalyvių susirinkimai</w:t>
            </w:r>
            <w:r w:rsidRPr="00130F03">
              <w:rPr>
                <w:rFonts w:ascii="Times New Roman" w:hAnsi="Times New Roman" w:cs="Times New Roman"/>
                <w:sz w:val="20"/>
                <w:szCs w:val="20"/>
              </w:rPr>
              <w:t>, kuriems parengta ir pateikta svarstyt</w:t>
            </w:r>
            <w:r>
              <w:rPr>
                <w:rFonts w:ascii="Times New Roman" w:hAnsi="Times New Roman" w:cs="Times New Roman"/>
                <w:sz w:val="20"/>
                <w:szCs w:val="20"/>
              </w:rPr>
              <w:t>i reikalinga medžiaga</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D2085" w14:textId="2BF1CF42" w:rsidR="004451FC" w:rsidRPr="00130F03" w:rsidRDefault="004451FC" w:rsidP="004451FC">
            <w:pPr>
              <w:spacing w:after="0" w:line="240" w:lineRule="auto"/>
              <w:jc w:val="center"/>
              <w:rPr>
                <w:rFonts w:ascii="Times New Roman" w:hAnsi="Times New Roman" w:cs="Times New Roman"/>
                <w:bCs/>
                <w:sz w:val="20"/>
                <w:szCs w:val="20"/>
              </w:rPr>
            </w:pPr>
            <w:r w:rsidRPr="00130F03">
              <w:rPr>
                <w:rFonts w:ascii="Times New Roman" w:hAnsi="Times New Roman" w:cs="Times New Roman"/>
                <w:bCs/>
                <w:sz w:val="20"/>
                <w:szCs w:val="20"/>
              </w:rPr>
              <w:t>Administracija;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4D9C7" w14:textId="18423B8E"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Susirinkimai</w:t>
            </w:r>
            <w:r w:rsidR="00A71E22">
              <w:rPr>
                <w:rFonts w:ascii="Times New Roman" w:hAnsi="Times New Roman" w:cs="Times New Roman"/>
                <w:bCs/>
                <w:sz w:val="20"/>
                <w:szCs w:val="20"/>
              </w:rPr>
              <w:t>,</w:t>
            </w:r>
          </w:p>
          <w:p w14:paraId="3D45878D" w14:textId="7F0CD716" w:rsidR="004451FC" w:rsidRPr="00130F03"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 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E022B" w14:textId="6503D19D" w:rsidR="004451FC" w:rsidRPr="00130F03" w:rsidRDefault="00A12A9B"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55EC36" w14:textId="42E0CB67" w:rsidR="004451FC" w:rsidRPr="002B10B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53DE82F2"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9CDED7" w14:textId="67619DBB" w:rsidR="004451FC" w:rsidRDefault="00A12A9B"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51FC">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1DD3AB" w14:textId="124F4E41" w:rsidR="004451FC" w:rsidRPr="00130F03" w:rsidRDefault="004451FC" w:rsidP="004451FC">
            <w:pPr>
              <w:spacing w:after="0" w:line="240" w:lineRule="auto"/>
              <w:jc w:val="center"/>
              <w:rPr>
                <w:rFonts w:ascii="Times New Roman" w:hAnsi="Times New Roman" w:cs="Times New Roman"/>
                <w:sz w:val="20"/>
                <w:szCs w:val="20"/>
              </w:rPr>
            </w:pPr>
            <w:r w:rsidRPr="00130F03">
              <w:rPr>
                <w:rFonts w:ascii="Times New Roman" w:hAnsi="Times New Roman" w:cs="Times New Roman"/>
                <w:sz w:val="20"/>
                <w:szCs w:val="20"/>
              </w:rPr>
              <w:t xml:space="preserve">Suorganizuoti </w:t>
            </w:r>
            <w:r>
              <w:rPr>
                <w:rFonts w:ascii="Times New Roman" w:hAnsi="Times New Roman" w:cs="Times New Roman"/>
                <w:sz w:val="20"/>
                <w:szCs w:val="20"/>
              </w:rPr>
              <w:t xml:space="preserve">Kolegijos </w:t>
            </w:r>
            <w:r w:rsidRPr="00130F03">
              <w:rPr>
                <w:rFonts w:ascii="Times New Roman" w:hAnsi="Times New Roman" w:cs="Times New Roman"/>
                <w:sz w:val="20"/>
                <w:szCs w:val="20"/>
              </w:rPr>
              <w:t>posėdžiai, kuriems parengta ir pateikta svarstyti reikalinga medžiaga</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6AF9E" w14:textId="77777777"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Kolegija;</w:t>
            </w:r>
          </w:p>
          <w:p w14:paraId="684E20CF" w14:textId="0DAA1775" w:rsidR="004451FC" w:rsidRPr="00130F03"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a</w:t>
            </w:r>
            <w:r w:rsidRPr="00130F03">
              <w:rPr>
                <w:rFonts w:ascii="Times New Roman" w:hAnsi="Times New Roman" w:cs="Times New Roman"/>
                <w:bCs/>
                <w:sz w:val="20"/>
                <w:szCs w:val="20"/>
              </w:rPr>
              <w:t>dministracija;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82864" w14:textId="3FF36438"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Posėdžiai</w:t>
            </w:r>
            <w:r w:rsidR="00A71E22">
              <w:rPr>
                <w:rFonts w:ascii="Times New Roman" w:hAnsi="Times New Roman" w:cs="Times New Roman"/>
                <w:bCs/>
                <w:sz w:val="20"/>
                <w:szCs w:val="20"/>
              </w:rPr>
              <w:t>,</w:t>
            </w:r>
          </w:p>
          <w:p w14:paraId="184D8F4D" w14:textId="2B3CFC95" w:rsidR="004451FC" w:rsidRPr="00130F03"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F383D" w14:textId="5DB2A343" w:rsidR="004451FC" w:rsidRPr="00130F03"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D7001" w14:textId="292E37F4" w:rsidR="004451FC"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49A22394"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FD406" w14:textId="6BBE8DAD" w:rsidR="004451FC" w:rsidRDefault="00A12A9B"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51FC">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5A1A1" w14:textId="0779DA33" w:rsidR="004451FC" w:rsidRPr="00130F0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Suorganizuoti Partnerių grupės </w:t>
            </w:r>
            <w:r w:rsidRPr="00130F03">
              <w:rPr>
                <w:rFonts w:ascii="Times New Roman" w:hAnsi="Times New Roman" w:cs="Times New Roman"/>
                <w:sz w:val="20"/>
                <w:szCs w:val="20"/>
              </w:rPr>
              <w:t>posėdžiai, kuriems parengta ir pateikta svarstyti reikalinga medžiaga</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0660D9" w14:textId="0586F86E" w:rsidR="004451FC" w:rsidRDefault="004451FC" w:rsidP="004451FC">
            <w:pPr>
              <w:spacing w:after="0" w:line="240" w:lineRule="auto"/>
              <w:jc w:val="center"/>
              <w:rPr>
                <w:rFonts w:ascii="Times New Roman" w:hAnsi="Times New Roman" w:cs="Times New Roman"/>
                <w:bCs/>
                <w:sz w:val="20"/>
                <w:szCs w:val="20"/>
              </w:rPr>
            </w:pPr>
            <w:r w:rsidRPr="00130F03">
              <w:rPr>
                <w:rFonts w:ascii="Times New Roman" w:hAnsi="Times New Roman" w:cs="Times New Roman"/>
                <w:bCs/>
                <w:sz w:val="20"/>
                <w:szCs w:val="20"/>
              </w:rPr>
              <w:t>Administracija; administracijos direktorius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CE7CF4" w14:textId="77588392"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Posėdžiai</w:t>
            </w:r>
            <w:r w:rsidR="00A71E22">
              <w:rPr>
                <w:rFonts w:ascii="Times New Roman" w:hAnsi="Times New Roman" w:cs="Times New Roman"/>
                <w:bCs/>
                <w:sz w:val="20"/>
                <w:szCs w:val="20"/>
              </w:rPr>
              <w:t>,</w:t>
            </w:r>
          </w:p>
          <w:p w14:paraId="21BE49FD" w14:textId="58B7A685"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92AA1" w14:textId="187C2020"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53368" w14:textId="6CE91D00" w:rsidR="004451FC"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2D7CBEF3" w14:textId="77777777" w:rsidTr="003D764D">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EB20A3" w14:textId="18A69CB8"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5ABCD" w14:textId="588E47F6" w:rsidR="004451FC" w:rsidRPr="00FC68ED" w:rsidRDefault="004451FC" w:rsidP="004451FC">
            <w:pPr>
              <w:spacing w:after="0" w:line="240" w:lineRule="auto"/>
              <w:rPr>
                <w:rFonts w:ascii="Times New Roman" w:hAnsi="Times New Roman" w:cs="Times New Roman"/>
                <w:sz w:val="24"/>
                <w:szCs w:val="24"/>
              </w:rPr>
            </w:pPr>
            <w:r w:rsidRPr="00FC68ED">
              <w:rPr>
                <w:rFonts w:ascii="Times New Roman" w:hAnsi="Times New Roman" w:cs="Times New Roman"/>
                <w:bCs/>
                <w:sz w:val="24"/>
                <w:szCs w:val="24"/>
              </w:rPr>
              <w:t>Veiklos uždavinys:</w:t>
            </w:r>
            <w:r w:rsidRPr="00FC68ED">
              <w:rPr>
                <w:rFonts w:ascii="Times New Roman" w:hAnsi="Times New Roman" w:cs="Times New Roman"/>
                <w:sz w:val="24"/>
                <w:szCs w:val="24"/>
              </w:rPr>
              <w:t xml:space="preserve"> Rengti, svarstyti ir teikti siūlymus dėl regionų plėtros taryboms teikiamų derinti teisės aktų, programų, planavimo dokumentų bei jų pakeitimų projektų</w:t>
            </w:r>
          </w:p>
        </w:tc>
      </w:tr>
      <w:tr w:rsidR="004451FC" w:rsidRPr="009876FD" w14:paraId="3BA6D2EB"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A161F" w14:textId="78BEFED5"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F6F9E" w14:textId="68B48E0C" w:rsidR="004451FC" w:rsidRPr="00FC68ED" w:rsidRDefault="004451FC" w:rsidP="004451FC">
            <w:pPr>
              <w:spacing w:after="0" w:line="240" w:lineRule="auto"/>
              <w:jc w:val="center"/>
              <w:rPr>
                <w:rFonts w:ascii="Times New Roman" w:hAnsi="Times New Roman" w:cs="Times New Roman"/>
                <w:bCs/>
                <w:i/>
                <w:sz w:val="20"/>
                <w:szCs w:val="20"/>
              </w:rPr>
            </w:pPr>
            <w:r w:rsidRPr="00FC68ED">
              <w:rPr>
                <w:rFonts w:ascii="Times New Roman" w:hAnsi="Times New Roman" w:cs="Times New Roman"/>
                <w:sz w:val="20"/>
                <w:szCs w:val="20"/>
              </w:rPr>
              <w:t xml:space="preserve">Svarstyti siūlymai dėl regionų plėtros taryboms teikiamų derinti teisės aktų, programų, planavimo dokumentų bei </w:t>
            </w:r>
            <w:r>
              <w:rPr>
                <w:rFonts w:ascii="Times New Roman" w:hAnsi="Times New Roman" w:cs="Times New Roman"/>
                <w:sz w:val="20"/>
                <w:szCs w:val="20"/>
              </w:rPr>
              <w:t>jų pakeitimų projektų</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89B766" w14:textId="03889B95" w:rsidR="004451FC" w:rsidRPr="00FC68ED" w:rsidRDefault="004451FC" w:rsidP="004451FC">
            <w:pPr>
              <w:keepNext/>
              <w:keepLines/>
              <w:jc w:val="center"/>
              <w:rPr>
                <w:rFonts w:ascii="Times New Roman" w:hAnsi="Times New Roman" w:cs="Times New Roman"/>
                <w:sz w:val="20"/>
                <w:szCs w:val="20"/>
              </w:rPr>
            </w:pPr>
            <w:r w:rsidRPr="00FC68ED">
              <w:rPr>
                <w:rFonts w:ascii="Times New Roman" w:hAnsi="Times New Roman" w:cs="Times New Roman"/>
                <w:sz w:val="20"/>
                <w:szCs w:val="20"/>
              </w:rPr>
              <w:t>Kolegija; administracija</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D83F8" w14:textId="19BC5FF8" w:rsidR="004451FC" w:rsidRPr="00FC68ED"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Gauti dokumentai</w:t>
            </w:r>
            <w:r w:rsidR="00A71E22">
              <w:rPr>
                <w:rFonts w:ascii="Times New Roman" w:hAnsi="Times New Roman" w:cs="Times New Roman"/>
                <w:bCs/>
                <w:sz w:val="20"/>
                <w:szCs w:val="20"/>
              </w:rPr>
              <w:t>,</w:t>
            </w:r>
            <w:r w:rsidRPr="00FC68ED">
              <w:rPr>
                <w:rFonts w:ascii="Times New Roman" w:hAnsi="Times New Roman" w:cs="Times New Roman"/>
                <w:bCs/>
                <w:sz w:val="20"/>
                <w:szCs w:val="20"/>
              </w:rPr>
              <w:t xml:space="preserve">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C989C" w14:textId="536214FD" w:rsidR="004451FC" w:rsidRPr="00FC68ED" w:rsidRDefault="004451FC" w:rsidP="004451FC">
            <w:pPr>
              <w:spacing w:after="0" w:line="240" w:lineRule="auto"/>
              <w:jc w:val="center"/>
              <w:rPr>
                <w:rFonts w:ascii="Times New Roman" w:hAnsi="Times New Roman" w:cs="Times New Roman"/>
                <w:bCs/>
                <w:sz w:val="20"/>
                <w:szCs w:val="20"/>
              </w:rPr>
            </w:pPr>
            <w:r w:rsidRPr="00FC68ED">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077881" w14:textId="74CC14EF" w:rsidR="004451FC" w:rsidRPr="002B10B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49154CD7" w14:textId="77777777" w:rsidTr="00682F3F">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B54BC" w14:textId="0EB7912B"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143A81" w14:textId="0FA48CF0" w:rsidR="004451FC" w:rsidRPr="00FF4222" w:rsidRDefault="004451FC" w:rsidP="004451FC">
            <w:pPr>
              <w:spacing w:after="0" w:line="240" w:lineRule="auto"/>
              <w:rPr>
                <w:rFonts w:ascii="Times New Roman" w:hAnsi="Times New Roman" w:cs="Times New Roman"/>
                <w:sz w:val="24"/>
                <w:szCs w:val="24"/>
              </w:rPr>
            </w:pPr>
            <w:r w:rsidRPr="00FF4222">
              <w:rPr>
                <w:rFonts w:ascii="Times New Roman" w:hAnsi="Times New Roman" w:cs="Times New Roman"/>
                <w:bCs/>
                <w:sz w:val="24"/>
                <w:szCs w:val="24"/>
              </w:rPr>
              <w:t>Veiklos uždavinys:</w:t>
            </w:r>
            <w:r w:rsidRPr="00FF4222">
              <w:rPr>
                <w:rFonts w:ascii="Times New Roman" w:hAnsi="Times New Roman" w:cs="Times New Roman"/>
                <w:sz w:val="24"/>
                <w:szCs w:val="24"/>
              </w:rPr>
              <w:t xml:space="preserve"> Tvirtinti Kolegijos personalinę sudėtį</w:t>
            </w:r>
          </w:p>
        </w:tc>
      </w:tr>
      <w:tr w:rsidR="004451FC" w:rsidRPr="009876FD" w14:paraId="0B85874E"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9D983" w14:textId="7A63AB88"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A4DA8" w14:textId="1410FAC2" w:rsidR="004451FC" w:rsidRPr="00FF4222" w:rsidRDefault="004451FC" w:rsidP="004451FC">
            <w:pPr>
              <w:spacing w:after="0" w:line="240" w:lineRule="auto"/>
              <w:jc w:val="center"/>
              <w:rPr>
                <w:rFonts w:ascii="Times New Roman" w:hAnsi="Times New Roman" w:cs="Times New Roman"/>
                <w:bCs/>
                <w:i/>
                <w:sz w:val="20"/>
                <w:szCs w:val="20"/>
              </w:rPr>
            </w:pPr>
            <w:r w:rsidRPr="00FF4222">
              <w:rPr>
                <w:rFonts w:ascii="Times New Roman" w:hAnsi="Times New Roman" w:cs="Times New Roman"/>
                <w:sz w:val="20"/>
                <w:szCs w:val="20"/>
              </w:rPr>
              <w:t>Priimti sprendimai dėl Kolegijos personalinės sudėties</w:t>
            </w:r>
            <w:r>
              <w:rPr>
                <w:rFonts w:ascii="Times New Roman" w:hAnsi="Times New Roman" w:cs="Times New Roman"/>
                <w:sz w:val="20"/>
                <w:szCs w:val="20"/>
              </w:rPr>
              <w:t xml:space="preserve"> (esant pokyčiams) </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2026C" w14:textId="5292BC46" w:rsidR="004451FC" w:rsidRPr="00FF4222"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Visuotinis dalyvių susirinkimas</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8F2D7" w14:textId="6ABA5E2B"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Sprendimai</w:t>
            </w:r>
            <w:r w:rsidR="00A71E22">
              <w:rPr>
                <w:rFonts w:ascii="Times New Roman" w:hAnsi="Times New Roman" w:cs="Times New Roman"/>
                <w:bCs/>
                <w:sz w:val="20"/>
                <w:szCs w:val="20"/>
              </w:rPr>
              <w:t>,</w:t>
            </w:r>
          </w:p>
          <w:p w14:paraId="49839B49" w14:textId="03A44A93" w:rsidR="004451FC" w:rsidRPr="00FF4222"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E9263F" w14:textId="0DB2D32D" w:rsidR="004451FC" w:rsidRPr="00FF4222"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D19DB" w14:textId="519D20FD" w:rsidR="004451FC" w:rsidRPr="002B10B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053DB5E6" w14:textId="77777777" w:rsidTr="00663C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3E1897" w14:textId="3648E983"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F6474" w14:textId="235EFAC5" w:rsidR="004451FC" w:rsidRPr="00FF6648" w:rsidRDefault="004451FC" w:rsidP="004451FC">
            <w:pPr>
              <w:spacing w:after="0" w:line="240" w:lineRule="auto"/>
              <w:rPr>
                <w:rFonts w:ascii="Times New Roman" w:hAnsi="Times New Roman" w:cs="Times New Roman"/>
                <w:sz w:val="24"/>
                <w:szCs w:val="24"/>
              </w:rPr>
            </w:pPr>
            <w:r w:rsidRPr="00FF6648">
              <w:rPr>
                <w:rFonts w:ascii="Times New Roman" w:hAnsi="Times New Roman" w:cs="Times New Roman"/>
                <w:bCs/>
                <w:sz w:val="24"/>
                <w:szCs w:val="24"/>
              </w:rPr>
              <w:t>Veiklos uždavinys:</w:t>
            </w:r>
            <w:r w:rsidRPr="00FF6648">
              <w:rPr>
                <w:rFonts w:ascii="Times New Roman" w:hAnsi="Times New Roman" w:cs="Times New Roman"/>
                <w:sz w:val="24"/>
                <w:szCs w:val="24"/>
              </w:rPr>
              <w:t xml:space="preserve"> Teikti informaciją apie Šiaulių regiono plėtros tarybos veiklą</w:t>
            </w:r>
          </w:p>
        </w:tc>
      </w:tr>
      <w:tr w:rsidR="004451FC" w:rsidRPr="009876FD" w14:paraId="231A04C7"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C41FF" w14:textId="624DB09B"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C98CC" w14:textId="3346372A" w:rsidR="004451FC" w:rsidRPr="003376CC" w:rsidRDefault="004451FC" w:rsidP="004451FC">
            <w:pPr>
              <w:spacing w:after="0" w:line="240" w:lineRule="auto"/>
              <w:jc w:val="center"/>
              <w:rPr>
                <w:rFonts w:ascii="Times New Roman" w:hAnsi="Times New Roman" w:cs="Times New Roman"/>
                <w:bCs/>
                <w:i/>
                <w:sz w:val="20"/>
                <w:szCs w:val="20"/>
              </w:rPr>
            </w:pPr>
            <w:r w:rsidRPr="003376CC">
              <w:rPr>
                <w:rFonts w:ascii="Times New Roman" w:hAnsi="Times New Roman" w:cs="Times New Roman"/>
                <w:sz w:val="20"/>
                <w:szCs w:val="20"/>
              </w:rPr>
              <w:t xml:space="preserve">Užtikrinti informacijos teikimą apie Šiaulių regiono plėtros tarybos veiklą </w:t>
            </w:r>
            <w:r w:rsidR="00A71E22">
              <w:rPr>
                <w:rFonts w:ascii="Times New Roman" w:hAnsi="Times New Roman" w:cs="Times New Roman"/>
                <w:sz w:val="20"/>
                <w:szCs w:val="20"/>
              </w:rPr>
              <w:t xml:space="preserve">ŠRPT </w:t>
            </w:r>
            <w:r w:rsidRPr="003376CC">
              <w:rPr>
                <w:rFonts w:ascii="Times New Roman" w:hAnsi="Times New Roman" w:cs="Times New Roman"/>
                <w:sz w:val="20"/>
                <w:szCs w:val="20"/>
              </w:rPr>
              <w:t>intern</w:t>
            </w:r>
            <w:r>
              <w:rPr>
                <w:rFonts w:ascii="Times New Roman" w:hAnsi="Times New Roman" w:cs="Times New Roman"/>
                <w:sz w:val="20"/>
                <w:szCs w:val="20"/>
              </w:rPr>
              <w:t>eto svetainėje</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E96B0" w14:textId="67C1D9ED" w:rsidR="004451FC" w:rsidRPr="003376CC" w:rsidRDefault="004451FC" w:rsidP="004451FC">
            <w:pPr>
              <w:spacing w:after="0" w:line="240" w:lineRule="auto"/>
              <w:jc w:val="center"/>
              <w:rPr>
                <w:rFonts w:ascii="Times New Roman" w:hAnsi="Times New Roman" w:cs="Times New Roman"/>
                <w:bCs/>
                <w:sz w:val="20"/>
                <w:szCs w:val="20"/>
              </w:rPr>
            </w:pPr>
            <w:r w:rsidRPr="003376CC">
              <w:rPr>
                <w:rFonts w:ascii="Times New Roman" w:hAnsi="Times New Roman" w:cs="Times New Roman"/>
                <w:bCs/>
                <w:sz w:val="20"/>
                <w:szCs w:val="20"/>
              </w:rPr>
              <w:t>Administracija</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27A9D6" w14:textId="2B01E5DC" w:rsidR="004451FC" w:rsidRPr="003376CC" w:rsidRDefault="004451FC" w:rsidP="004451FC">
            <w:pPr>
              <w:spacing w:after="0" w:line="240" w:lineRule="auto"/>
              <w:jc w:val="center"/>
              <w:rPr>
                <w:rFonts w:ascii="Times New Roman" w:hAnsi="Times New Roman" w:cs="Times New Roman"/>
                <w:bCs/>
                <w:sz w:val="20"/>
                <w:szCs w:val="20"/>
              </w:rPr>
            </w:pPr>
            <w:r w:rsidRPr="003376CC">
              <w:rPr>
                <w:rFonts w:ascii="Times New Roman" w:hAnsi="Times New Roman" w:cs="Times New Roman"/>
                <w:bCs/>
                <w:sz w:val="20"/>
                <w:szCs w:val="20"/>
              </w:rPr>
              <w:t>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B7706" w14:textId="273D98BD" w:rsidR="004451FC" w:rsidRPr="003376CC" w:rsidRDefault="004451FC" w:rsidP="004451FC">
            <w:pPr>
              <w:spacing w:after="0" w:line="240" w:lineRule="auto"/>
              <w:jc w:val="center"/>
              <w:rPr>
                <w:rFonts w:ascii="Times New Roman" w:hAnsi="Times New Roman" w:cs="Times New Roman"/>
                <w:bCs/>
                <w:sz w:val="20"/>
                <w:szCs w:val="20"/>
              </w:rPr>
            </w:pPr>
            <w:r w:rsidRPr="003376CC">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01D375" w14:textId="0119493B" w:rsidR="004451FC" w:rsidRPr="002B10B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r w:rsidR="004451FC" w:rsidRPr="009876FD" w14:paraId="1DB88971" w14:textId="77777777" w:rsidTr="00F96501">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3D5D0B" w14:textId="766095B9"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931"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8F5B91" w14:textId="7AF5F79D" w:rsidR="004451FC" w:rsidRPr="00655F90" w:rsidRDefault="004451FC" w:rsidP="004451FC">
            <w:pPr>
              <w:spacing w:after="0" w:line="240" w:lineRule="auto"/>
              <w:rPr>
                <w:rFonts w:ascii="Times New Roman" w:hAnsi="Times New Roman" w:cs="Times New Roman"/>
                <w:sz w:val="24"/>
                <w:szCs w:val="24"/>
              </w:rPr>
            </w:pPr>
            <w:r w:rsidRPr="00655F90">
              <w:rPr>
                <w:rFonts w:ascii="Times New Roman" w:hAnsi="Times New Roman" w:cs="Times New Roman"/>
                <w:bCs/>
                <w:sz w:val="24"/>
                <w:szCs w:val="24"/>
              </w:rPr>
              <w:t>Veiklos uždavinys</w:t>
            </w:r>
            <w:r>
              <w:rPr>
                <w:rFonts w:ascii="Times New Roman" w:hAnsi="Times New Roman" w:cs="Times New Roman"/>
                <w:bCs/>
                <w:sz w:val="24"/>
                <w:szCs w:val="24"/>
              </w:rPr>
              <w:t>:</w:t>
            </w:r>
            <w:r w:rsidRPr="00655F90">
              <w:rPr>
                <w:rFonts w:ascii="Times New Roman" w:hAnsi="Times New Roman" w:cs="Times New Roman"/>
                <w:sz w:val="24"/>
                <w:szCs w:val="24"/>
              </w:rPr>
              <w:t xml:space="preserve">  Skelbti Regioninės plėtros įstatyme nustatytus teisės aktus teisės aktų registre</w:t>
            </w:r>
          </w:p>
        </w:tc>
      </w:tr>
      <w:tr w:rsidR="004451FC" w:rsidRPr="009876FD" w14:paraId="466FB1C4" w14:textId="77777777" w:rsidTr="00837EFA">
        <w:trPr>
          <w:trHeight w:val="20"/>
        </w:trPr>
        <w:tc>
          <w:tcPr>
            <w:tcW w:w="56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0A909" w14:textId="018A562E" w:rsidR="004451FC" w:rsidRDefault="004451FC" w:rsidP="004451FC">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1B720" w14:textId="3095F1AB" w:rsidR="004451FC" w:rsidRPr="00655F90" w:rsidRDefault="004451FC" w:rsidP="004451FC">
            <w:pPr>
              <w:spacing w:after="0" w:line="240" w:lineRule="auto"/>
              <w:jc w:val="center"/>
              <w:rPr>
                <w:rFonts w:ascii="Times New Roman" w:hAnsi="Times New Roman" w:cs="Times New Roman"/>
                <w:bCs/>
                <w:i/>
                <w:sz w:val="20"/>
                <w:szCs w:val="20"/>
              </w:rPr>
            </w:pPr>
            <w:r w:rsidRPr="00655F90">
              <w:rPr>
                <w:rFonts w:ascii="Times New Roman" w:hAnsi="Times New Roman" w:cs="Times New Roman"/>
                <w:sz w:val="20"/>
                <w:szCs w:val="20"/>
              </w:rPr>
              <w:t>Paskelbti teisės aktų registre Regioninės plėtros įstatyme nustatyti teisės aktai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B4661" w14:textId="6202B1B1" w:rsidR="004451FC" w:rsidRPr="00655F90" w:rsidRDefault="004451FC" w:rsidP="004451FC">
            <w:pPr>
              <w:spacing w:after="0" w:line="240" w:lineRule="auto"/>
              <w:jc w:val="center"/>
              <w:rPr>
                <w:rFonts w:ascii="Times New Roman" w:hAnsi="Times New Roman" w:cs="Times New Roman"/>
                <w:bCs/>
                <w:sz w:val="20"/>
                <w:szCs w:val="20"/>
              </w:rPr>
            </w:pPr>
            <w:r w:rsidRPr="00655F90">
              <w:rPr>
                <w:rFonts w:ascii="Times New Roman" w:hAnsi="Times New Roman" w:cs="Times New Roman"/>
                <w:bCs/>
                <w:sz w:val="20"/>
                <w:szCs w:val="20"/>
              </w:rPr>
              <w:t>Administracija</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32467" w14:textId="62E0887D" w:rsidR="004451FC"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Sprendimai</w:t>
            </w:r>
            <w:r w:rsidR="00F36678">
              <w:rPr>
                <w:rFonts w:ascii="Times New Roman" w:hAnsi="Times New Roman" w:cs="Times New Roman"/>
                <w:bCs/>
                <w:sz w:val="20"/>
                <w:szCs w:val="20"/>
              </w:rPr>
              <w:t>,</w:t>
            </w:r>
          </w:p>
          <w:p w14:paraId="4F77C58A" w14:textId="02DBF667" w:rsidR="004451FC" w:rsidRPr="00655F90" w:rsidRDefault="004451FC" w:rsidP="004451F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E211DB" w14:textId="533E6F29" w:rsidR="004451FC" w:rsidRPr="00655F90" w:rsidRDefault="004451FC" w:rsidP="004451FC">
            <w:pPr>
              <w:spacing w:after="0" w:line="240" w:lineRule="auto"/>
              <w:jc w:val="center"/>
              <w:rPr>
                <w:rFonts w:ascii="Times New Roman" w:hAnsi="Times New Roman" w:cs="Times New Roman"/>
                <w:bCs/>
                <w:sz w:val="20"/>
                <w:szCs w:val="20"/>
              </w:rPr>
            </w:pPr>
            <w:r w:rsidRPr="00655F90">
              <w:rPr>
                <w:rFonts w:ascii="Times New Roman" w:hAnsi="Times New Roman" w:cs="Times New Roman"/>
                <w:bCs/>
                <w:sz w:val="20"/>
                <w:szCs w:val="20"/>
              </w:rPr>
              <w:t>100 proc.</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D3C66A" w14:textId="1D3B4E97" w:rsidR="004451FC" w:rsidRPr="002B10B3" w:rsidRDefault="004451FC" w:rsidP="004451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I-IV </w:t>
            </w:r>
            <w:proofErr w:type="spellStart"/>
            <w:r>
              <w:rPr>
                <w:rFonts w:ascii="Times New Roman" w:hAnsi="Times New Roman" w:cs="Times New Roman"/>
                <w:sz w:val="20"/>
                <w:szCs w:val="20"/>
              </w:rPr>
              <w:t>ketv</w:t>
            </w:r>
            <w:proofErr w:type="spellEnd"/>
            <w:r>
              <w:rPr>
                <w:rFonts w:ascii="Times New Roman" w:hAnsi="Times New Roman" w:cs="Times New Roman"/>
                <w:sz w:val="20"/>
                <w:szCs w:val="20"/>
              </w:rPr>
              <w:t>.</w:t>
            </w:r>
          </w:p>
        </w:tc>
      </w:tr>
    </w:tbl>
    <w:p w14:paraId="2BBA1BAB" w14:textId="77777777" w:rsidR="00FC68ED" w:rsidRDefault="00FC68ED" w:rsidP="00F01575">
      <w:pPr>
        <w:spacing w:after="0" w:line="240" w:lineRule="auto"/>
        <w:jc w:val="both"/>
        <w:rPr>
          <w:rFonts w:ascii="Times New Roman" w:hAnsi="Times New Roman" w:cs="Times New Roman"/>
          <w:b/>
          <w:sz w:val="24"/>
          <w:szCs w:val="24"/>
        </w:rPr>
      </w:pPr>
    </w:p>
    <w:p w14:paraId="1EB9A038" w14:textId="77777777" w:rsidR="00FC68ED" w:rsidRDefault="00FC68ED" w:rsidP="00F01575">
      <w:pPr>
        <w:spacing w:after="0" w:line="240" w:lineRule="auto"/>
        <w:jc w:val="both"/>
        <w:rPr>
          <w:rFonts w:ascii="Times New Roman" w:hAnsi="Times New Roman" w:cs="Times New Roman"/>
          <w:b/>
          <w:sz w:val="24"/>
          <w:szCs w:val="24"/>
        </w:rPr>
      </w:pPr>
    </w:p>
    <w:p w14:paraId="00AD2ACC" w14:textId="77777777" w:rsidR="00892CD7" w:rsidRDefault="00892CD7" w:rsidP="00F01575">
      <w:pPr>
        <w:spacing w:after="0" w:line="240" w:lineRule="auto"/>
        <w:jc w:val="both"/>
        <w:rPr>
          <w:rFonts w:ascii="Times New Roman" w:hAnsi="Times New Roman" w:cs="Times New Roman"/>
          <w:b/>
          <w:sz w:val="24"/>
          <w:szCs w:val="24"/>
        </w:rPr>
      </w:pPr>
    </w:p>
    <w:p w14:paraId="00AD2ACD" w14:textId="77777777" w:rsidR="003C0BE9" w:rsidRDefault="00E96D5F" w:rsidP="00F015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484216" w:rsidRPr="00484216">
        <w:rPr>
          <w:rFonts w:ascii="Times New Roman" w:hAnsi="Times New Roman" w:cs="Times New Roman"/>
          <w:b/>
          <w:sz w:val="24"/>
          <w:szCs w:val="24"/>
        </w:rPr>
        <w:t xml:space="preserve">. Regiono plėtros tarybos </w:t>
      </w:r>
      <w:r w:rsidR="00484216" w:rsidRPr="0008359C">
        <w:rPr>
          <w:rFonts w:ascii="Times New Roman" w:hAnsi="Times New Roman" w:cs="Times New Roman"/>
          <w:b/>
          <w:sz w:val="24"/>
          <w:szCs w:val="24"/>
        </w:rPr>
        <w:t>admin</w:t>
      </w:r>
      <w:r w:rsidR="00642FFC">
        <w:rPr>
          <w:rFonts w:ascii="Times New Roman" w:hAnsi="Times New Roman" w:cs="Times New Roman"/>
          <w:b/>
          <w:sz w:val="24"/>
          <w:szCs w:val="24"/>
        </w:rPr>
        <w:t>istracijos direktoriui nustatomos metinės</w:t>
      </w:r>
      <w:r w:rsidR="00484216">
        <w:rPr>
          <w:rFonts w:ascii="Times New Roman" w:hAnsi="Times New Roman" w:cs="Times New Roman"/>
          <w:b/>
          <w:sz w:val="24"/>
          <w:szCs w:val="24"/>
        </w:rPr>
        <w:t xml:space="preserve"> užduotys ir jų</w:t>
      </w:r>
      <w:r w:rsidR="00484216" w:rsidRPr="0008359C">
        <w:rPr>
          <w:rFonts w:ascii="Times New Roman" w:hAnsi="Times New Roman" w:cs="Times New Roman"/>
          <w:b/>
          <w:sz w:val="24"/>
          <w:szCs w:val="24"/>
        </w:rPr>
        <w:t xml:space="preserve"> įvykdymo </w:t>
      </w:r>
      <w:r w:rsidR="00484216">
        <w:rPr>
          <w:rFonts w:ascii="Times New Roman" w:hAnsi="Times New Roman" w:cs="Times New Roman"/>
          <w:b/>
          <w:sz w:val="24"/>
          <w:szCs w:val="24"/>
        </w:rPr>
        <w:t xml:space="preserve">vertinimo </w:t>
      </w:r>
      <w:r w:rsidR="00484216" w:rsidRPr="0008359C">
        <w:rPr>
          <w:rFonts w:ascii="Times New Roman" w:hAnsi="Times New Roman" w:cs="Times New Roman"/>
          <w:b/>
          <w:sz w:val="24"/>
          <w:szCs w:val="24"/>
        </w:rPr>
        <w:t>rodikliai</w:t>
      </w:r>
      <w:r>
        <w:rPr>
          <w:rFonts w:ascii="Times New Roman" w:hAnsi="Times New Roman" w:cs="Times New Roman"/>
          <w:b/>
          <w:sz w:val="24"/>
          <w:szCs w:val="24"/>
        </w:rPr>
        <w:t>:</w:t>
      </w:r>
    </w:p>
    <w:p w14:paraId="00AD2ACE" w14:textId="77777777" w:rsidR="00892CD7" w:rsidRDefault="00892CD7" w:rsidP="00F01575">
      <w:pPr>
        <w:spacing w:after="0" w:line="240" w:lineRule="auto"/>
        <w:jc w:val="both"/>
        <w:rPr>
          <w:bCs/>
          <w:sz w:val="24"/>
          <w:szCs w:val="20"/>
        </w:rPr>
      </w:pPr>
    </w:p>
    <w:tbl>
      <w:tblPr>
        <w:tblStyle w:val="Lentelstinklelis"/>
        <w:tblW w:w="9668" w:type="dxa"/>
        <w:tblLook w:val="04A0" w:firstRow="1" w:lastRow="0" w:firstColumn="1" w:lastColumn="0" w:noHBand="0" w:noVBand="1"/>
      </w:tblPr>
      <w:tblGrid>
        <w:gridCol w:w="860"/>
        <w:gridCol w:w="4765"/>
        <w:gridCol w:w="2592"/>
        <w:gridCol w:w="1451"/>
      </w:tblGrid>
      <w:tr w:rsidR="00DA2288" w14:paraId="00AD2AD2" w14:textId="77777777" w:rsidTr="008C5F06">
        <w:trPr>
          <w:trHeight w:val="168"/>
        </w:trPr>
        <w:tc>
          <w:tcPr>
            <w:tcW w:w="860" w:type="dxa"/>
            <w:vMerge w:val="restart"/>
            <w:shd w:val="pct10" w:color="auto" w:fill="auto"/>
            <w:vAlign w:val="center"/>
          </w:tcPr>
          <w:p w14:paraId="00AD2ACF" w14:textId="2E064E86" w:rsidR="00DA2288" w:rsidRDefault="00DA2288" w:rsidP="001F5B05">
            <w:pPr>
              <w:jc w:val="center"/>
              <w:rPr>
                <w:rFonts w:ascii="Times New Roman" w:hAnsi="Times New Roman" w:cs="Times New Roman"/>
                <w:bCs/>
                <w:sz w:val="24"/>
                <w:szCs w:val="24"/>
              </w:rPr>
            </w:pPr>
            <w:r>
              <w:rPr>
                <w:rFonts w:ascii="Times New Roman" w:hAnsi="Times New Roman" w:cs="Times New Roman"/>
                <w:bCs/>
                <w:sz w:val="24"/>
                <w:szCs w:val="24"/>
              </w:rPr>
              <w:t xml:space="preserve">Eil. </w:t>
            </w:r>
            <w:r w:rsidR="001F5B05">
              <w:rPr>
                <w:rFonts w:ascii="Times New Roman" w:hAnsi="Times New Roman" w:cs="Times New Roman"/>
                <w:bCs/>
                <w:sz w:val="24"/>
                <w:szCs w:val="24"/>
              </w:rPr>
              <w:t>N</w:t>
            </w:r>
            <w:r>
              <w:rPr>
                <w:rFonts w:ascii="Times New Roman" w:hAnsi="Times New Roman" w:cs="Times New Roman"/>
                <w:bCs/>
                <w:sz w:val="24"/>
                <w:szCs w:val="24"/>
              </w:rPr>
              <w:t>r.</w:t>
            </w:r>
          </w:p>
        </w:tc>
        <w:tc>
          <w:tcPr>
            <w:tcW w:w="4765" w:type="dxa"/>
            <w:vMerge w:val="restart"/>
            <w:shd w:val="pct10" w:color="auto" w:fill="auto"/>
            <w:vAlign w:val="center"/>
          </w:tcPr>
          <w:p w14:paraId="00AD2AD0" w14:textId="77777777" w:rsidR="00DA2288" w:rsidRDefault="00DA2288" w:rsidP="00F01575">
            <w:pPr>
              <w:jc w:val="center"/>
              <w:rPr>
                <w:rFonts w:ascii="Times New Roman" w:hAnsi="Times New Roman" w:cs="Times New Roman"/>
                <w:bCs/>
                <w:sz w:val="24"/>
                <w:szCs w:val="24"/>
              </w:rPr>
            </w:pPr>
            <w:r>
              <w:rPr>
                <w:rFonts w:ascii="Times New Roman" w:hAnsi="Times New Roman" w:cs="Times New Roman"/>
                <w:bCs/>
                <w:sz w:val="24"/>
                <w:szCs w:val="24"/>
              </w:rPr>
              <w:t>Užduotys</w:t>
            </w:r>
          </w:p>
        </w:tc>
        <w:tc>
          <w:tcPr>
            <w:tcW w:w="4043" w:type="dxa"/>
            <w:gridSpan w:val="2"/>
            <w:shd w:val="pct10" w:color="auto" w:fill="auto"/>
          </w:tcPr>
          <w:p w14:paraId="00AD2AD1" w14:textId="77777777" w:rsidR="00DA2288" w:rsidRDefault="00F01575" w:rsidP="00F01575">
            <w:pPr>
              <w:jc w:val="center"/>
              <w:rPr>
                <w:rFonts w:ascii="Times New Roman" w:hAnsi="Times New Roman" w:cs="Times New Roman"/>
                <w:bCs/>
                <w:sz w:val="24"/>
                <w:szCs w:val="24"/>
              </w:rPr>
            </w:pPr>
            <w:r>
              <w:rPr>
                <w:rFonts w:ascii="Times New Roman" w:hAnsi="Times New Roman" w:cs="Times New Roman"/>
                <w:bCs/>
                <w:sz w:val="24"/>
                <w:szCs w:val="24"/>
              </w:rPr>
              <w:t>Užduočių įvykdymo</w:t>
            </w:r>
            <w:r w:rsidR="00DA2288">
              <w:rPr>
                <w:rFonts w:ascii="Times New Roman" w:hAnsi="Times New Roman" w:cs="Times New Roman"/>
                <w:bCs/>
                <w:sz w:val="24"/>
                <w:szCs w:val="24"/>
              </w:rPr>
              <w:t xml:space="preserve"> vertinimo rodikliai</w:t>
            </w:r>
          </w:p>
        </w:tc>
      </w:tr>
      <w:tr w:rsidR="00F01575" w14:paraId="00AD2AD7" w14:textId="77777777" w:rsidTr="00C32EA3">
        <w:trPr>
          <w:trHeight w:val="167"/>
        </w:trPr>
        <w:tc>
          <w:tcPr>
            <w:tcW w:w="860" w:type="dxa"/>
            <w:vMerge/>
            <w:shd w:val="pct10" w:color="auto" w:fill="auto"/>
          </w:tcPr>
          <w:p w14:paraId="00AD2AD3" w14:textId="77777777" w:rsidR="00F01575" w:rsidRDefault="00F01575" w:rsidP="009876FD">
            <w:pPr>
              <w:jc w:val="both"/>
              <w:rPr>
                <w:rFonts w:ascii="Times New Roman" w:hAnsi="Times New Roman" w:cs="Times New Roman"/>
                <w:bCs/>
                <w:sz w:val="24"/>
                <w:szCs w:val="24"/>
              </w:rPr>
            </w:pPr>
          </w:p>
        </w:tc>
        <w:tc>
          <w:tcPr>
            <w:tcW w:w="4765" w:type="dxa"/>
            <w:vMerge/>
            <w:shd w:val="pct10" w:color="auto" w:fill="auto"/>
          </w:tcPr>
          <w:p w14:paraId="00AD2AD4" w14:textId="77777777" w:rsidR="00F01575" w:rsidRDefault="00F01575" w:rsidP="009876FD">
            <w:pPr>
              <w:jc w:val="both"/>
              <w:rPr>
                <w:rFonts w:ascii="Times New Roman" w:hAnsi="Times New Roman" w:cs="Times New Roman"/>
                <w:bCs/>
                <w:sz w:val="24"/>
                <w:szCs w:val="24"/>
              </w:rPr>
            </w:pPr>
          </w:p>
        </w:tc>
        <w:tc>
          <w:tcPr>
            <w:tcW w:w="2592" w:type="dxa"/>
            <w:shd w:val="pct10" w:color="auto" w:fill="auto"/>
          </w:tcPr>
          <w:p w14:paraId="00AD2AD5" w14:textId="77777777" w:rsidR="00F01575" w:rsidRDefault="00F01575" w:rsidP="00F01575">
            <w:pPr>
              <w:jc w:val="center"/>
              <w:rPr>
                <w:rFonts w:ascii="Times New Roman" w:hAnsi="Times New Roman" w:cs="Times New Roman"/>
                <w:bCs/>
                <w:sz w:val="24"/>
                <w:szCs w:val="24"/>
              </w:rPr>
            </w:pPr>
            <w:r>
              <w:rPr>
                <w:rFonts w:ascii="Times New Roman" w:hAnsi="Times New Roman" w:cs="Times New Roman"/>
                <w:bCs/>
                <w:sz w:val="24"/>
                <w:szCs w:val="24"/>
              </w:rPr>
              <w:t>Vertinimo rodiklių pavadinimai ir mato vienetai</w:t>
            </w:r>
          </w:p>
        </w:tc>
        <w:tc>
          <w:tcPr>
            <w:tcW w:w="1451" w:type="dxa"/>
            <w:shd w:val="pct10" w:color="auto" w:fill="auto"/>
          </w:tcPr>
          <w:p w14:paraId="00AD2AD6" w14:textId="77777777" w:rsidR="00F01575" w:rsidRDefault="00F01575" w:rsidP="00F01575">
            <w:pPr>
              <w:jc w:val="center"/>
              <w:rPr>
                <w:rFonts w:ascii="Times New Roman" w:hAnsi="Times New Roman" w:cs="Times New Roman"/>
                <w:bCs/>
                <w:sz w:val="24"/>
                <w:szCs w:val="24"/>
              </w:rPr>
            </w:pPr>
            <w:r>
              <w:rPr>
                <w:rFonts w:ascii="Times New Roman" w:hAnsi="Times New Roman" w:cs="Times New Roman"/>
                <w:bCs/>
                <w:sz w:val="24"/>
                <w:szCs w:val="24"/>
              </w:rPr>
              <w:t>Siektinos vertinimo rodiklių reikšmės</w:t>
            </w:r>
          </w:p>
        </w:tc>
      </w:tr>
      <w:tr w:rsidR="00F01575" w14:paraId="00AD2ADC" w14:textId="77777777" w:rsidTr="00C32EA3">
        <w:trPr>
          <w:trHeight w:val="2845"/>
        </w:trPr>
        <w:tc>
          <w:tcPr>
            <w:tcW w:w="860" w:type="dxa"/>
          </w:tcPr>
          <w:p w14:paraId="6406C1B7" w14:textId="77777777" w:rsidR="00F01575" w:rsidRDefault="00F01575" w:rsidP="00C32EA3">
            <w:pPr>
              <w:jc w:val="center"/>
              <w:rPr>
                <w:rFonts w:ascii="Times New Roman" w:hAnsi="Times New Roman" w:cs="Times New Roman"/>
                <w:bCs/>
                <w:sz w:val="24"/>
                <w:szCs w:val="24"/>
              </w:rPr>
            </w:pPr>
            <w:r>
              <w:rPr>
                <w:rFonts w:ascii="Times New Roman" w:hAnsi="Times New Roman" w:cs="Times New Roman"/>
                <w:bCs/>
                <w:sz w:val="24"/>
                <w:szCs w:val="24"/>
              </w:rPr>
              <w:t>1.</w:t>
            </w:r>
          </w:p>
          <w:p w14:paraId="72426929" w14:textId="77777777" w:rsidR="00E372D1" w:rsidRDefault="00E372D1" w:rsidP="00C32EA3">
            <w:pPr>
              <w:jc w:val="center"/>
              <w:rPr>
                <w:rFonts w:ascii="Times New Roman" w:hAnsi="Times New Roman" w:cs="Times New Roman"/>
                <w:bCs/>
                <w:sz w:val="24"/>
                <w:szCs w:val="24"/>
              </w:rPr>
            </w:pPr>
          </w:p>
          <w:p w14:paraId="78C9485F" w14:textId="77777777" w:rsidR="00E372D1" w:rsidRDefault="00E372D1" w:rsidP="00C32EA3">
            <w:pPr>
              <w:jc w:val="center"/>
              <w:rPr>
                <w:rFonts w:ascii="Times New Roman" w:hAnsi="Times New Roman" w:cs="Times New Roman"/>
                <w:bCs/>
                <w:sz w:val="24"/>
                <w:szCs w:val="24"/>
              </w:rPr>
            </w:pPr>
          </w:p>
          <w:p w14:paraId="553A62CA" w14:textId="77777777" w:rsidR="00E372D1" w:rsidRDefault="00E372D1" w:rsidP="00C32EA3">
            <w:pPr>
              <w:jc w:val="center"/>
              <w:rPr>
                <w:rFonts w:ascii="Times New Roman" w:hAnsi="Times New Roman" w:cs="Times New Roman"/>
                <w:bCs/>
                <w:sz w:val="24"/>
                <w:szCs w:val="24"/>
              </w:rPr>
            </w:pPr>
          </w:p>
          <w:p w14:paraId="02BE7A91" w14:textId="77777777" w:rsidR="007F21FC" w:rsidRPr="007F21FC" w:rsidRDefault="007F21FC" w:rsidP="00C32EA3">
            <w:pPr>
              <w:jc w:val="center"/>
              <w:rPr>
                <w:rFonts w:ascii="Times New Roman" w:hAnsi="Times New Roman" w:cs="Times New Roman"/>
                <w:sz w:val="24"/>
                <w:szCs w:val="24"/>
              </w:rPr>
            </w:pPr>
          </w:p>
          <w:p w14:paraId="00AD2AD8" w14:textId="2BFCD091" w:rsidR="007F21FC" w:rsidRPr="007F21FC" w:rsidRDefault="007F21FC" w:rsidP="00C32EA3">
            <w:pPr>
              <w:jc w:val="center"/>
              <w:rPr>
                <w:rFonts w:ascii="Times New Roman" w:hAnsi="Times New Roman" w:cs="Times New Roman"/>
                <w:sz w:val="24"/>
                <w:szCs w:val="24"/>
              </w:rPr>
            </w:pPr>
          </w:p>
        </w:tc>
        <w:tc>
          <w:tcPr>
            <w:tcW w:w="4765" w:type="dxa"/>
          </w:tcPr>
          <w:p w14:paraId="2FE2EE3C" w14:textId="78FD2C0E" w:rsidR="00E372D1" w:rsidRPr="007F21FC" w:rsidRDefault="008C5F06" w:rsidP="00191EA7">
            <w:pPr>
              <w:jc w:val="both"/>
              <w:rPr>
                <w:rFonts w:ascii="Times New Roman" w:hAnsi="Times New Roman" w:cs="Times New Roman"/>
                <w:sz w:val="24"/>
                <w:szCs w:val="24"/>
              </w:rPr>
            </w:pPr>
            <w:r w:rsidRPr="008C5F06">
              <w:rPr>
                <w:rFonts w:ascii="Times New Roman" w:hAnsi="Times New Roman" w:cs="Times New Roman"/>
                <w:sz w:val="24"/>
                <w:szCs w:val="24"/>
              </w:rPr>
              <w:t xml:space="preserve">Iki 2026 m. gruodžio 31 d. regiono plėtros plano pažangos priemonių aprašuose, numatytuose regiono plėtros tarybos patvirtintame regiono plėtros plane (toliau – </w:t>
            </w:r>
            <w:proofErr w:type="spellStart"/>
            <w:r w:rsidRPr="008C5F06">
              <w:rPr>
                <w:rFonts w:ascii="Times New Roman" w:hAnsi="Times New Roman" w:cs="Times New Roman"/>
                <w:sz w:val="24"/>
                <w:szCs w:val="24"/>
              </w:rPr>
              <w:t>RPPl</w:t>
            </w:r>
            <w:proofErr w:type="spellEnd"/>
            <w:r w:rsidRPr="008C5F06">
              <w:rPr>
                <w:rFonts w:ascii="Times New Roman" w:hAnsi="Times New Roman" w:cs="Times New Roman"/>
                <w:sz w:val="24"/>
                <w:szCs w:val="24"/>
              </w:rPr>
              <w:t>), suplanuota Europos Sąjungos (toliau – ES) fondų lėšų suma sudaro 100 proc. nuo regionui 2022–2030 metų Regionų plėtros programoje preliminariai numatytos ES fondų lėšų</w:t>
            </w:r>
            <w:r w:rsidR="007F21FC">
              <w:rPr>
                <w:rFonts w:ascii="Times New Roman" w:hAnsi="Times New Roman" w:cs="Times New Roman"/>
                <w:sz w:val="24"/>
                <w:szCs w:val="24"/>
              </w:rPr>
              <w:t xml:space="preserve"> </w:t>
            </w:r>
            <w:r w:rsidRPr="008C5F06">
              <w:rPr>
                <w:rFonts w:ascii="Times New Roman" w:hAnsi="Times New Roman" w:cs="Times New Roman"/>
                <w:sz w:val="24"/>
                <w:szCs w:val="24"/>
              </w:rPr>
              <w:t>sumos</w:t>
            </w:r>
          </w:p>
          <w:p w14:paraId="6211A32D" w14:textId="77777777" w:rsidR="007F21FC" w:rsidRDefault="007F21FC" w:rsidP="00191EA7">
            <w:pPr>
              <w:jc w:val="right"/>
              <w:rPr>
                <w:rFonts w:ascii="Times New Roman" w:hAnsi="Times New Roman" w:cs="Times New Roman"/>
                <w:sz w:val="24"/>
                <w:szCs w:val="24"/>
              </w:rPr>
            </w:pPr>
          </w:p>
          <w:p w14:paraId="7BA49999" w14:textId="77777777" w:rsidR="00DD6A06" w:rsidRDefault="00DD6A06" w:rsidP="00191EA7">
            <w:pPr>
              <w:rPr>
                <w:rFonts w:ascii="Times New Roman" w:hAnsi="Times New Roman" w:cs="Times New Roman"/>
                <w:sz w:val="24"/>
                <w:szCs w:val="24"/>
              </w:rPr>
            </w:pPr>
          </w:p>
          <w:p w14:paraId="00AD2AD9" w14:textId="6DE980D7" w:rsidR="00DD6A06" w:rsidRPr="00DD6A06" w:rsidRDefault="00DD6A06" w:rsidP="00191EA7">
            <w:pPr>
              <w:jc w:val="right"/>
              <w:rPr>
                <w:rFonts w:ascii="Times New Roman" w:hAnsi="Times New Roman" w:cs="Times New Roman"/>
                <w:sz w:val="24"/>
                <w:szCs w:val="24"/>
              </w:rPr>
            </w:pPr>
          </w:p>
        </w:tc>
        <w:tc>
          <w:tcPr>
            <w:tcW w:w="2592" w:type="dxa"/>
          </w:tcPr>
          <w:p w14:paraId="1ED5ED72" w14:textId="2EEC8D62" w:rsidR="000B1A44" w:rsidRDefault="008C5F06" w:rsidP="00191EA7">
            <w:pPr>
              <w:rPr>
                <w:rFonts w:ascii="Times New Roman" w:hAnsi="Times New Roman" w:cs="Times New Roman"/>
                <w:bCs/>
                <w:sz w:val="24"/>
                <w:szCs w:val="24"/>
              </w:rPr>
            </w:pPr>
            <w:r w:rsidRPr="008C5F06">
              <w:rPr>
                <w:rFonts w:ascii="Times New Roman" w:hAnsi="Times New Roman" w:cs="Times New Roman"/>
                <w:bCs/>
                <w:sz w:val="24"/>
                <w:szCs w:val="24"/>
              </w:rPr>
              <w:t>Priimti Kolegijos sprendimai dėl</w:t>
            </w:r>
            <w:r>
              <w:rPr>
                <w:rFonts w:ascii="Times New Roman" w:hAnsi="Times New Roman" w:cs="Times New Roman"/>
                <w:bCs/>
                <w:sz w:val="24"/>
                <w:szCs w:val="24"/>
              </w:rPr>
              <w:t xml:space="preserve"> Šiaulių</w:t>
            </w:r>
            <w:r w:rsidRPr="008C5F06">
              <w:rPr>
                <w:rFonts w:ascii="Times New Roman" w:hAnsi="Times New Roman" w:cs="Times New Roman"/>
                <w:bCs/>
                <w:sz w:val="24"/>
                <w:szCs w:val="24"/>
              </w:rPr>
              <w:t xml:space="preserve"> regiono plėtros plano 2022–2030 metams pakeitimo, paskelbti Teisės aktų registre, procentai</w:t>
            </w:r>
          </w:p>
          <w:p w14:paraId="5E4B6BF4" w14:textId="77777777" w:rsidR="00FE6B26" w:rsidRDefault="00FE6B26" w:rsidP="00191EA7">
            <w:pPr>
              <w:rPr>
                <w:rFonts w:ascii="Times New Roman" w:hAnsi="Times New Roman" w:cs="Times New Roman"/>
                <w:bCs/>
                <w:sz w:val="24"/>
                <w:szCs w:val="24"/>
              </w:rPr>
            </w:pPr>
          </w:p>
          <w:p w14:paraId="00AD2ADA" w14:textId="706B220D" w:rsidR="007F21FC" w:rsidRPr="007F21FC" w:rsidRDefault="007F21FC" w:rsidP="00191EA7">
            <w:pPr>
              <w:rPr>
                <w:rFonts w:ascii="Times New Roman" w:hAnsi="Times New Roman" w:cs="Times New Roman"/>
                <w:sz w:val="24"/>
                <w:szCs w:val="24"/>
              </w:rPr>
            </w:pPr>
          </w:p>
        </w:tc>
        <w:tc>
          <w:tcPr>
            <w:tcW w:w="1451" w:type="dxa"/>
          </w:tcPr>
          <w:p w14:paraId="2EB98A1E" w14:textId="77777777" w:rsidR="00E372D1" w:rsidRDefault="00E372D1" w:rsidP="00C32EA3">
            <w:pPr>
              <w:jc w:val="center"/>
              <w:rPr>
                <w:rFonts w:ascii="Times New Roman" w:hAnsi="Times New Roman" w:cs="Times New Roman"/>
                <w:bCs/>
                <w:sz w:val="20"/>
                <w:szCs w:val="20"/>
              </w:rPr>
            </w:pPr>
          </w:p>
          <w:p w14:paraId="61A82DC5" w14:textId="133442F9" w:rsidR="00F01575" w:rsidRPr="000B1A44" w:rsidRDefault="008C5F06" w:rsidP="00C32EA3">
            <w:pPr>
              <w:jc w:val="center"/>
              <w:rPr>
                <w:rFonts w:ascii="Times New Roman" w:hAnsi="Times New Roman" w:cs="Times New Roman"/>
                <w:bCs/>
                <w:sz w:val="24"/>
                <w:szCs w:val="24"/>
              </w:rPr>
            </w:pPr>
            <w:r>
              <w:rPr>
                <w:rFonts w:ascii="Times New Roman" w:hAnsi="Times New Roman" w:cs="Times New Roman"/>
                <w:bCs/>
                <w:sz w:val="24"/>
                <w:szCs w:val="24"/>
              </w:rPr>
              <w:t>100</w:t>
            </w:r>
          </w:p>
          <w:p w14:paraId="0BF0C4C6" w14:textId="77777777" w:rsidR="00E372D1" w:rsidRDefault="00E372D1" w:rsidP="00C32EA3">
            <w:pPr>
              <w:jc w:val="center"/>
              <w:rPr>
                <w:rFonts w:ascii="Times New Roman" w:hAnsi="Times New Roman" w:cs="Times New Roman"/>
                <w:bCs/>
                <w:sz w:val="20"/>
                <w:szCs w:val="20"/>
              </w:rPr>
            </w:pPr>
          </w:p>
          <w:p w14:paraId="5AB1E5C0" w14:textId="77777777" w:rsidR="00E372D1" w:rsidRDefault="00E372D1" w:rsidP="00C32EA3">
            <w:pPr>
              <w:jc w:val="center"/>
              <w:rPr>
                <w:rFonts w:ascii="Times New Roman" w:hAnsi="Times New Roman" w:cs="Times New Roman"/>
                <w:bCs/>
                <w:sz w:val="24"/>
                <w:szCs w:val="24"/>
              </w:rPr>
            </w:pPr>
          </w:p>
          <w:p w14:paraId="75C7D6BB" w14:textId="77777777" w:rsidR="00E372D1" w:rsidRDefault="00E372D1" w:rsidP="00C32EA3">
            <w:pPr>
              <w:jc w:val="center"/>
              <w:rPr>
                <w:rFonts w:ascii="Times New Roman" w:hAnsi="Times New Roman" w:cs="Times New Roman"/>
                <w:bCs/>
                <w:sz w:val="24"/>
                <w:szCs w:val="24"/>
              </w:rPr>
            </w:pPr>
          </w:p>
          <w:p w14:paraId="0E85B7ED" w14:textId="77777777" w:rsidR="00E372D1" w:rsidRDefault="00E372D1" w:rsidP="00C32EA3">
            <w:pPr>
              <w:jc w:val="center"/>
              <w:rPr>
                <w:rFonts w:ascii="Times New Roman" w:hAnsi="Times New Roman" w:cs="Times New Roman"/>
                <w:bCs/>
                <w:sz w:val="24"/>
                <w:szCs w:val="24"/>
              </w:rPr>
            </w:pPr>
          </w:p>
          <w:p w14:paraId="0BF35237" w14:textId="77777777" w:rsidR="007F21FC" w:rsidRDefault="007F21FC" w:rsidP="00C32EA3">
            <w:pPr>
              <w:jc w:val="center"/>
              <w:rPr>
                <w:rFonts w:ascii="Times New Roman" w:hAnsi="Times New Roman" w:cs="Times New Roman"/>
                <w:sz w:val="24"/>
                <w:szCs w:val="24"/>
              </w:rPr>
            </w:pPr>
          </w:p>
          <w:p w14:paraId="43D2A99F" w14:textId="77777777" w:rsidR="00DD6A06" w:rsidRPr="00DD6A06" w:rsidRDefault="00DD6A06" w:rsidP="00C32EA3">
            <w:pPr>
              <w:jc w:val="center"/>
              <w:rPr>
                <w:rFonts w:ascii="Times New Roman" w:hAnsi="Times New Roman" w:cs="Times New Roman"/>
                <w:sz w:val="24"/>
                <w:szCs w:val="24"/>
              </w:rPr>
            </w:pPr>
          </w:p>
          <w:p w14:paraId="4608BE5C" w14:textId="77777777" w:rsidR="00DD6A06" w:rsidRDefault="00DD6A06" w:rsidP="00C32EA3">
            <w:pPr>
              <w:jc w:val="center"/>
              <w:rPr>
                <w:rFonts w:ascii="Times New Roman" w:hAnsi="Times New Roman" w:cs="Times New Roman"/>
                <w:sz w:val="24"/>
                <w:szCs w:val="24"/>
              </w:rPr>
            </w:pPr>
          </w:p>
          <w:p w14:paraId="1C72317F" w14:textId="77777777" w:rsidR="00DD6A06" w:rsidRDefault="00DD6A06" w:rsidP="00C32EA3">
            <w:pPr>
              <w:jc w:val="center"/>
              <w:rPr>
                <w:rFonts w:ascii="Times New Roman" w:hAnsi="Times New Roman" w:cs="Times New Roman"/>
                <w:sz w:val="24"/>
                <w:szCs w:val="24"/>
              </w:rPr>
            </w:pPr>
          </w:p>
          <w:p w14:paraId="00AD2ADB" w14:textId="590633BF" w:rsidR="00DD6A06" w:rsidRPr="00DD6A06" w:rsidRDefault="00DD6A06" w:rsidP="00C32EA3">
            <w:pPr>
              <w:jc w:val="center"/>
              <w:rPr>
                <w:rFonts w:ascii="Times New Roman" w:hAnsi="Times New Roman" w:cs="Times New Roman"/>
                <w:sz w:val="24"/>
                <w:szCs w:val="24"/>
              </w:rPr>
            </w:pPr>
          </w:p>
        </w:tc>
      </w:tr>
      <w:tr w:rsidR="00191EA7" w:rsidRPr="00191EA7" w14:paraId="2F6C7D0E" w14:textId="77777777" w:rsidTr="00C32EA3">
        <w:trPr>
          <w:trHeight w:val="2354"/>
        </w:trPr>
        <w:tc>
          <w:tcPr>
            <w:tcW w:w="860" w:type="dxa"/>
          </w:tcPr>
          <w:p w14:paraId="178F2CA8" w14:textId="659AC9CD" w:rsidR="00191EA7" w:rsidRDefault="00191EA7" w:rsidP="00C32EA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4765" w:type="dxa"/>
          </w:tcPr>
          <w:p w14:paraId="6AB0F53B" w14:textId="38BEAF46" w:rsidR="00191EA7" w:rsidRPr="00191EA7" w:rsidRDefault="00191EA7" w:rsidP="00191EA7">
            <w:pPr>
              <w:jc w:val="both"/>
              <w:rPr>
                <w:rFonts w:ascii="Times New Roman" w:hAnsi="Times New Roman" w:cs="Times New Roman"/>
                <w:sz w:val="24"/>
                <w:szCs w:val="24"/>
              </w:rPr>
            </w:pPr>
            <w:r w:rsidRPr="00191EA7">
              <w:rPr>
                <w:rFonts w:ascii="Times New Roman" w:hAnsi="Times New Roman" w:cs="Times New Roman"/>
                <w:sz w:val="24"/>
                <w:szCs w:val="24"/>
              </w:rPr>
              <w:t xml:space="preserve">Ne rečiau kaip vieną kartą per metų ketvirtį regiono plėtros tarybos kolegijai (toliau – kolegija) pateikti </w:t>
            </w:r>
            <w:proofErr w:type="spellStart"/>
            <w:r w:rsidRPr="00191EA7">
              <w:rPr>
                <w:rFonts w:ascii="Times New Roman" w:hAnsi="Times New Roman" w:cs="Times New Roman"/>
                <w:sz w:val="24"/>
                <w:szCs w:val="24"/>
              </w:rPr>
              <w:t>RPPl</w:t>
            </w:r>
            <w:proofErr w:type="spellEnd"/>
            <w:r w:rsidRPr="00191EA7">
              <w:rPr>
                <w:rFonts w:ascii="Times New Roman" w:hAnsi="Times New Roman" w:cs="Times New Roman"/>
                <w:sz w:val="24"/>
                <w:szCs w:val="24"/>
              </w:rPr>
              <w:t xml:space="preserve"> įgyvendinimo stebėsenos </w:t>
            </w:r>
            <w:r w:rsidRPr="00191EA7">
              <w:rPr>
                <w:rFonts w:ascii="Times New Roman" w:hAnsi="Times New Roman" w:cs="Times New Roman"/>
                <w:spacing w:val="-2"/>
                <w:sz w:val="24"/>
                <w:szCs w:val="24"/>
              </w:rPr>
              <w:t>duomenys</w:t>
            </w:r>
          </w:p>
        </w:tc>
        <w:tc>
          <w:tcPr>
            <w:tcW w:w="2592" w:type="dxa"/>
          </w:tcPr>
          <w:p w14:paraId="21BCCE39" w14:textId="7AD4D080" w:rsidR="00191EA7" w:rsidRPr="00191EA7" w:rsidRDefault="00191EA7" w:rsidP="00191EA7">
            <w:pPr>
              <w:rPr>
                <w:rFonts w:ascii="Times New Roman" w:hAnsi="Times New Roman" w:cs="Times New Roman"/>
                <w:bCs/>
                <w:sz w:val="24"/>
                <w:szCs w:val="24"/>
              </w:rPr>
            </w:pPr>
            <w:r w:rsidRPr="00191EA7">
              <w:rPr>
                <w:rFonts w:ascii="Times New Roman" w:hAnsi="Times New Roman" w:cs="Times New Roman"/>
                <w:sz w:val="24"/>
                <w:szCs w:val="24"/>
              </w:rPr>
              <w:t>Parengti informaciniai pranešimai apie 2022–2030 metų Šiaulių regiono plėtros plano įgyvendinimo eigą (skaičius)</w:t>
            </w:r>
          </w:p>
        </w:tc>
        <w:tc>
          <w:tcPr>
            <w:tcW w:w="1451" w:type="dxa"/>
          </w:tcPr>
          <w:p w14:paraId="634028DC" w14:textId="31ACB1D4" w:rsidR="00191EA7" w:rsidRPr="00191EA7" w:rsidRDefault="00191EA7" w:rsidP="00C32EA3">
            <w:pPr>
              <w:jc w:val="center"/>
              <w:rPr>
                <w:rFonts w:ascii="Times New Roman" w:hAnsi="Times New Roman" w:cs="Times New Roman"/>
                <w:bCs/>
                <w:sz w:val="24"/>
                <w:szCs w:val="24"/>
              </w:rPr>
            </w:pPr>
            <w:r w:rsidRPr="00191EA7">
              <w:rPr>
                <w:rFonts w:ascii="Times New Roman" w:hAnsi="Times New Roman" w:cs="Times New Roman"/>
                <w:bCs/>
                <w:sz w:val="24"/>
                <w:szCs w:val="24"/>
              </w:rPr>
              <w:t xml:space="preserve">4 </w:t>
            </w:r>
          </w:p>
        </w:tc>
      </w:tr>
      <w:tr w:rsidR="00191EA7" w:rsidRPr="00191EA7" w14:paraId="214DF5E8" w14:textId="77777777" w:rsidTr="006546E5">
        <w:trPr>
          <w:trHeight w:val="1835"/>
        </w:trPr>
        <w:tc>
          <w:tcPr>
            <w:tcW w:w="860" w:type="dxa"/>
          </w:tcPr>
          <w:p w14:paraId="67715A89" w14:textId="7A0655DF" w:rsidR="00191EA7" w:rsidRDefault="00191EA7" w:rsidP="00C32EA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765" w:type="dxa"/>
          </w:tcPr>
          <w:p w14:paraId="02AB1FE7" w14:textId="01945A4B" w:rsidR="00191EA7" w:rsidRPr="00191EA7" w:rsidRDefault="00191EA7" w:rsidP="00191EA7">
            <w:pPr>
              <w:jc w:val="both"/>
              <w:rPr>
                <w:rFonts w:ascii="Times New Roman" w:hAnsi="Times New Roman" w:cs="Times New Roman"/>
                <w:sz w:val="24"/>
                <w:szCs w:val="24"/>
              </w:rPr>
            </w:pPr>
            <w:r w:rsidRPr="00191EA7">
              <w:rPr>
                <w:rFonts w:ascii="Times New Roman" w:hAnsi="Times New Roman" w:cs="Times New Roman"/>
                <w:sz w:val="24"/>
                <w:szCs w:val="24"/>
              </w:rPr>
              <w:t xml:space="preserve">Ne rečiau kaip vieną kartą per metų pusmetį kolegijos partnerių grupei pateikti </w:t>
            </w:r>
            <w:proofErr w:type="spellStart"/>
            <w:r w:rsidRPr="00191EA7">
              <w:rPr>
                <w:rFonts w:ascii="Times New Roman" w:hAnsi="Times New Roman" w:cs="Times New Roman"/>
                <w:sz w:val="24"/>
                <w:szCs w:val="24"/>
              </w:rPr>
              <w:t>RPPl</w:t>
            </w:r>
            <w:proofErr w:type="spellEnd"/>
            <w:r w:rsidRPr="00191EA7">
              <w:rPr>
                <w:rFonts w:ascii="Times New Roman" w:hAnsi="Times New Roman" w:cs="Times New Roman"/>
                <w:sz w:val="24"/>
                <w:szCs w:val="24"/>
              </w:rPr>
              <w:t xml:space="preserve"> įgyvendinimo stebėsenos duomenys</w:t>
            </w:r>
          </w:p>
        </w:tc>
        <w:tc>
          <w:tcPr>
            <w:tcW w:w="2592" w:type="dxa"/>
          </w:tcPr>
          <w:p w14:paraId="79F38422" w14:textId="224EAF83" w:rsidR="00191EA7" w:rsidRPr="00191EA7" w:rsidRDefault="00191EA7" w:rsidP="00191EA7">
            <w:pPr>
              <w:rPr>
                <w:rFonts w:ascii="Times New Roman" w:hAnsi="Times New Roman" w:cs="Times New Roman"/>
                <w:bCs/>
                <w:sz w:val="24"/>
                <w:szCs w:val="24"/>
              </w:rPr>
            </w:pPr>
            <w:r w:rsidRPr="00191EA7">
              <w:rPr>
                <w:rFonts w:ascii="Times New Roman" w:hAnsi="Times New Roman" w:cs="Times New Roman"/>
                <w:sz w:val="24"/>
                <w:szCs w:val="24"/>
              </w:rPr>
              <w:t xml:space="preserve">Parengti informaciniai pranešimai apie 2022–2030 metų </w:t>
            </w:r>
            <w:r w:rsidR="00AA077F">
              <w:rPr>
                <w:rFonts w:ascii="Times New Roman" w:hAnsi="Times New Roman" w:cs="Times New Roman"/>
                <w:sz w:val="24"/>
                <w:szCs w:val="24"/>
              </w:rPr>
              <w:t>Šiaulių</w:t>
            </w:r>
            <w:r w:rsidRPr="00191EA7">
              <w:rPr>
                <w:rFonts w:ascii="Times New Roman" w:hAnsi="Times New Roman" w:cs="Times New Roman"/>
                <w:sz w:val="24"/>
                <w:szCs w:val="24"/>
              </w:rPr>
              <w:t xml:space="preserve"> regiono plėtros plano įgyvendinimo eigą (skaičius)</w:t>
            </w:r>
          </w:p>
        </w:tc>
        <w:tc>
          <w:tcPr>
            <w:tcW w:w="1451" w:type="dxa"/>
          </w:tcPr>
          <w:p w14:paraId="0E20F46F" w14:textId="24D6F747" w:rsidR="00191EA7" w:rsidRPr="00191EA7" w:rsidRDefault="00191EA7" w:rsidP="00C32EA3">
            <w:pPr>
              <w:jc w:val="center"/>
              <w:rPr>
                <w:rFonts w:ascii="Times New Roman" w:hAnsi="Times New Roman" w:cs="Times New Roman"/>
                <w:bCs/>
                <w:sz w:val="24"/>
                <w:szCs w:val="24"/>
              </w:rPr>
            </w:pPr>
            <w:r w:rsidRPr="00191EA7">
              <w:rPr>
                <w:rFonts w:ascii="Times New Roman" w:hAnsi="Times New Roman" w:cs="Times New Roman"/>
                <w:bCs/>
                <w:sz w:val="24"/>
                <w:szCs w:val="24"/>
              </w:rPr>
              <w:t>2</w:t>
            </w:r>
          </w:p>
        </w:tc>
      </w:tr>
      <w:tr w:rsidR="00191EA7" w:rsidRPr="00191EA7" w14:paraId="77C18F1B" w14:textId="77777777" w:rsidTr="00C32EA3">
        <w:trPr>
          <w:trHeight w:val="1392"/>
        </w:trPr>
        <w:tc>
          <w:tcPr>
            <w:tcW w:w="860" w:type="dxa"/>
          </w:tcPr>
          <w:p w14:paraId="513BBE90" w14:textId="450F316B" w:rsidR="00191EA7" w:rsidRDefault="00191EA7" w:rsidP="00C32EA3">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4765" w:type="dxa"/>
          </w:tcPr>
          <w:p w14:paraId="7C0A8861" w14:textId="49095240" w:rsidR="00191EA7" w:rsidRPr="00191EA7" w:rsidRDefault="00191EA7" w:rsidP="006546E5">
            <w:pPr>
              <w:pStyle w:val="TableParagraph"/>
              <w:ind w:left="0" w:right="95" w:firstLine="19"/>
              <w:jc w:val="both"/>
              <w:rPr>
                <w:sz w:val="24"/>
                <w:szCs w:val="24"/>
              </w:rPr>
            </w:pPr>
            <w:r w:rsidRPr="00191EA7">
              <w:rPr>
                <w:sz w:val="24"/>
                <w:szCs w:val="24"/>
              </w:rPr>
              <w:t>Pagal Vidaus reikalų ministerijos (toliau – VRM) nurodytą formą per VRM nurodytą terminą VRM pateikti regiono plėtros tarybos pasiūlymai dėl</w:t>
            </w:r>
            <w:r w:rsidRPr="00191EA7">
              <w:rPr>
                <w:spacing w:val="40"/>
                <w:sz w:val="24"/>
                <w:szCs w:val="24"/>
              </w:rPr>
              <w:t xml:space="preserve"> </w:t>
            </w:r>
            <w:r w:rsidRPr="00191EA7">
              <w:rPr>
                <w:sz w:val="24"/>
                <w:szCs w:val="24"/>
              </w:rPr>
              <w:t>investavimo į regiono plėtrą krypčių 2028–2034 m. laikotarpiu (apibendrinus partnerių grupės pasiūlymus dėl regiono plėtros prioritetų po 2027 m., regiono plėtros plano įgyvendinimo ataskaitose nurodytas nesprendžiamas regiono plėtros problemas, jų priežastis ir įvertinus esamų regioninių pažangos priemonių tęstinumo poreikį), parodant siūlomų krypčių sąsajas su Europos Komisijos rengiamuose</w:t>
            </w:r>
            <w:r w:rsidRPr="00191EA7">
              <w:rPr>
                <w:spacing w:val="6"/>
                <w:sz w:val="24"/>
                <w:szCs w:val="24"/>
              </w:rPr>
              <w:t xml:space="preserve"> </w:t>
            </w:r>
            <w:r w:rsidRPr="00191EA7">
              <w:rPr>
                <w:sz w:val="24"/>
                <w:szCs w:val="24"/>
              </w:rPr>
              <w:t>teisės</w:t>
            </w:r>
            <w:r w:rsidRPr="00191EA7">
              <w:rPr>
                <w:spacing w:val="8"/>
                <w:sz w:val="24"/>
                <w:szCs w:val="24"/>
              </w:rPr>
              <w:t xml:space="preserve"> </w:t>
            </w:r>
            <w:r w:rsidRPr="00191EA7">
              <w:rPr>
                <w:sz w:val="24"/>
                <w:szCs w:val="24"/>
              </w:rPr>
              <w:t>aktuose</w:t>
            </w:r>
            <w:r w:rsidRPr="00191EA7">
              <w:rPr>
                <w:spacing w:val="6"/>
                <w:sz w:val="24"/>
                <w:szCs w:val="24"/>
              </w:rPr>
              <w:t xml:space="preserve"> </w:t>
            </w:r>
            <w:r w:rsidRPr="00191EA7">
              <w:rPr>
                <w:sz w:val="24"/>
                <w:szCs w:val="24"/>
              </w:rPr>
              <w:t>2028</w:t>
            </w:r>
            <w:r w:rsidR="006546E5">
              <w:rPr>
                <w:sz w:val="24"/>
                <w:szCs w:val="24"/>
              </w:rPr>
              <w:t xml:space="preserve"> </w:t>
            </w:r>
            <w:r w:rsidRPr="00191EA7">
              <w:rPr>
                <w:sz w:val="24"/>
                <w:szCs w:val="24"/>
              </w:rPr>
              <w:t>2034</w:t>
            </w:r>
            <w:r w:rsidRPr="00191EA7">
              <w:rPr>
                <w:spacing w:val="8"/>
                <w:sz w:val="24"/>
                <w:szCs w:val="24"/>
              </w:rPr>
              <w:t xml:space="preserve"> </w:t>
            </w:r>
            <w:r w:rsidRPr="00191EA7">
              <w:rPr>
                <w:sz w:val="24"/>
                <w:szCs w:val="24"/>
              </w:rPr>
              <w:t>m.</w:t>
            </w:r>
            <w:r w:rsidRPr="00191EA7">
              <w:rPr>
                <w:spacing w:val="7"/>
                <w:sz w:val="24"/>
                <w:szCs w:val="24"/>
              </w:rPr>
              <w:t xml:space="preserve"> </w:t>
            </w:r>
            <w:r w:rsidRPr="00191EA7">
              <w:rPr>
                <w:sz w:val="24"/>
                <w:szCs w:val="24"/>
              </w:rPr>
              <w:t>laikotarpiui</w:t>
            </w:r>
            <w:r w:rsidRPr="00191EA7">
              <w:rPr>
                <w:spacing w:val="8"/>
                <w:sz w:val="24"/>
                <w:szCs w:val="24"/>
              </w:rPr>
              <w:t xml:space="preserve"> </w:t>
            </w:r>
            <w:r w:rsidRPr="00191EA7">
              <w:rPr>
                <w:sz w:val="24"/>
                <w:szCs w:val="24"/>
              </w:rPr>
              <w:t>numatomais</w:t>
            </w:r>
            <w:r w:rsidRPr="00191EA7">
              <w:rPr>
                <w:spacing w:val="8"/>
                <w:sz w:val="24"/>
                <w:szCs w:val="24"/>
              </w:rPr>
              <w:t xml:space="preserve"> </w:t>
            </w:r>
            <w:r w:rsidRPr="00191EA7">
              <w:rPr>
                <w:spacing w:val="-5"/>
                <w:sz w:val="24"/>
                <w:szCs w:val="24"/>
              </w:rPr>
              <w:t>ES</w:t>
            </w:r>
            <w:r w:rsidR="006546E5">
              <w:rPr>
                <w:spacing w:val="-5"/>
                <w:sz w:val="24"/>
                <w:szCs w:val="24"/>
              </w:rPr>
              <w:t xml:space="preserve"> </w:t>
            </w:r>
            <w:r w:rsidRPr="00191EA7">
              <w:rPr>
                <w:sz w:val="24"/>
                <w:szCs w:val="24"/>
              </w:rPr>
              <w:t>fondo</w:t>
            </w:r>
            <w:r w:rsidRPr="00191EA7">
              <w:rPr>
                <w:spacing w:val="-2"/>
                <w:sz w:val="24"/>
                <w:szCs w:val="24"/>
              </w:rPr>
              <w:t xml:space="preserve"> </w:t>
            </w:r>
            <w:r w:rsidRPr="00191EA7">
              <w:rPr>
                <w:sz w:val="24"/>
                <w:szCs w:val="24"/>
              </w:rPr>
              <w:t>konkrečiais</w:t>
            </w:r>
            <w:r w:rsidRPr="00191EA7">
              <w:rPr>
                <w:spacing w:val="-2"/>
                <w:sz w:val="24"/>
                <w:szCs w:val="24"/>
              </w:rPr>
              <w:t xml:space="preserve"> </w:t>
            </w:r>
            <w:r w:rsidRPr="00191EA7">
              <w:rPr>
                <w:sz w:val="24"/>
                <w:szCs w:val="24"/>
              </w:rPr>
              <w:t>tikslais</w:t>
            </w:r>
            <w:r w:rsidRPr="00191EA7">
              <w:rPr>
                <w:spacing w:val="-2"/>
                <w:sz w:val="24"/>
                <w:szCs w:val="24"/>
              </w:rPr>
              <w:t xml:space="preserve"> </w:t>
            </w:r>
            <w:r w:rsidRPr="00191EA7">
              <w:rPr>
                <w:sz w:val="24"/>
                <w:szCs w:val="24"/>
              </w:rPr>
              <w:t>ir</w:t>
            </w:r>
            <w:r w:rsidRPr="00191EA7">
              <w:rPr>
                <w:spacing w:val="-1"/>
                <w:sz w:val="24"/>
                <w:szCs w:val="24"/>
              </w:rPr>
              <w:t xml:space="preserve"> </w:t>
            </w:r>
            <w:r w:rsidRPr="00191EA7">
              <w:rPr>
                <w:sz w:val="24"/>
                <w:szCs w:val="24"/>
              </w:rPr>
              <w:t>intervencinių</w:t>
            </w:r>
            <w:r w:rsidRPr="00191EA7">
              <w:rPr>
                <w:spacing w:val="-1"/>
                <w:sz w:val="24"/>
                <w:szCs w:val="24"/>
              </w:rPr>
              <w:t xml:space="preserve"> </w:t>
            </w:r>
            <w:r w:rsidRPr="00191EA7">
              <w:rPr>
                <w:sz w:val="24"/>
                <w:szCs w:val="24"/>
              </w:rPr>
              <w:t>priemonių</w:t>
            </w:r>
            <w:r w:rsidRPr="00191EA7">
              <w:rPr>
                <w:spacing w:val="-1"/>
                <w:sz w:val="24"/>
                <w:szCs w:val="24"/>
              </w:rPr>
              <w:t xml:space="preserve"> </w:t>
            </w:r>
            <w:r w:rsidRPr="00191EA7">
              <w:rPr>
                <w:spacing w:val="-2"/>
                <w:sz w:val="24"/>
                <w:szCs w:val="24"/>
              </w:rPr>
              <w:t>sritimis</w:t>
            </w:r>
          </w:p>
        </w:tc>
        <w:tc>
          <w:tcPr>
            <w:tcW w:w="2592" w:type="dxa"/>
          </w:tcPr>
          <w:p w14:paraId="1405DFFB" w14:textId="26D2F0B5" w:rsidR="00191EA7" w:rsidRPr="00191EA7" w:rsidRDefault="00191EA7" w:rsidP="00C32EA3">
            <w:pPr>
              <w:pStyle w:val="TableParagraph"/>
              <w:tabs>
                <w:tab w:val="left" w:pos="68"/>
                <w:tab w:val="left" w:pos="2663"/>
                <w:tab w:val="left" w:pos="3748"/>
              </w:tabs>
              <w:ind w:left="0"/>
              <w:rPr>
                <w:sz w:val="24"/>
                <w:szCs w:val="24"/>
              </w:rPr>
            </w:pPr>
            <w:r w:rsidRPr="00191EA7">
              <w:rPr>
                <w:spacing w:val="-2"/>
                <w:sz w:val="24"/>
                <w:szCs w:val="24"/>
              </w:rPr>
              <w:t>Parengtas</w:t>
            </w:r>
            <w:r>
              <w:rPr>
                <w:spacing w:val="-2"/>
                <w:sz w:val="24"/>
                <w:szCs w:val="24"/>
              </w:rPr>
              <w:t xml:space="preserve"> </w:t>
            </w:r>
            <w:r w:rsidRPr="00191EA7">
              <w:rPr>
                <w:spacing w:val="-2"/>
                <w:sz w:val="24"/>
                <w:szCs w:val="24"/>
              </w:rPr>
              <w:t>dokumentas</w:t>
            </w:r>
            <w:r w:rsidR="00C32EA3">
              <w:rPr>
                <w:spacing w:val="-2"/>
                <w:sz w:val="24"/>
                <w:szCs w:val="24"/>
              </w:rPr>
              <w:t xml:space="preserve"> </w:t>
            </w:r>
            <w:r w:rsidRPr="00191EA7">
              <w:rPr>
                <w:spacing w:val="-2"/>
                <w:sz w:val="24"/>
                <w:szCs w:val="24"/>
              </w:rPr>
              <w:t>pateiktas</w:t>
            </w:r>
            <w:r w:rsidR="00C32EA3">
              <w:rPr>
                <w:spacing w:val="-2"/>
                <w:sz w:val="24"/>
                <w:szCs w:val="24"/>
              </w:rPr>
              <w:t xml:space="preserve"> </w:t>
            </w:r>
            <w:r w:rsidRPr="00191EA7">
              <w:rPr>
                <w:spacing w:val="-2"/>
                <w:sz w:val="24"/>
                <w:szCs w:val="24"/>
              </w:rPr>
              <w:t>Vidaus</w:t>
            </w:r>
          </w:p>
          <w:p w14:paraId="3B1EEAEC" w14:textId="406E6D36" w:rsidR="00191EA7" w:rsidRPr="00191EA7" w:rsidRDefault="00191EA7" w:rsidP="00191EA7">
            <w:pPr>
              <w:rPr>
                <w:rFonts w:ascii="Times New Roman" w:hAnsi="Times New Roman" w:cs="Times New Roman"/>
                <w:bCs/>
                <w:sz w:val="24"/>
                <w:szCs w:val="24"/>
              </w:rPr>
            </w:pPr>
            <w:r w:rsidRPr="00191EA7">
              <w:rPr>
                <w:rFonts w:ascii="Times New Roman" w:hAnsi="Times New Roman" w:cs="Times New Roman"/>
                <w:sz w:val="24"/>
                <w:szCs w:val="24"/>
              </w:rPr>
              <w:t>reikalų</w:t>
            </w:r>
            <w:r w:rsidRPr="00191EA7">
              <w:rPr>
                <w:rFonts w:ascii="Times New Roman" w:hAnsi="Times New Roman" w:cs="Times New Roman"/>
                <w:spacing w:val="-2"/>
                <w:sz w:val="24"/>
                <w:szCs w:val="24"/>
              </w:rPr>
              <w:t xml:space="preserve"> </w:t>
            </w:r>
            <w:r w:rsidRPr="00191EA7">
              <w:rPr>
                <w:rFonts w:ascii="Times New Roman" w:hAnsi="Times New Roman" w:cs="Times New Roman"/>
                <w:sz w:val="24"/>
                <w:szCs w:val="24"/>
              </w:rPr>
              <w:t xml:space="preserve">ministerijai </w:t>
            </w:r>
            <w:r w:rsidRPr="00191EA7">
              <w:rPr>
                <w:rFonts w:ascii="Times New Roman" w:hAnsi="Times New Roman" w:cs="Times New Roman"/>
                <w:spacing w:val="-2"/>
                <w:sz w:val="24"/>
                <w:szCs w:val="24"/>
              </w:rPr>
              <w:t>(skaičius)</w:t>
            </w:r>
          </w:p>
        </w:tc>
        <w:tc>
          <w:tcPr>
            <w:tcW w:w="1451" w:type="dxa"/>
          </w:tcPr>
          <w:p w14:paraId="2C2738FA" w14:textId="737F62C6" w:rsidR="00191EA7" w:rsidRPr="00191EA7" w:rsidRDefault="00191EA7" w:rsidP="00C32EA3">
            <w:pPr>
              <w:jc w:val="center"/>
              <w:rPr>
                <w:rFonts w:ascii="Times New Roman" w:hAnsi="Times New Roman" w:cs="Times New Roman"/>
                <w:bCs/>
                <w:sz w:val="24"/>
                <w:szCs w:val="24"/>
              </w:rPr>
            </w:pPr>
            <w:r w:rsidRPr="00191EA7">
              <w:rPr>
                <w:rFonts w:ascii="Times New Roman" w:hAnsi="Times New Roman" w:cs="Times New Roman"/>
                <w:bCs/>
                <w:sz w:val="24"/>
                <w:szCs w:val="24"/>
              </w:rPr>
              <w:t>1</w:t>
            </w:r>
          </w:p>
        </w:tc>
      </w:tr>
    </w:tbl>
    <w:p w14:paraId="00AD2AE3" w14:textId="488BD43E" w:rsidR="005815E5" w:rsidRPr="00AC78F1" w:rsidRDefault="005815E5" w:rsidP="00F33176">
      <w:pPr>
        <w:jc w:val="center"/>
        <w:rPr>
          <w:rFonts w:ascii="Times New Roman" w:hAnsi="Times New Roman" w:cs="Times New Roman"/>
          <w:sz w:val="24"/>
          <w:szCs w:val="24"/>
        </w:rPr>
      </w:pPr>
    </w:p>
    <w:sectPr w:rsidR="005815E5" w:rsidRPr="00AC78F1" w:rsidSect="006E2E16">
      <w:headerReference w:type="even" r:id="rId8"/>
      <w:headerReference w:type="default" r:id="rId9"/>
      <w:footerReference w:type="even" r:id="rId10"/>
      <w:footerReference w:type="default" r:id="rId11"/>
      <w:headerReference w:type="first" r:id="rId12"/>
      <w:footerReference w:type="first" r:id="rId13"/>
      <w:pgSz w:w="11906" w:h="16838"/>
      <w:pgMar w:top="709"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B771" w14:textId="77777777" w:rsidR="00717319" w:rsidRDefault="00717319" w:rsidP="00642FFC">
      <w:pPr>
        <w:spacing w:after="0" w:line="240" w:lineRule="auto"/>
      </w:pPr>
      <w:r>
        <w:separator/>
      </w:r>
    </w:p>
  </w:endnote>
  <w:endnote w:type="continuationSeparator" w:id="0">
    <w:p w14:paraId="3389FD84" w14:textId="77777777" w:rsidR="00717319" w:rsidRDefault="00717319" w:rsidP="0064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2AEC" w14:textId="77777777" w:rsidR="00185723" w:rsidRDefault="00185723">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2AED" w14:textId="77777777" w:rsidR="00185723" w:rsidRDefault="00185723">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2AEF" w14:textId="77777777" w:rsidR="00185723" w:rsidRDefault="00185723">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F729" w14:textId="77777777" w:rsidR="00717319" w:rsidRDefault="00717319" w:rsidP="00642FFC">
      <w:pPr>
        <w:spacing w:after="0" w:line="240" w:lineRule="auto"/>
      </w:pPr>
      <w:r>
        <w:separator/>
      </w:r>
    </w:p>
  </w:footnote>
  <w:footnote w:type="continuationSeparator" w:id="0">
    <w:p w14:paraId="19A061A4" w14:textId="77777777" w:rsidR="00717319" w:rsidRDefault="00717319" w:rsidP="00642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2AE9" w14:textId="77777777" w:rsidR="00185723" w:rsidRDefault="00185723">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59165"/>
      <w:docPartObj>
        <w:docPartGallery w:val="Page Numbers (Top of Page)"/>
        <w:docPartUnique/>
      </w:docPartObj>
    </w:sdtPr>
    <w:sdtEndPr>
      <w:rPr>
        <w:rFonts w:ascii="Times New Roman" w:hAnsi="Times New Roman"/>
        <w:sz w:val="24"/>
        <w:szCs w:val="24"/>
      </w:rPr>
    </w:sdtEndPr>
    <w:sdtContent>
      <w:p w14:paraId="00AD2AEA" w14:textId="39D5FCFA" w:rsidR="00642FFC" w:rsidRPr="00204EB0" w:rsidRDefault="00082A00">
        <w:pPr>
          <w:pStyle w:val="Antrats"/>
          <w:jc w:val="center"/>
          <w:rPr>
            <w:rFonts w:ascii="Times New Roman" w:hAnsi="Times New Roman"/>
            <w:sz w:val="24"/>
            <w:szCs w:val="24"/>
          </w:rPr>
        </w:pPr>
        <w:r w:rsidRPr="00204EB0">
          <w:rPr>
            <w:rFonts w:ascii="Times New Roman" w:hAnsi="Times New Roman"/>
            <w:sz w:val="24"/>
            <w:szCs w:val="24"/>
          </w:rPr>
          <w:fldChar w:fldCharType="begin"/>
        </w:r>
        <w:r w:rsidR="00642FFC" w:rsidRPr="00204EB0">
          <w:rPr>
            <w:rFonts w:ascii="Times New Roman" w:hAnsi="Times New Roman"/>
            <w:sz w:val="24"/>
            <w:szCs w:val="24"/>
          </w:rPr>
          <w:instrText>PAGE   \* MERGEFORMAT</w:instrText>
        </w:r>
        <w:r w:rsidRPr="00204EB0">
          <w:rPr>
            <w:rFonts w:ascii="Times New Roman" w:hAnsi="Times New Roman"/>
            <w:sz w:val="24"/>
            <w:szCs w:val="24"/>
          </w:rPr>
          <w:fldChar w:fldCharType="separate"/>
        </w:r>
        <w:r w:rsidR="007E1FAB">
          <w:rPr>
            <w:rFonts w:ascii="Times New Roman" w:hAnsi="Times New Roman"/>
            <w:noProof/>
            <w:sz w:val="24"/>
            <w:szCs w:val="24"/>
          </w:rPr>
          <w:t>2</w:t>
        </w:r>
        <w:r w:rsidRPr="00204EB0">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2AEE" w14:textId="77777777" w:rsidR="00185723" w:rsidRDefault="00185723">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0ED4"/>
    <w:multiLevelType w:val="hybridMultilevel"/>
    <w:tmpl w:val="D2A81760"/>
    <w:lvl w:ilvl="0" w:tplc="33B65874">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2452FDF"/>
    <w:multiLevelType w:val="hybridMultilevel"/>
    <w:tmpl w:val="F3C67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331649">
    <w:abstractNumId w:val="1"/>
  </w:num>
  <w:num w:numId="2" w16cid:durableId="60963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1A"/>
    <w:rsid w:val="00000F39"/>
    <w:rsid w:val="00017D45"/>
    <w:rsid w:val="00032203"/>
    <w:rsid w:val="00034F49"/>
    <w:rsid w:val="00043D01"/>
    <w:rsid w:val="00065372"/>
    <w:rsid w:val="00082A00"/>
    <w:rsid w:val="0008359C"/>
    <w:rsid w:val="0008395F"/>
    <w:rsid w:val="00086D74"/>
    <w:rsid w:val="000964C4"/>
    <w:rsid w:val="000B1A44"/>
    <w:rsid w:val="000C272D"/>
    <w:rsid w:val="000D24B4"/>
    <w:rsid w:val="000F29C3"/>
    <w:rsid w:val="001134A1"/>
    <w:rsid w:val="00130F03"/>
    <w:rsid w:val="00151D01"/>
    <w:rsid w:val="00163B15"/>
    <w:rsid w:val="00184CC4"/>
    <w:rsid w:val="00185723"/>
    <w:rsid w:val="00191EA7"/>
    <w:rsid w:val="00192F5A"/>
    <w:rsid w:val="001B4B87"/>
    <w:rsid w:val="001D3DCC"/>
    <w:rsid w:val="001D7431"/>
    <w:rsid w:val="001E45E3"/>
    <w:rsid w:val="001F5B05"/>
    <w:rsid w:val="001F73A5"/>
    <w:rsid w:val="00202F0C"/>
    <w:rsid w:val="00204EB0"/>
    <w:rsid w:val="00221442"/>
    <w:rsid w:val="00223D56"/>
    <w:rsid w:val="00225622"/>
    <w:rsid w:val="002520A4"/>
    <w:rsid w:val="0029115E"/>
    <w:rsid w:val="002A4B6A"/>
    <w:rsid w:val="002B10B3"/>
    <w:rsid w:val="002B4D6C"/>
    <w:rsid w:val="002E206E"/>
    <w:rsid w:val="002F61CA"/>
    <w:rsid w:val="00305D9E"/>
    <w:rsid w:val="00327989"/>
    <w:rsid w:val="003376CC"/>
    <w:rsid w:val="00341CA4"/>
    <w:rsid w:val="00363E90"/>
    <w:rsid w:val="00364B5E"/>
    <w:rsid w:val="00381411"/>
    <w:rsid w:val="003C0BE9"/>
    <w:rsid w:val="003D0C77"/>
    <w:rsid w:val="003D1AE6"/>
    <w:rsid w:val="003E7F99"/>
    <w:rsid w:val="003F5DE9"/>
    <w:rsid w:val="004451FC"/>
    <w:rsid w:val="00445711"/>
    <w:rsid w:val="00454910"/>
    <w:rsid w:val="00454CAE"/>
    <w:rsid w:val="004632F4"/>
    <w:rsid w:val="00463E13"/>
    <w:rsid w:val="00481B9D"/>
    <w:rsid w:val="00484216"/>
    <w:rsid w:val="0049328C"/>
    <w:rsid w:val="00494180"/>
    <w:rsid w:val="004C4E4A"/>
    <w:rsid w:val="004D524B"/>
    <w:rsid w:val="005039F8"/>
    <w:rsid w:val="00531A99"/>
    <w:rsid w:val="00560C51"/>
    <w:rsid w:val="00570CAB"/>
    <w:rsid w:val="005722E8"/>
    <w:rsid w:val="00576CFB"/>
    <w:rsid w:val="005815E5"/>
    <w:rsid w:val="00581930"/>
    <w:rsid w:val="00583487"/>
    <w:rsid w:val="00591690"/>
    <w:rsid w:val="00591A56"/>
    <w:rsid w:val="005A7372"/>
    <w:rsid w:val="005B08D8"/>
    <w:rsid w:val="005B11E5"/>
    <w:rsid w:val="005C0E6D"/>
    <w:rsid w:val="005C71C5"/>
    <w:rsid w:val="005F019D"/>
    <w:rsid w:val="00617253"/>
    <w:rsid w:val="00627DEB"/>
    <w:rsid w:val="00642FFC"/>
    <w:rsid w:val="0064374B"/>
    <w:rsid w:val="006546E5"/>
    <w:rsid w:val="00655F90"/>
    <w:rsid w:val="00676192"/>
    <w:rsid w:val="00676E7E"/>
    <w:rsid w:val="00680787"/>
    <w:rsid w:val="00686B63"/>
    <w:rsid w:val="006B1667"/>
    <w:rsid w:val="006D10BF"/>
    <w:rsid w:val="006E2E16"/>
    <w:rsid w:val="006E424D"/>
    <w:rsid w:val="00702A23"/>
    <w:rsid w:val="00717319"/>
    <w:rsid w:val="00756818"/>
    <w:rsid w:val="00762EC8"/>
    <w:rsid w:val="00784607"/>
    <w:rsid w:val="00792B26"/>
    <w:rsid w:val="00794728"/>
    <w:rsid w:val="007A1F1C"/>
    <w:rsid w:val="007B3A9E"/>
    <w:rsid w:val="007D78DD"/>
    <w:rsid w:val="007E1A22"/>
    <w:rsid w:val="007E1A8C"/>
    <w:rsid w:val="007E1FAB"/>
    <w:rsid w:val="007F21FC"/>
    <w:rsid w:val="00800293"/>
    <w:rsid w:val="0080460D"/>
    <w:rsid w:val="00814B15"/>
    <w:rsid w:val="00821D86"/>
    <w:rsid w:val="0083320C"/>
    <w:rsid w:val="00837EFA"/>
    <w:rsid w:val="00841278"/>
    <w:rsid w:val="00845F12"/>
    <w:rsid w:val="00855E60"/>
    <w:rsid w:val="008743DF"/>
    <w:rsid w:val="00883176"/>
    <w:rsid w:val="00891E98"/>
    <w:rsid w:val="00892CD7"/>
    <w:rsid w:val="008A5D82"/>
    <w:rsid w:val="008B79E0"/>
    <w:rsid w:val="008C064B"/>
    <w:rsid w:val="008C5F06"/>
    <w:rsid w:val="0090274F"/>
    <w:rsid w:val="0091174A"/>
    <w:rsid w:val="00941118"/>
    <w:rsid w:val="00951E7F"/>
    <w:rsid w:val="009543F8"/>
    <w:rsid w:val="009557DF"/>
    <w:rsid w:val="009667A7"/>
    <w:rsid w:val="00980B50"/>
    <w:rsid w:val="009876FD"/>
    <w:rsid w:val="00994258"/>
    <w:rsid w:val="009A3F16"/>
    <w:rsid w:val="009B19C4"/>
    <w:rsid w:val="009B2262"/>
    <w:rsid w:val="009B2609"/>
    <w:rsid w:val="009C4C2F"/>
    <w:rsid w:val="009D774F"/>
    <w:rsid w:val="009E1A94"/>
    <w:rsid w:val="009E6E61"/>
    <w:rsid w:val="009F0D7C"/>
    <w:rsid w:val="009F5606"/>
    <w:rsid w:val="00A05ED0"/>
    <w:rsid w:val="00A12A9B"/>
    <w:rsid w:val="00A52CE0"/>
    <w:rsid w:val="00A57BCE"/>
    <w:rsid w:val="00A71E22"/>
    <w:rsid w:val="00A761A1"/>
    <w:rsid w:val="00A926C1"/>
    <w:rsid w:val="00AA077F"/>
    <w:rsid w:val="00AA2EE9"/>
    <w:rsid w:val="00AC78F1"/>
    <w:rsid w:val="00AF2087"/>
    <w:rsid w:val="00AF6CC1"/>
    <w:rsid w:val="00B303A1"/>
    <w:rsid w:val="00B35354"/>
    <w:rsid w:val="00B66218"/>
    <w:rsid w:val="00BA049E"/>
    <w:rsid w:val="00BA494E"/>
    <w:rsid w:val="00BA6727"/>
    <w:rsid w:val="00BB1201"/>
    <w:rsid w:val="00BB1785"/>
    <w:rsid w:val="00BB6000"/>
    <w:rsid w:val="00BE20E5"/>
    <w:rsid w:val="00BE4B1A"/>
    <w:rsid w:val="00BF4A54"/>
    <w:rsid w:val="00BF7358"/>
    <w:rsid w:val="00C20BFC"/>
    <w:rsid w:val="00C32EA3"/>
    <w:rsid w:val="00C62E3E"/>
    <w:rsid w:val="00C777F5"/>
    <w:rsid w:val="00C82F7F"/>
    <w:rsid w:val="00C8532E"/>
    <w:rsid w:val="00CD34D6"/>
    <w:rsid w:val="00CF0220"/>
    <w:rsid w:val="00D019F8"/>
    <w:rsid w:val="00D20A35"/>
    <w:rsid w:val="00D26B38"/>
    <w:rsid w:val="00D4226E"/>
    <w:rsid w:val="00D70B3E"/>
    <w:rsid w:val="00D917B7"/>
    <w:rsid w:val="00DA0832"/>
    <w:rsid w:val="00DA2288"/>
    <w:rsid w:val="00DB64DB"/>
    <w:rsid w:val="00DD6A06"/>
    <w:rsid w:val="00DE3100"/>
    <w:rsid w:val="00DF6BF9"/>
    <w:rsid w:val="00DF7582"/>
    <w:rsid w:val="00E22FA1"/>
    <w:rsid w:val="00E31D31"/>
    <w:rsid w:val="00E33748"/>
    <w:rsid w:val="00E372D1"/>
    <w:rsid w:val="00E41566"/>
    <w:rsid w:val="00E570F2"/>
    <w:rsid w:val="00E607E9"/>
    <w:rsid w:val="00E96D5F"/>
    <w:rsid w:val="00EF6F0C"/>
    <w:rsid w:val="00F01575"/>
    <w:rsid w:val="00F14375"/>
    <w:rsid w:val="00F213CE"/>
    <w:rsid w:val="00F31C5F"/>
    <w:rsid w:val="00F33176"/>
    <w:rsid w:val="00F354C4"/>
    <w:rsid w:val="00F35DED"/>
    <w:rsid w:val="00F36678"/>
    <w:rsid w:val="00F37FFC"/>
    <w:rsid w:val="00F43830"/>
    <w:rsid w:val="00F44A6F"/>
    <w:rsid w:val="00F57E80"/>
    <w:rsid w:val="00F63D58"/>
    <w:rsid w:val="00F76892"/>
    <w:rsid w:val="00F901DB"/>
    <w:rsid w:val="00FC68ED"/>
    <w:rsid w:val="00FC7ED3"/>
    <w:rsid w:val="00FD0CD5"/>
    <w:rsid w:val="00FD3709"/>
    <w:rsid w:val="00FE6B26"/>
    <w:rsid w:val="00FF0609"/>
    <w:rsid w:val="00FF4222"/>
    <w:rsid w:val="00FF62FA"/>
    <w:rsid w:val="00FF6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2A61"/>
  <w15:docId w15:val="{E7CBAE8E-DCBB-4085-80E0-57AEEA78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B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E4B1A"/>
    <w:rPr>
      <w:color w:val="0563C1" w:themeColor="hyperlink"/>
      <w:u w:val="single"/>
    </w:rPr>
  </w:style>
  <w:style w:type="paragraph" w:styleId="Sraopastraipa">
    <w:name w:val="List Paragraph"/>
    <w:basedOn w:val="prastasis"/>
    <w:uiPriority w:val="34"/>
    <w:qFormat/>
    <w:rsid w:val="0008395F"/>
    <w:pPr>
      <w:ind w:left="720"/>
      <w:contextualSpacing/>
    </w:pPr>
  </w:style>
  <w:style w:type="table" w:styleId="Lentelstinklelis">
    <w:name w:val="Table Grid"/>
    <w:basedOn w:val="prastojilentel"/>
    <w:uiPriority w:val="39"/>
    <w:rsid w:val="00DA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42FFC"/>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642FFC"/>
    <w:rPr>
      <w:rFonts w:eastAsiaTheme="minorEastAsia" w:cs="Times New Roman"/>
      <w:lang w:eastAsia="lt-LT"/>
    </w:rPr>
  </w:style>
  <w:style w:type="character" w:styleId="Komentaronuoroda">
    <w:name w:val="annotation reference"/>
    <w:basedOn w:val="Numatytasispastraiposriftas"/>
    <w:uiPriority w:val="99"/>
    <w:semiHidden/>
    <w:unhideWhenUsed/>
    <w:rsid w:val="00D4226E"/>
    <w:rPr>
      <w:sz w:val="16"/>
      <w:szCs w:val="16"/>
    </w:rPr>
  </w:style>
  <w:style w:type="paragraph" w:styleId="Komentarotekstas">
    <w:name w:val="annotation text"/>
    <w:basedOn w:val="prastasis"/>
    <w:link w:val="KomentarotekstasDiagrama"/>
    <w:uiPriority w:val="99"/>
    <w:semiHidden/>
    <w:unhideWhenUsed/>
    <w:rsid w:val="00D422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4226E"/>
    <w:rPr>
      <w:sz w:val="20"/>
      <w:szCs w:val="20"/>
    </w:rPr>
  </w:style>
  <w:style w:type="paragraph" w:styleId="Komentarotema">
    <w:name w:val="annotation subject"/>
    <w:basedOn w:val="Komentarotekstas"/>
    <w:next w:val="Komentarotekstas"/>
    <w:link w:val="KomentarotemaDiagrama"/>
    <w:uiPriority w:val="99"/>
    <w:semiHidden/>
    <w:unhideWhenUsed/>
    <w:rsid w:val="00D4226E"/>
    <w:rPr>
      <w:b/>
      <w:bCs/>
    </w:rPr>
  </w:style>
  <w:style w:type="character" w:customStyle="1" w:styleId="KomentarotemaDiagrama">
    <w:name w:val="Komentaro tema Diagrama"/>
    <w:basedOn w:val="KomentarotekstasDiagrama"/>
    <w:link w:val="Komentarotema"/>
    <w:uiPriority w:val="99"/>
    <w:semiHidden/>
    <w:rsid w:val="00D4226E"/>
    <w:rPr>
      <w:b/>
      <w:bCs/>
      <w:sz w:val="20"/>
      <w:szCs w:val="20"/>
    </w:rPr>
  </w:style>
  <w:style w:type="paragraph" w:styleId="Debesliotekstas">
    <w:name w:val="Balloon Text"/>
    <w:basedOn w:val="prastasis"/>
    <w:link w:val="DebesliotekstasDiagrama"/>
    <w:uiPriority w:val="99"/>
    <w:semiHidden/>
    <w:unhideWhenUsed/>
    <w:rsid w:val="00D422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26E"/>
    <w:rPr>
      <w:rFonts w:ascii="Tahoma" w:hAnsi="Tahoma" w:cs="Tahoma"/>
      <w:sz w:val="16"/>
      <w:szCs w:val="16"/>
    </w:rPr>
  </w:style>
  <w:style w:type="paragraph" w:customStyle="1" w:styleId="TableParagraph">
    <w:name w:val="Table Paragraph"/>
    <w:basedOn w:val="prastasis"/>
    <w:uiPriority w:val="1"/>
    <w:qFormat/>
    <w:rsid w:val="00191EA7"/>
    <w:pPr>
      <w:widowControl w:val="0"/>
      <w:autoSpaceDE w:val="0"/>
      <w:autoSpaceDN w:val="0"/>
      <w:spacing w:after="0" w:line="240" w:lineRule="auto"/>
      <w:ind w:left="5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48979">
      <w:bodyDiv w:val="1"/>
      <w:marLeft w:val="0"/>
      <w:marRight w:val="0"/>
      <w:marTop w:val="0"/>
      <w:marBottom w:val="0"/>
      <w:divBdr>
        <w:top w:val="none" w:sz="0" w:space="0" w:color="auto"/>
        <w:left w:val="none" w:sz="0" w:space="0" w:color="auto"/>
        <w:bottom w:val="none" w:sz="0" w:space="0" w:color="auto"/>
        <w:right w:val="none" w:sz="0" w:space="0" w:color="auto"/>
      </w:divBdr>
    </w:div>
    <w:div w:id="1166747776">
      <w:bodyDiv w:val="1"/>
      <w:marLeft w:val="0"/>
      <w:marRight w:val="0"/>
      <w:marTop w:val="0"/>
      <w:marBottom w:val="0"/>
      <w:divBdr>
        <w:top w:val="none" w:sz="0" w:space="0" w:color="auto"/>
        <w:left w:val="none" w:sz="0" w:space="0" w:color="auto"/>
        <w:bottom w:val="none" w:sz="0" w:space="0" w:color="auto"/>
        <w:right w:val="none" w:sz="0" w:space="0" w:color="auto"/>
      </w:divBdr>
    </w:div>
    <w:div w:id="1310942158">
      <w:bodyDiv w:val="1"/>
      <w:marLeft w:val="0"/>
      <w:marRight w:val="0"/>
      <w:marTop w:val="0"/>
      <w:marBottom w:val="0"/>
      <w:divBdr>
        <w:top w:val="none" w:sz="0" w:space="0" w:color="auto"/>
        <w:left w:val="none" w:sz="0" w:space="0" w:color="auto"/>
        <w:bottom w:val="none" w:sz="0" w:space="0" w:color="auto"/>
        <w:right w:val="none" w:sz="0" w:space="0" w:color="auto"/>
      </w:divBdr>
    </w:div>
    <w:div w:id="14176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D3166-96C9-45CE-AD2A-D4569200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1039</Words>
  <Characters>5928</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Šarkauskaitė</dc:creator>
  <cp:lastModifiedBy>Daiva Žukienė</cp:lastModifiedBy>
  <cp:revision>26</cp:revision>
  <cp:lastPrinted>2024-01-08T12:52:00Z</cp:lastPrinted>
  <dcterms:created xsi:type="dcterms:W3CDTF">2026-01-06T08:12:00Z</dcterms:created>
  <dcterms:modified xsi:type="dcterms:W3CDTF">2026-03-23T13:20:00Z</dcterms:modified>
</cp:coreProperties>
</file>