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82BE7" w14:textId="77777777" w:rsidR="00A007A7" w:rsidRDefault="00A007A7" w:rsidP="00A007A7">
      <w:pPr>
        <w:jc w:val="center"/>
        <w:rPr>
          <w:b/>
        </w:rPr>
      </w:pPr>
      <w:r>
        <w:rPr>
          <w:b/>
        </w:rPr>
        <w:t>2022–2030 M. ŠIAULIŲ</w:t>
      </w:r>
      <w:r>
        <w:t xml:space="preserve"> </w:t>
      </w:r>
      <w:r>
        <w:rPr>
          <w:b/>
        </w:rPr>
        <w:t>REGIONO PLĖTROS PLANO</w:t>
      </w:r>
    </w:p>
    <w:p w14:paraId="14C91962" w14:textId="77777777" w:rsidR="00A007A7" w:rsidRDefault="00A007A7" w:rsidP="00A007A7">
      <w:pPr>
        <w:jc w:val="center"/>
        <w:rPr>
          <w:b/>
          <w:sz w:val="8"/>
          <w:szCs w:val="8"/>
        </w:rPr>
      </w:pPr>
    </w:p>
    <w:p w14:paraId="01DF7DA0" w14:textId="77777777" w:rsidR="00A007A7" w:rsidRDefault="00A007A7" w:rsidP="00A007A7">
      <w:pPr>
        <w:jc w:val="center"/>
        <w:rPr>
          <w:b/>
          <w:szCs w:val="24"/>
        </w:rPr>
      </w:pPr>
      <w:r>
        <w:rPr>
          <w:b/>
        </w:rPr>
        <w:t xml:space="preserve">PAŽANGOS PRIEMONĖS </w:t>
      </w:r>
      <w:r w:rsidR="00F049D8" w:rsidRPr="00F049D8">
        <w:rPr>
          <w:b/>
        </w:rPr>
        <w:t>LT026-01-01-</w:t>
      </w:r>
      <w:r w:rsidR="00F049D8">
        <w:rPr>
          <w:b/>
        </w:rPr>
        <w:t xml:space="preserve">09 </w:t>
      </w:r>
      <w:r w:rsidR="00F049D8" w:rsidRPr="00F049D8">
        <w:rPr>
          <w:b/>
        </w:rPr>
        <w:t>INVESTICINĖS APLINKOS IR VERSLO PLĖTROS SĄLYGŲ GERINIMAS</w:t>
      </w:r>
    </w:p>
    <w:p w14:paraId="75E31F5D" w14:textId="77777777" w:rsidR="00A007A7" w:rsidRPr="002560D1" w:rsidRDefault="00A007A7" w:rsidP="00A007A7">
      <w:pPr>
        <w:jc w:val="center"/>
        <w:rPr>
          <w:b/>
          <w:sz w:val="16"/>
          <w:szCs w:val="16"/>
        </w:rPr>
      </w:pPr>
    </w:p>
    <w:p w14:paraId="2537347E" w14:textId="77777777" w:rsidR="00A007A7" w:rsidRDefault="00A007A7" w:rsidP="00A007A7">
      <w:pPr>
        <w:jc w:val="center"/>
        <w:rPr>
          <w:b/>
        </w:rPr>
      </w:pPr>
      <w:r>
        <w:rPr>
          <w:b/>
        </w:rPr>
        <w:t>PAGRINDIMO APRAŠAS</w:t>
      </w:r>
    </w:p>
    <w:p w14:paraId="51E579FF" w14:textId="0DA80435" w:rsidR="00A007A7" w:rsidRDefault="00732DAB" w:rsidP="00A007A7">
      <w:pPr>
        <w:jc w:val="center"/>
      </w:pPr>
      <w:r>
        <w:t>202</w:t>
      </w:r>
      <w:r w:rsidR="00C42227">
        <w:t>5</w:t>
      </w:r>
      <w:r>
        <w:t>-</w:t>
      </w:r>
      <w:r w:rsidR="00C42227">
        <w:t>01</w:t>
      </w:r>
      <w:r w:rsidR="00A007A7">
        <w:t>-</w:t>
      </w:r>
      <w:r w:rsidR="00E20CEA">
        <w:t>2</w:t>
      </w:r>
      <w:r w:rsidR="00C42227">
        <w:t>3</w:t>
      </w:r>
      <w:r w:rsidR="00A007A7">
        <w:t xml:space="preserve"> Nr. PP-</w:t>
      </w:r>
      <w:r w:rsidR="00F049D8">
        <w:t>9</w:t>
      </w:r>
    </w:p>
    <w:p w14:paraId="6B861CA0" w14:textId="77777777" w:rsidR="00A007A7" w:rsidRDefault="00A007A7" w:rsidP="008610D8">
      <w:pPr>
        <w:spacing w:after="120"/>
        <w:jc w:val="center"/>
        <w:rPr>
          <w:b/>
        </w:rPr>
      </w:pPr>
    </w:p>
    <w:p w14:paraId="13052309" w14:textId="77777777" w:rsidR="00E042CC" w:rsidRDefault="00E042CC" w:rsidP="00A007A7">
      <w:pPr>
        <w:jc w:val="center"/>
        <w:rPr>
          <w:b/>
        </w:rPr>
      </w:pPr>
    </w:p>
    <w:p w14:paraId="471DBBF4" w14:textId="77777777" w:rsidR="00A007A7" w:rsidRDefault="00A007A7" w:rsidP="00A007A7">
      <w:pPr>
        <w:jc w:val="center"/>
        <w:rPr>
          <w:b/>
        </w:rPr>
      </w:pPr>
      <w:r>
        <w:rPr>
          <w:b/>
        </w:rPr>
        <w:t>I SKYRIUS</w:t>
      </w:r>
    </w:p>
    <w:p w14:paraId="5AC05582" w14:textId="77777777" w:rsidR="00A007A7" w:rsidRDefault="00A007A7" w:rsidP="00A007A7">
      <w:pPr>
        <w:jc w:val="center"/>
        <w:rPr>
          <w:b/>
        </w:rPr>
      </w:pPr>
      <w:r>
        <w:rPr>
          <w:b/>
        </w:rPr>
        <w:t>BENDROSIOS NUOSTATOS</w:t>
      </w:r>
    </w:p>
    <w:p w14:paraId="1F9D3C36" w14:textId="77777777" w:rsidR="00A007A7" w:rsidRDefault="00A007A7" w:rsidP="00A007A7">
      <w:pPr>
        <w:rPr>
          <w:b/>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3171"/>
      </w:tblGrid>
      <w:tr w:rsidR="00A007A7" w14:paraId="30F142A3" w14:textId="77777777" w:rsidTr="006C02A5">
        <w:trPr>
          <w:trHeight w:val="385"/>
        </w:trPr>
        <w:tc>
          <w:tcPr>
            <w:tcW w:w="1283" w:type="dxa"/>
            <w:shd w:val="pct10" w:color="auto" w:fill="FFFFFF" w:themeFill="background1"/>
          </w:tcPr>
          <w:p w14:paraId="6E1BB13E" w14:textId="77777777" w:rsidR="00A007A7" w:rsidRDefault="00A007A7" w:rsidP="003F5E46">
            <w:pPr>
              <w:rPr>
                <w:b/>
              </w:rPr>
            </w:pPr>
            <w:r>
              <w:rPr>
                <w:b/>
              </w:rPr>
              <w:t>Regiono plėtros uždavin</w:t>
            </w:r>
            <w:r w:rsidR="003F5E46">
              <w:rPr>
                <w:b/>
              </w:rPr>
              <w:t>ys</w:t>
            </w:r>
          </w:p>
        </w:tc>
        <w:tc>
          <w:tcPr>
            <w:tcW w:w="13171" w:type="dxa"/>
          </w:tcPr>
          <w:p w14:paraId="376B7842" w14:textId="77777777" w:rsidR="00ED52E8" w:rsidRPr="00ED52E8" w:rsidRDefault="00A007A7" w:rsidP="00F049D8">
            <w:r>
              <w:rPr>
                <w:szCs w:val="24"/>
              </w:rPr>
              <w:t>Pagrindini</w:t>
            </w:r>
            <w:r w:rsidR="00F049D8">
              <w:rPr>
                <w:szCs w:val="24"/>
              </w:rPr>
              <w:t>ai</w:t>
            </w:r>
            <w:r>
              <w:rPr>
                <w:szCs w:val="24"/>
              </w:rPr>
              <w:t xml:space="preserve"> pažangos priemone įgyvendinam</w:t>
            </w:r>
            <w:r w:rsidR="00F049D8">
              <w:rPr>
                <w:szCs w:val="24"/>
              </w:rPr>
              <w:t>i</w:t>
            </w:r>
            <w:r w:rsidR="00904810">
              <w:rPr>
                <w:szCs w:val="24"/>
              </w:rPr>
              <w:t xml:space="preserve"> 2022</w:t>
            </w:r>
            <w:r w:rsidR="00904810">
              <w:rPr>
                <w:b/>
              </w:rPr>
              <w:t>–</w:t>
            </w:r>
            <w:r w:rsidR="00904810">
              <w:rPr>
                <w:szCs w:val="24"/>
              </w:rPr>
              <w:t>2030 m.</w:t>
            </w:r>
            <w:r>
              <w:rPr>
                <w:szCs w:val="24"/>
              </w:rPr>
              <w:t xml:space="preserve"> Šiaulių regiono plėtros</w:t>
            </w:r>
            <w:r w:rsidR="00904810">
              <w:rPr>
                <w:szCs w:val="24"/>
              </w:rPr>
              <w:t xml:space="preserve"> plano</w:t>
            </w:r>
            <w:r w:rsidR="00F049D8">
              <w:rPr>
                <w:szCs w:val="24"/>
              </w:rPr>
              <w:t xml:space="preserve"> uždaviniai</w:t>
            </w:r>
            <w:r>
              <w:rPr>
                <w:szCs w:val="24"/>
              </w:rPr>
              <w:t xml:space="preserve"> yra </w:t>
            </w:r>
            <w:r w:rsidR="00F049D8" w:rsidRPr="00F049D8">
              <w:rPr>
                <w:i/>
                <w:szCs w:val="24"/>
              </w:rPr>
              <w:t>1.1</w:t>
            </w:r>
            <w:r w:rsidR="00F049D8">
              <w:rPr>
                <w:i/>
                <w:szCs w:val="24"/>
              </w:rPr>
              <w:t>.</w:t>
            </w:r>
            <w:r w:rsidR="00F049D8" w:rsidRPr="00F049D8">
              <w:rPr>
                <w:i/>
                <w:szCs w:val="24"/>
              </w:rPr>
              <w:t xml:space="preserve"> Sukurti ir modernizuoti trūkstamą pramoninių, komercinių </w:t>
            </w:r>
            <w:r w:rsidR="00FF3111">
              <w:rPr>
                <w:i/>
                <w:szCs w:val="24"/>
              </w:rPr>
              <w:t xml:space="preserve">ir kitų </w:t>
            </w:r>
            <w:r w:rsidR="00F049D8" w:rsidRPr="00F049D8">
              <w:rPr>
                <w:i/>
                <w:szCs w:val="24"/>
              </w:rPr>
              <w:t xml:space="preserve">teritorijų infrastruktūrą </w:t>
            </w:r>
            <w:r w:rsidR="00C407E7">
              <w:rPr>
                <w:szCs w:val="24"/>
              </w:rPr>
              <w:t>(kodas</w:t>
            </w:r>
            <w:r w:rsidR="00500FD3">
              <w:t xml:space="preserve"> </w:t>
            </w:r>
            <w:r w:rsidR="00500FD3" w:rsidRPr="00500FD3">
              <w:rPr>
                <w:szCs w:val="24"/>
              </w:rPr>
              <w:t>LT026-0</w:t>
            </w:r>
            <w:r w:rsidR="00F049D8">
              <w:rPr>
                <w:szCs w:val="24"/>
              </w:rPr>
              <w:t>1</w:t>
            </w:r>
            <w:r w:rsidR="00500FD3" w:rsidRPr="00500FD3">
              <w:rPr>
                <w:szCs w:val="24"/>
              </w:rPr>
              <w:t>-0</w:t>
            </w:r>
            <w:r w:rsidR="007264A6">
              <w:rPr>
                <w:szCs w:val="24"/>
              </w:rPr>
              <w:t>1</w:t>
            </w:r>
            <w:r w:rsidR="00500FD3">
              <w:rPr>
                <w:szCs w:val="24"/>
              </w:rPr>
              <w:t>)</w:t>
            </w:r>
            <w:r w:rsidR="00F049D8">
              <w:rPr>
                <w:szCs w:val="24"/>
              </w:rPr>
              <w:t xml:space="preserve"> ir </w:t>
            </w:r>
            <w:r w:rsidR="00F049D8" w:rsidRPr="00F049D8">
              <w:rPr>
                <w:i/>
                <w:szCs w:val="24"/>
              </w:rPr>
              <w:t>1.2. Sukurti palankią aplinką SVV steigimuisi per bendros infrastruktūros naudojimo iniciatyvas</w:t>
            </w:r>
            <w:r w:rsidR="00F049D8">
              <w:rPr>
                <w:i/>
                <w:szCs w:val="24"/>
              </w:rPr>
              <w:t xml:space="preserve"> </w:t>
            </w:r>
            <w:r w:rsidR="00F049D8">
              <w:rPr>
                <w:szCs w:val="24"/>
              </w:rPr>
              <w:t>(kodas</w:t>
            </w:r>
            <w:r w:rsidR="00F049D8">
              <w:t xml:space="preserve"> </w:t>
            </w:r>
            <w:r w:rsidR="00F049D8" w:rsidRPr="00500FD3">
              <w:rPr>
                <w:szCs w:val="24"/>
              </w:rPr>
              <w:t>LT026-0</w:t>
            </w:r>
            <w:r w:rsidR="00F049D8">
              <w:rPr>
                <w:szCs w:val="24"/>
              </w:rPr>
              <w:t>1</w:t>
            </w:r>
            <w:r w:rsidR="00F049D8" w:rsidRPr="00500FD3">
              <w:rPr>
                <w:szCs w:val="24"/>
              </w:rPr>
              <w:t>-0</w:t>
            </w:r>
            <w:r w:rsidR="00F049D8">
              <w:rPr>
                <w:szCs w:val="24"/>
              </w:rPr>
              <w:t>2)</w:t>
            </w:r>
            <w:r w:rsidR="00DD3457">
              <w:rPr>
                <w:i/>
                <w:szCs w:val="24"/>
              </w:rPr>
              <w:t xml:space="preserve">, </w:t>
            </w:r>
            <w:r w:rsidR="00DD3457">
              <w:rPr>
                <w:szCs w:val="24"/>
              </w:rPr>
              <w:t>atitinkant</w:t>
            </w:r>
            <w:r w:rsidR="00F049D8">
              <w:rPr>
                <w:szCs w:val="24"/>
              </w:rPr>
              <w:t>y</w:t>
            </w:r>
            <w:r w:rsidR="00DD3457">
              <w:rPr>
                <w:szCs w:val="24"/>
              </w:rPr>
              <w:t xml:space="preserve">s šio plano tikslą </w:t>
            </w:r>
            <w:r w:rsidR="00F049D8">
              <w:rPr>
                <w:i/>
                <w:szCs w:val="24"/>
              </w:rPr>
              <w:t>1</w:t>
            </w:r>
            <w:r w:rsidR="00DD3457" w:rsidRPr="003F5E46">
              <w:rPr>
                <w:i/>
                <w:szCs w:val="24"/>
              </w:rPr>
              <w:t>.</w:t>
            </w:r>
            <w:r w:rsidR="00DD3457" w:rsidRPr="00DD3457">
              <w:rPr>
                <w:i/>
                <w:szCs w:val="24"/>
              </w:rPr>
              <w:t xml:space="preserve"> </w:t>
            </w:r>
            <w:r w:rsidR="00F049D8" w:rsidRPr="00F049D8">
              <w:rPr>
                <w:i/>
                <w:szCs w:val="24"/>
              </w:rPr>
              <w:t xml:space="preserve">Išnaudoti ekonominį regiono potencialą ir sudaryti sąlygas kurti naujas darbo vietas </w:t>
            </w:r>
            <w:r w:rsidR="00C407E7">
              <w:rPr>
                <w:szCs w:val="24"/>
              </w:rPr>
              <w:t xml:space="preserve">(kodas </w:t>
            </w:r>
            <w:r w:rsidR="00C407E7" w:rsidRPr="00C407E7">
              <w:rPr>
                <w:szCs w:val="24"/>
              </w:rPr>
              <w:t>LT026-0</w:t>
            </w:r>
            <w:r w:rsidR="00F049D8">
              <w:rPr>
                <w:szCs w:val="24"/>
              </w:rPr>
              <w:t>1</w:t>
            </w:r>
            <w:r w:rsidR="00C407E7">
              <w:rPr>
                <w:szCs w:val="24"/>
              </w:rPr>
              <w:t>)</w:t>
            </w:r>
            <w:r w:rsidR="00DD3457">
              <w:rPr>
                <w:i/>
                <w:szCs w:val="24"/>
              </w:rPr>
              <w:t xml:space="preserve">. </w:t>
            </w:r>
          </w:p>
        </w:tc>
      </w:tr>
    </w:tbl>
    <w:p w14:paraId="329625B5" w14:textId="77777777" w:rsidR="00A007A7" w:rsidRPr="00D15D74" w:rsidRDefault="00A007A7" w:rsidP="00A007A7">
      <w:pPr>
        <w:jc w:val="center"/>
        <w:rPr>
          <w:b/>
          <w:bCs/>
          <w:sz w:val="40"/>
          <w:szCs w:val="40"/>
        </w:rPr>
      </w:pPr>
    </w:p>
    <w:p w14:paraId="453156F6" w14:textId="77777777" w:rsidR="00A007A7" w:rsidRDefault="00A007A7" w:rsidP="00A007A7">
      <w:pPr>
        <w:jc w:val="center"/>
        <w:rPr>
          <w:b/>
          <w:bCs/>
        </w:rPr>
      </w:pPr>
      <w:r>
        <w:rPr>
          <w:b/>
          <w:bCs/>
        </w:rPr>
        <w:t>II SKYRIUS</w:t>
      </w:r>
    </w:p>
    <w:p w14:paraId="10E1FCC7" w14:textId="77777777" w:rsidR="00A007A7" w:rsidRDefault="00A007A7" w:rsidP="00A007A7">
      <w:pPr>
        <w:jc w:val="center"/>
        <w:rPr>
          <w:b/>
          <w:bCs/>
        </w:rPr>
      </w:pPr>
      <w:r>
        <w:rPr>
          <w:b/>
          <w:bCs/>
        </w:rPr>
        <w:t>SITUACIJOS ANALIZĖ IR SIEKIAMAS POKYTIS</w:t>
      </w:r>
    </w:p>
    <w:p w14:paraId="48AB16DD" w14:textId="77777777" w:rsidR="00001780" w:rsidRDefault="00381B45" w:rsidP="00FE6177">
      <w:pPr>
        <w:spacing w:before="120"/>
        <w:ind w:firstLine="426"/>
        <w:jc w:val="both"/>
      </w:pPr>
      <w:r w:rsidRPr="00381B45">
        <w:t>Siekiant pa</w:t>
      </w:r>
      <w:r>
        <w:t>ger</w:t>
      </w:r>
      <w:r w:rsidRPr="00381B45">
        <w:t xml:space="preserve">inti Šiaulių regiono </w:t>
      </w:r>
      <w:r>
        <w:t>investicinę aplinką ir verslo plėtros sąlygas regiono</w:t>
      </w:r>
      <w:r w:rsidRPr="00381B45">
        <w:t xml:space="preserve"> savivaldybėse, atsižvelgiant į Lietuvos Respublikos </w:t>
      </w:r>
      <w:r>
        <w:t>vidaus reikalų</w:t>
      </w:r>
      <w:r w:rsidRPr="00381B45">
        <w:t xml:space="preserve"> ministerijos </w:t>
      </w:r>
      <w:r w:rsidR="0061007F" w:rsidRPr="0061007F">
        <w:t>Regioninės pažangos priemonės 01-004-07-01-01 (RE) „Paskatinti regionų, funkcinių zonų, savivaldybių ir miestų ekonominį augimą pasitelkiant jų turimus išteklius“ finansavimo gair</w:t>
      </w:r>
      <w:r w:rsidR="0061007F">
        <w:t>es</w:t>
      </w:r>
      <w:r w:rsidR="0061007F">
        <w:rPr>
          <w:rStyle w:val="Puslapioinaosnuoroda"/>
        </w:rPr>
        <w:footnoteReference w:id="1"/>
      </w:r>
      <w:r w:rsidR="0061007F" w:rsidRPr="0061007F">
        <w:t xml:space="preserve"> </w:t>
      </w:r>
      <w:r w:rsidRPr="00381B45">
        <w:t>(toliau – Gairės), Šiaulių regione inicijuota pažangos priemonė LT026-0</w:t>
      </w:r>
      <w:r w:rsidR="0061007F">
        <w:t>1</w:t>
      </w:r>
      <w:r w:rsidRPr="00381B45">
        <w:t>-0</w:t>
      </w:r>
      <w:r w:rsidR="0061007F">
        <w:t>1</w:t>
      </w:r>
      <w:r w:rsidRPr="00381B45">
        <w:t>-0</w:t>
      </w:r>
      <w:r w:rsidR="0061007F">
        <w:t>9</w:t>
      </w:r>
      <w:r w:rsidRPr="00381B45">
        <w:t xml:space="preserve"> „</w:t>
      </w:r>
      <w:r w:rsidR="0061007F">
        <w:t>I</w:t>
      </w:r>
      <w:r w:rsidR="0061007F" w:rsidRPr="0061007F">
        <w:t>nvesticinės aplinkos ir verslo plėtros sąlygų gerinimas</w:t>
      </w:r>
      <w:r w:rsidRPr="00381B45">
        <w:t xml:space="preserve">“ (toliau – Pažangos priemonė arba PP). </w:t>
      </w:r>
      <w:r w:rsidR="00621DD2">
        <w:t>Šia pažangos priemone sprendžiama 2022-2030 m. Šiaulių regiono plėtros plane</w:t>
      </w:r>
      <w:r w:rsidR="0041341B">
        <w:rPr>
          <w:rStyle w:val="Puslapioinaosnuoroda"/>
        </w:rPr>
        <w:footnoteReference w:id="2"/>
      </w:r>
      <w:r w:rsidR="00621DD2">
        <w:t xml:space="preserve"> (toliau – Šiaulių </w:t>
      </w:r>
      <w:proofErr w:type="spellStart"/>
      <w:r w:rsidR="00621DD2">
        <w:t>RPPl</w:t>
      </w:r>
      <w:proofErr w:type="spellEnd"/>
      <w:r w:rsidR="00621DD2">
        <w:t xml:space="preserve">) nustatyta regiono plėtros problema </w:t>
      </w:r>
      <w:r w:rsidR="00C47EDB">
        <w:t>1.</w:t>
      </w:r>
      <w:r w:rsidR="00621DD2">
        <w:t xml:space="preserve"> „</w:t>
      </w:r>
      <w:r w:rsidR="00C47EDB" w:rsidRPr="00C47EDB">
        <w:rPr>
          <w:i/>
        </w:rPr>
        <w:t xml:space="preserve">Per menkai stiprinamas regiono ekonominis potencialas ir apribojamos naujų darbo vietų kūrimo galimybės </w:t>
      </w:r>
      <w:r w:rsidR="00621DD2">
        <w:t>”</w:t>
      </w:r>
      <w:r w:rsidR="00DD29E9">
        <w:t xml:space="preserve"> </w:t>
      </w:r>
      <w:r w:rsidR="00C47EDB">
        <w:t>bei</w:t>
      </w:r>
      <w:r w:rsidR="00621DD2">
        <w:t xml:space="preserve"> giluminė</w:t>
      </w:r>
      <w:r w:rsidR="00C47EDB">
        <w:t>s</w:t>
      </w:r>
      <w:r w:rsidR="00621DD2">
        <w:t xml:space="preserve"> šios problemos priežast</w:t>
      </w:r>
      <w:r w:rsidR="00C47EDB">
        <w:t>ys: 1</w:t>
      </w:r>
      <w:r w:rsidR="00DD29E9">
        <w:t>.1</w:t>
      </w:r>
      <w:r w:rsidR="00C47EDB">
        <w:t>.</w:t>
      </w:r>
      <w:r w:rsidR="00DD29E9">
        <w:t xml:space="preserve"> </w:t>
      </w:r>
      <w:r w:rsidR="00621DD2">
        <w:t>„</w:t>
      </w:r>
      <w:r w:rsidR="00C47EDB" w:rsidRPr="00C47EDB">
        <w:rPr>
          <w:i/>
        </w:rPr>
        <w:t xml:space="preserve">Pramoninių ir komercinių teritorijų regione išvystymo skirtumai tarp savivaldybių </w:t>
      </w:r>
      <w:r w:rsidR="00621DD2">
        <w:t>”</w:t>
      </w:r>
      <w:r w:rsidR="00C47EDB">
        <w:t xml:space="preserve"> ir 1.2</w:t>
      </w:r>
      <w:r w:rsidR="00DD29E9">
        <w:t xml:space="preserve">. </w:t>
      </w:r>
      <w:r w:rsidR="00C47EDB">
        <w:t>„</w:t>
      </w:r>
      <w:r w:rsidR="00C47EDB" w:rsidRPr="00C47EDB">
        <w:rPr>
          <w:i/>
        </w:rPr>
        <w:t>Neefektyviai išnaudojama viešoji infrastruktūra naujų verslų ir darbo vietų kūrimui</w:t>
      </w:r>
      <w:r w:rsidR="00C47EDB">
        <w:t>“</w:t>
      </w:r>
      <w:r w:rsidR="00C47EDB" w:rsidRPr="00C47EDB">
        <w:t xml:space="preserve">. </w:t>
      </w:r>
      <w:r w:rsidR="00770CE8" w:rsidRPr="00770CE8">
        <w:t xml:space="preserve">Šiaulių </w:t>
      </w:r>
      <w:proofErr w:type="spellStart"/>
      <w:r w:rsidR="00770CE8" w:rsidRPr="00770CE8">
        <w:t>RPPl</w:t>
      </w:r>
      <w:proofErr w:type="spellEnd"/>
      <w:r w:rsidR="00770CE8">
        <w:t xml:space="preserve"> teigiama, kad </w:t>
      </w:r>
      <w:r w:rsidR="00770CE8" w:rsidRPr="00770CE8">
        <w:t>Akmenės r. ir Šiaulių miesto savivaldybėse įkurti LEZ-ai, tačiau kitų penkių regiono savivaldybių pramoninės ir komercinės teritorijos išvystytos nepakankamai, nes nedaug prisideda prie investicijų į regiono ekonominę plėtrą bei modernių darbo vietų kūrimo.</w:t>
      </w:r>
      <w:r w:rsidR="00770CE8">
        <w:t xml:space="preserve"> Regione p</w:t>
      </w:r>
      <w:r w:rsidR="00770CE8" w:rsidRPr="00770CE8">
        <w:t>er mažai skatinamos inovatyvios socialinės, kūrybos ekonomikos ir bendros infrastruktūros naudojimo iniciatyvos, menka perkvalifikavimo paslaugų pasiūla</w:t>
      </w:r>
      <w:r w:rsidR="00770CE8">
        <w:t>,</w:t>
      </w:r>
      <w:r w:rsidR="00770CE8" w:rsidRPr="00770CE8">
        <w:t xml:space="preserve"> per žemas MVĮ verslumo ir inovatyvumo lygmuo.</w:t>
      </w:r>
    </w:p>
    <w:p w14:paraId="6698FB71" w14:textId="77777777" w:rsidR="00770CE8" w:rsidRDefault="00001780" w:rsidP="00DD29E9">
      <w:pPr>
        <w:ind w:firstLine="426"/>
        <w:jc w:val="both"/>
      </w:pPr>
      <w:r>
        <w:lastRenderedPageBreak/>
        <w:t>Pažangos priemone</w:t>
      </w:r>
      <w:r w:rsidRPr="00001780">
        <w:t xml:space="preserve"> prisidedama prie 2022–2030 m. </w:t>
      </w:r>
      <w:r w:rsidR="000C187A">
        <w:t>R</w:t>
      </w:r>
      <w:r w:rsidRPr="00001780">
        <w:t>egionų plėtros programoje</w:t>
      </w:r>
      <w:r w:rsidR="00E56DBD">
        <w:rPr>
          <w:rStyle w:val="Puslapioinaosnuoroda"/>
        </w:rPr>
        <w:footnoteReference w:id="3"/>
      </w:r>
      <w:r w:rsidRPr="00001780">
        <w:t xml:space="preserve"> įvardintos </w:t>
      </w:r>
      <w:r w:rsidR="007D6406">
        <w:t xml:space="preserve">1 </w:t>
      </w:r>
      <w:r w:rsidRPr="00001780">
        <w:t>problemos „</w:t>
      </w:r>
      <w:r w:rsidRPr="00001780">
        <w:rPr>
          <w:i/>
        </w:rPr>
        <w:t>Skirtingas regionų ekonominio augimo potencialas ir netolygi ekonomikos plėtra</w:t>
      </w:r>
      <w:r>
        <w:t>“</w:t>
      </w:r>
      <w:r w:rsidR="007D6406">
        <w:t xml:space="preserve"> sprendimo</w:t>
      </w:r>
      <w:r w:rsidR="007C73E1">
        <w:t xml:space="preserve">, </w:t>
      </w:r>
      <w:r w:rsidR="007C73E1" w:rsidRPr="007C73E1">
        <w:t>1.8 uždavin</w:t>
      </w:r>
      <w:r w:rsidR="007C73E1">
        <w:t>io</w:t>
      </w:r>
      <w:r w:rsidR="007C73E1" w:rsidRPr="007C73E1">
        <w:t xml:space="preserve"> </w:t>
      </w:r>
      <w:r w:rsidR="007C73E1">
        <w:t>„</w:t>
      </w:r>
      <w:r w:rsidR="007C73E1" w:rsidRPr="007C73E1">
        <w:rPr>
          <w:i/>
        </w:rPr>
        <w:t>Skatinti verslumą ir įmonių augimą</w:t>
      </w:r>
      <w:r w:rsidR="007C73E1">
        <w:t>“ įgyvendinimo</w:t>
      </w:r>
      <w:r w:rsidR="007D6406">
        <w:t xml:space="preserve"> bei šioje programoje nustatyto poveikio rodiklio</w:t>
      </w:r>
      <w:r w:rsidR="00153BAF">
        <w:t xml:space="preserve"> </w:t>
      </w:r>
      <w:r w:rsidR="00153BAF" w:rsidRPr="00153BAF">
        <w:rPr>
          <w:i/>
        </w:rPr>
        <w:t xml:space="preserve">Gyventojų užimtumo lygis (15–64 metų), </w:t>
      </w:r>
      <w:r w:rsidR="00153BAF">
        <w:rPr>
          <w:i/>
        </w:rPr>
        <w:t xml:space="preserve">75 </w:t>
      </w:r>
      <w:r w:rsidR="00153BAF" w:rsidRPr="00153BAF">
        <w:rPr>
          <w:i/>
        </w:rPr>
        <w:t>procentai</w:t>
      </w:r>
      <w:r w:rsidR="00153BAF">
        <w:rPr>
          <w:i/>
        </w:rPr>
        <w:t xml:space="preserve"> (2030 m.)</w:t>
      </w:r>
      <w:r w:rsidR="00153BAF">
        <w:t>, siekimo.</w:t>
      </w:r>
    </w:p>
    <w:p w14:paraId="15F3121E" w14:textId="77777777" w:rsidR="00621DD2" w:rsidRDefault="00153BAF" w:rsidP="00DD29E9">
      <w:pPr>
        <w:ind w:firstLine="426"/>
        <w:jc w:val="both"/>
      </w:pPr>
      <w:r>
        <w:t xml:space="preserve"> </w:t>
      </w:r>
      <w:r w:rsidR="007D6406">
        <w:t xml:space="preserve"> </w:t>
      </w:r>
      <w:r w:rsidR="00CF26B2" w:rsidRPr="00CF26B2">
        <w:t xml:space="preserve">Šiaulių </w:t>
      </w:r>
      <w:proofErr w:type="spellStart"/>
      <w:r w:rsidR="00CF26B2" w:rsidRPr="00CF26B2">
        <w:t>RPPl</w:t>
      </w:r>
      <w:proofErr w:type="spellEnd"/>
      <w:r w:rsidR="00CF26B2" w:rsidRPr="00CF26B2">
        <w:t xml:space="preserve"> įvardintas Šiaulių regiono problemas tikslinga spręsti bendromis regiono savivaldybių pastangomis, įgyvendinant 2024–2029 m. Šiaulių regiono funkcinės zonos (toliau – FZ; santrumpa FZ ir žodis „regionas“ toliau vartojami lygiaverčiai) strategiją (toliau – ŠRFZ strategija). </w:t>
      </w:r>
      <w:r w:rsidR="00506DDD">
        <w:t>Pažangos priemonė</w:t>
      </w:r>
      <w:r w:rsidR="00F861AE">
        <w:t xml:space="preserve"> ir jos </w:t>
      </w:r>
      <w:r w:rsidR="00506DDD">
        <w:t>pagrindimo aprašas parengt</w:t>
      </w:r>
      <w:r w:rsidR="00F861AE">
        <w:t>i</w:t>
      </w:r>
      <w:r w:rsidR="00506DDD">
        <w:t xml:space="preserve"> vadovaujantis </w:t>
      </w:r>
      <w:r w:rsidR="00F861AE" w:rsidRPr="00F861AE">
        <w:t xml:space="preserve">2024 m. </w:t>
      </w:r>
      <w:r w:rsidR="00F861AE">
        <w:t xml:space="preserve">rugpjūčio–rugsėjo </w:t>
      </w:r>
      <w:r w:rsidR="00F861AE" w:rsidRPr="00F861AE">
        <w:t>mėn. regiono savivaldybių tarybos</w:t>
      </w:r>
      <w:r w:rsidR="00F861AE">
        <w:t>e</w:t>
      </w:r>
      <w:r w:rsidR="00F861AE" w:rsidRPr="00F861AE">
        <w:t xml:space="preserve"> patvirtin</w:t>
      </w:r>
      <w:r w:rsidR="00F861AE">
        <w:t>ta</w:t>
      </w:r>
      <w:r w:rsidR="00F861AE" w:rsidRPr="00F861AE">
        <w:t xml:space="preserve"> </w:t>
      </w:r>
      <w:r w:rsidR="00506DDD" w:rsidRPr="00506DDD">
        <w:t xml:space="preserve">2024–2029 m. </w:t>
      </w:r>
      <w:r w:rsidR="00506DDD">
        <w:t>Š</w:t>
      </w:r>
      <w:r w:rsidR="00506DDD" w:rsidRPr="00506DDD">
        <w:t>iaulių regiono funkcinės zonos strategija</w:t>
      </w:r>
      <w:r w:rsidR="00506DDD">
        <w:rPr>
          <w:rStyle w:val="Puslapioinaosnuoroda"/>
        </w:rPr>
        <w:footnoteReference w:id="4"/>
      </w:r>
      <w:r w:rsidR="00506DDD">
        <w:t xml:space="preserve">. </w:t>
      </w:r>
    </w:p>
    <w:p w14:paraId="290ACA3D" w14:textId="77777777" w:rsidR="004F3B81" w:rsidRPr="004F3B81" w:rsidRDefault="004F3B81" w:rsidP="00FE6177">
      <w:pPr>
        <w:spacing w:before="240" w:after="120"/>
        <w:ind w:firstLine="426"/>
        <w:jc w:val="both"/>
        <w:rPr>
          <w:b/>
        </w:rPr>
      </w:pPr>
      <w:r w:rsidRPr="004F3B81">
        <w:rPr>
          <w:b/>
        </w:rPr>
        <w:t>Prielaidos bendrai regiono savivaldybių veiklai</w:t>
      </w:r>
    </w:p>
    <w:p w14:paraId="1DFD48A0" w14:textId="77777777" w:rsidR="004F3B81" w:rsidRDefault="00F93F8C" w:rsidP="00DD29E9">
      <w:pPr>
        <w:ind w:firstLine="426"/>
        <w:jc w:val="both"/>
      </w:pPr>
      <w:r>
        <w:t>ŠRFZ strategijoje atlikta regiono si</w:t>
      </w:r>
      <w:r w:rsidR="004F3B81">
        <w:t>tuacijos analizė įgalin</w:t>
      </w:r>
      <w:r w:rsidR="009F1F20">
        <w:t>o</w:t>
      </w:r>
      <w:r w:rsidR="004F3B81">
        <w:t xml:space="preserve"> </w:t>
      </w:r>
      <w:r w:rsidR="009F1F20">
        <w:t>pagrįs</w:t>
      </w:r>
      <w:r w:rsidR="004F3B81">
        <w:t>ti</w:t>
      </w:r>
      <w:r w:rsidR="009F1F20">
        <w:t xml:space="preserve"> </w:t>
      </w:r>
      <w:r w:rsidR="009F1F20" w:rsidRPr="009F1F20">
        <w:rPr>
          <w:u w:val="single"/>
        </w:rPr>
        <w:t>prielaidas</w:t>
      </w:r>
      <w:r w:rsidR="009F1F20" w:rsidRPr="009F1F20">
        <w:t xml:space="preserve"> bendrai regiono savivaldybių veiklai</w:t>
      </w:r>
      <w:r w:rsidR="004F3B81">
        <w:t>:</w:t>
      </w:r>
      <w:r>
        <w:t xml:space="preserve"> </w:t>
      </w:r>
    </w:p>
    <w:p w14:paraId="18D7DA06" w14:textId="77777777" w:rsidR="00A85387" w:rsidRDefault="004F3B81" w:rsidP="00E042CC">
      <w:pPr>
        <w:spacing w:before="120"/>
        <w:ind w:firstLine="426"/>
        <w:jc w:val="both"/>
      </w:pPr>
      <w:r>
        <w:t>1.</w:t>
      </w:r>
      <w:r w:rsidR="00F93F8C">
        <w:t xml:space="preserve"> n</w:t>
      </w:r>
      <w:r w:rsidR="00F93F8C" w:rsidRPr="00F93F8C">
        <w:t>aujų socialinių ir ekonominių ryšių atsiradimui ir (ar) stiprėjimui FZ vykdant Lietuvos Respublikos vietos savivaldos įstatyme nustatytą savarankiškąją savivaldybių funkciją „</w:t>
      </w:r>
      <w:r>
        <w:rPr>
          <w:i/>
        </w:rPr>
        <w:t>s</w:t>
      </w:r>
      <w:r w:rsidR="00F93F8C" w:rsidRPr="004F3B81">
        <w:rPr>
          <w:i/>
        </w:rPr>
        <w:t>ąlygų verslo ir turizmo plėtrai sudarymas ir šios veiklos skatinimas</w:t>
      </w:r>
      <w:r w:rsidR="00F93F8C" w:rsidRPr="00F93F8C">
        <w:t xml:space="preserve">“ yra susidariusios šios </w:t>
      </w:r>
      <w:r w:rsidR="00F93F8C" w:rsidRPr="00F93F8C">
        <w:rPr>
          <w:u w:val="single"/>
        </w:rPr>
        <w:t>prielaidos</w:t>
      </w:r>
      <w:r w:rsidR="00F93F8C" w:rsidRPr="00F93F8C">
        <w:t>:</w:t>
      </w:r>
    </w:p>
    <w:p w14:paraId="2BD3DEFD" w14:textId="77777777" w:rsidR="00F93F8C" w:rsidRDefault="00F93F8C" w:rsidP="00F93F8C">
      <w:pPr>
        <w:ind w:firstLine="426"/>
        <w:jc w:val="both"/>
      </w:pPr>
      <w:r w:rsidRPr="00F93F8C">
        <w:t>Šiaulių regione įsteigtos laisvosios ekonominės zonos (toliau – LEZ) bei pramonės parkas: Šiaulių laisvoji ekonominė zona (toliau – LEZ) – plyno lauko investicijoms skirta 132 ha teritorija; Šiaulių pramonės parkas – 52 ha teritorijoje veikiančios 14 įmonių yra investavusios apie 71 mln. Eur, jose</w:t>
      </w:r>
      <w:r>
        <w:t xml:space="preserve"> dirba apie 6 400 darbuotojų</w:t>
      </w:r>
      <w:r w:rsidR="00CE1F86" w:rsidRPr="00CE1F86">
        <w:rPr>
          <w:vertAlign w:val="superscript"/>
        </w:rPr>
        <w:footnoteReference w:id="5"/>
      </w:r>
      <w:r>
        <w:t>; Akmenės LEZ, įkurta 2019 m., 98,6 ha plote yra 13 sklypų, veikia 5 įmonės, pritraukta apie 300 mln. Eur privačių investicijų, dirba apie 500 darbuotojų medienos apdirbimo ir baldų gamybos, statybos, energetikos, logistikos bei chemijos pramonės srityse</w:t>
      </w:r>
      <w:r w:rsidR="00CE1F86" w:rsidRPr="00CE1F86">
        <w:rPr>
          <w:vertAlign w:val="superscript"/>
        </w:rPr>
        <w:footnoteReference w:id="6"/>
      </w:r>
      <w:r w:rsidR="00CE1F86" w:rsidRPr="00CE1F86">
        <w:t>.</w:t>
      </w:r>
      <w:r>
        <w:t xml:space="preserve"> </w:t>
      </w:r>
    </w:p>
    <w:p w14:paraId="7A1E5C55" w14:textId="77777777" w:rsidR="00F93F8C" w:rsidRDefault="00F93F8C" w:rsidP="00F93F8C">
      <w:pPr>
        <w:ind w:firstLine="426"/>
        <w:jc w:val="both"/>
      </w:pPr>
      <w:r>
        <w:t xml:space="preserve">LEZ ir pramonės parkai pritraukia santykinai stambias investicijas, kurių metu išauga kvalifikuotų darbuotojų poreikis, kurio patenkinti paprastai negalima vien iš artimiausioje teritorijoje esančia darbo jėga. Todėl LEZ, pramonės parkai ir (ar) panašios didesnes investicijas pritraukiančios teritorijos kartu lemia ir darbuotojų srautų tarp savivaldybių formavimąsi. Sąlygas darbuotojų judėjimui sudaro FZ teritoriją kertantys magistraliniai keliai: A9 Panevėžys–Šiauliai,  A11 Šiauliai–Palanga, A12 Ryga (valstybės siena)–Šiauliai–Tauragė–(valstybės siena) Kaliningradas, A18 Šiaulių aplinkkelis bei </w:t>
      </w:r>
      <w:r>
        <w:lastRenderedPageBreak/>
        <w:t>12 krašto kelių</w:t>
      </w:r>
      <w:r w:rsidR="00CE1F86" w:rsidRPr="00CE1F86">
        <w:rPr>
          <w:vertAlign w:val="superscript"/>
        </w:rPr>
        <w:footnoteReference w:id="7"/>
      </w:r>
      <w:r w:rsidR="00CE1F86">
        <w:t>,</w:t>
      </w:r>
      <w:r>
        <w:t xml:space="preserve"> kurie jungia visas FZ savivaldybes. Tinkamas sąlygas darbuotojų judėjimui sudaro ir FZ teritorijoje veikiantys keleiviams skirti geležinkelio maršrutai Vilnius–Ryga–Vilnius, Vilnius–Šiauliai–Klaipėda, Radviliškis–Šiauliai–Mažeikiai, Šiauliai–Panevėžys–Rokiškis–Šiauliai, Radviliškis–Šiauliai–Radviliškis. Nedideli atstumai tarp FZ savivaldybių (iki 60 km) leidžia pasiekti darbo vietas keliaujant tarp savivaldybių per 45 min. ar greičiau (kai teritorijos jungiamos magistralinių ar krašto kelių) arba per 60 minučių ar greičiau (atokesnėse teritorijose). Formuojasi darbuotojų pavėžėjimo praktika, pvz. Akmenės LEZ užsakymu Kuršėnų autobusų parkas veža Akmenės LEZ darbuotojus į darbo vietas ir atgal specialiais reisais Šiauliai–Kuršėnai–Akmenės LEZ–Šiauliai. </w:t>
      </w:r>
    </w:p>
    <w:p w14:paraId="79C93391" w14:textId="77777777" w:rsidR="00F93F8C" w:rsidRDefault="00F93F8C" w:rsidP="00F93F8C">
      <w:pPr>
        <w:ind w:firstLine="426"/>
        <w:jc w:val="both"/>
      </w:pPr>
      <w:r>
        <w:t>FZ verslo ryšius skatina Šiaulių prekybos, pramonės ir amatų rūmai</w:t>
      </w:r>
      <w:r w:rsidR="00CE1F86" w:rsidRPr="00CE1F86">
        <w:rPr>
          <w:vertAlign w:val="superscript"/>
        </w:rPr>
        <w:footnoteReference w:id="8"/>
      </w:r>
      <w:r>
        <w:t xml:space="preserve">  (toliau – Šiaulių PPAR), atkurti 1990 m., 2024 m. liepos 1 d. turėję 322 narius Šiaulių ir Telšių regionuose. Šiaulių PPAR yra stipriausia asocijuota verslo struktūra regione, kurios misija – telkti verslo bendruomenę ir atstovauti rūmų narių bendriesiems interesams. Šiaulių PPAR narystę turinčios įmonės apima </w:t>
      </w:r>
      <w:r w:rsidR="00E042CC">
        <w:t>6</w:t>
      </w:r>
      <w:r>
        <w:t xml:space="preserve"> pagrindines veiklos sritis: gamybą, prekybą, paslaugas, statybą, švietimą, transportą. Svarbiausios veiklos kryptys: atstovavimas teisėtiems Šiaulių PPAR narių interesams; eksporto skatinimas ir jo apimčių didinimas; įmonių konkurencingumo didinimas; verslumo skatinimas. Šiaulių PPAR 2020–2024 metų veiklos strateginės kryptys numato </w:t>
      </w:r>
      <w:r w:rsidR="00E042CC">
        <w:t xml:space="preserve">6 </w:t>
      </w:r>
      <w:r>
        <w:t>prioritetus, orientuotus į verslo plėtrą regione: 1 prioritetas – Rūmų narių konkurencingumo didinimas, verslo plėtra; 2 prioritetas – Rūmų veiklos stiprinimas Šiaulių ir Telšių regionuose. Veikia Šiaulių PPAR klubai: „Šiaulių Vadovų klubas“ –</w:t>
      </w:r>
      <w:r w:rsidR="00E042CC">
        <w:t xml:space="preserve"> </w:t>
      </w:r>
      <w:r>
        <w:t xml:space="preserve">įmonių vadovų bendruomenė; „NEO-FIN klubas“ – įmonių finansininkų ir buhalterių </w:t>
      </w:r>
      <w:r w:rsidR="00FB04D5">
        <w:t>klubas</w:t>
      </w:r>
      <w:r>
        <w:t>; „Lietuvos verslo moterų tinklas“ jungia moteris verslo savininkes ir vadoves; „Šiaurės verslo klubas“ – smulkaus verslo vadov</w:t>
      </w:r>
      <w:r w:rsidR="00E042CC">
        <w:t>ai.</w:t>
      </w:r>
    </w:p>
    <w:p w14:paraId="36CC4A45" w14:textId="77777777" w:rsidR="00F93F8C" w:rsidRDefault="00F93F8C" w:rsidP="00F93F8C">
      <w:pPr>
        <w:ind w:firstLine="426"/>
        <w:jc w:val="both"/>
      </w:pPr>
      <w:r>
        <w:t>FZ verslo įmones vienija ir Šiaulių pramonininkų asociacija</w:t>
      </w:r>
      <w:r w:rsidR="00CE1F86" w:rsidRPr="00CE1F86">
        <w:rPr>
          <w:vertAlign w:val="superscript"/>
        </w:rPr>
        <w:footnoteReference w:id="9"/>
      </w:r>
      <w:r w:rsidR="00CE1F86" w:rsidRPr="00CE1F86">
        <w:t>,</w:t>
      </w:r>
      <w:r w:rsidR="00CE1F86">
        <w:t xml:space="preserve"> atkurta 1989 m.,</w:t>
      </w:r>
      <w:r>
        <w:t xml:space="preserve"> 2024 m. šios vienos iš stambiausių šalyje regioninės pramonininkų asociacijos nariais buvo 82 Šiaulių regiono valstybinio bei privataus kapitalo įmonės. Šiaulių pramonininkų asociacija atstovauja ir gina savo narių ir verslo bendruomenės interesus, savo veikla siekia kuo palankesnės teisinės ir ekonominės aplinkos investicijoms, užimtumui, eksportui, mokslui ir švietimui, tvirtina pastovius ir dalykiškus santykius su valstybinėmis institucijomis, sprendžiant svarbius ekonominio ir socialinio gyvenimo uždavinius.</w:t>
      </w:r>
    </w:p>
    <w:p w14:paraId="564A1800" w14:textId="77777777" w:rsidR="004F3B81" w:rsidRDefault="004F3B81" w:rsidP="009F1F20">
      <w:pPr>
        <w:spacing w:before="120"/>
        <w:ind w:firstLine="426"/>
        <w:jc w:val="both"/>
      </w:pPr>
      <w:r>
        <w:rPr>
          <w:iCs/>
        </w:rPr>
        <w:t>2. R</w:t>
      </w:r>
      <w:r w:rsidRPr="005A6863">
        <w:t>yšių atsiradim</w:t>
      </w:r>
      <w:r>
        <w:t>ą ir (ar) stiprėjimą</w:t>
      </w:r>
      <w:r w:rsidRPr="005A6863">
        <w:t xml:space="preserve"> </w:t>
      </w:r>
      <w:r>
        <w:t>FZ</w:t>
      </w:r>
      <w:r w:rsidRPr="005A6863">
        <w:t xml:space="preserve"> vykdant Lietuvos Respublikos vietos savivaldos įstatyme nustatytą savarankiškąją savivaldybių funkciją „</w:t>
      </w:r>
      <w:r w:rsidRPr="004F3B81">
        <w:rPr>
          <w:rFonts w:eastAsia="Calibri"/>
          <w:i/>
          <w:lang w:eastAsia="lt-LT"/>
        </w:rPr>
        <w:t>ikimokyklinio ugdymo, vaikų ir suaugusiųjų neformaliojo švietimo organizavimas, vaikų ir jaunimo užimtumo organizavimas</w:t>
      </w:r>
      <w:r w:rsidRPr="005A6863">
        <w:t>“</w:t>
      </w:r>
      <w:r>
        <w:t xml:space="preserve"> gali lemti </w:t>
      </w:r>
      <w:r w:rsidRPr="001201A2">
        <w:rPr>
          <w:rFonts w:eastAsia="Calibri"/>
          <w:i/>
          <w:lang w:eastAsia="lt-LT"/>
        </w:rPr>
        <w:t>Specializuotų neformaliojo švietimo paslaugų teikėjų atsiradimas ir besiformuojanti praktika teikti specifinių krypčių paslaugas kelių savivaldybių gyventojams</w:t>
      </w:r>
      <w:r w:rsidRPr="006916B8">
        <w:rPr>
          <w:rFonts w:eastAsia="Calibri"/>
          <w:lang w:eastAsia="lt-LT"/>
        </w:rPr>
        <w:t>. Šiuo</w:t>
      </w:r>
      <w:r>
        <w:rPr>
          <w:rFonts w:eastAsia="Calibri"/>
          <w:lang w:eastAsia="lt-LT"/>
        </w:rPr>
        <w:t xml:space="preserve"> </w:t>
      </w:r>
      <w:r w:rsidR="009F1F20" w:rsidRPr="009F1F20">
        <w:rPr>
          <w:rFonts w:eastAsia="Calibri"/>
          <w:lang w:eastAsia="lt-LT"/>
        </w:rPr>
        <w:t>metu tokie neformaliojo švietimo paslaugų teikėjai paprastai vykdo inžinerijos ir technologijų, STEAM</w:t>
      </w:r>
      <w:r w:rsidR="009F1F20" w:rsidRPr="009F1F20">
        <w:rPr>
          <w:rFonts w:eastAsia="Calibri"/>
          <w:vertAlign w:val="superscript"/>
          <w:lang w:eastAsia="lt-LT"/>
        </w:rPr>
        <w:footnoteReference w:id="10"/>
      </w:r>
      <w:r w:rsidR="009F1F20" w:rsidRPr="009F1F20">
        <w:rPr>
          <w:rFonts w:eastAsia="Calibri"/>
          <w:lang w:eastAsia="lt-LT"/>
        </w:rPr>
        <w:t xml:space="preserve"> neformalųjį ir (ar) formalųjį švietimą, pvz., Šiaulių Simono Daukanto inžinerijos gimnazija</w:t>
      </w:r>
      <w:r w:rsidR="009F1F20" w:rsidRPr="009F1F20">
        <w:rPr>
          <w:rFonts w:eastAsia="Calibri"/>
          <w:vertAlign w:val="superscript"/>
          <w:lang w:eastAsia="lt-LT"/>
        </w:rPr>
        <w:footnoteReference w:id="11"/>
      </w:r>
      <w:r w:rsidR="009F1F20" w:rsidRPr="009F1F20">
        <w:rPr>
          <w:rFonts w:eastAsia="Calibri"/>
          <w:lang w:eastAsia="lt-LT"/>
        </w:rPr>
        <w:t xml:space="preserve"> (vienintelė tokio profilio mokykla FZ), kartu vykdanti ir neformalųjį švietimą pagal Inžinerinės kūrybos ir </w:t>
      </w:r>
      <w:proofErr w:type="spellStart"/>
      <w:r w:rsidR="009F1F20" w:rsidRPr="009F1F20">
        <w:rPr>
          <w:rFonts w:eastAsia="Calibri"/>
          <w:lang w:eastAsia="lt-LT"/>
        </w:rPr>
        <w:t>Robotikos</w:t>
      </w:r>
      <w:proofErr w:type="spellEnd"/>
      <w:r w:rsidR="009F1F20" w:rsidRPr="009F1F20">
        <w:rPr>
          <w:rFonts w:eastAsia="Calibri"/>
          <w:lang w:eastAsia="lt-LT"/>
        </w:rPr>
        <w:t xml:space="preserve"> programas; Vilniaus universiteto Šiaulių akademijos STEAM centras</w:t>
      </w:r>
      <w:r w:rsidR="009F1F20" w:rsidRPr="009F1F20">
        <w:rPr>
          <w:rFonts w:eastAsia="Calibri"/>
          <w:vertAlign w:val="superscript"/>
          <w:lang w:eastAsia="lt-LT"/>
        </w:rPr>
        <w:footnoteReference w:id="12"/>
      </w:r>
      <w:r w:rsidR="009F1F20" w:rsidRPr="009F1F20">
        <w:rPr>
          <w:rFonts w:eastAsia="Calibri"/>
          <w:lang w:eastAsia="lt-LT"/>
        </w:rPr>
        <w:t xml:space="preserve">, kuriuo naudojasi visos FZ mokiniai. Panašus modelis gali būti taikomas ir kitose srityse, ypač tada, kai neformaliojo švietimo programos gana retos, teikiamos tik pavienėse savivaldybėse (būdinga turizmo ir </w:t>
      </w:r>
      <w:r w:rsidR="009F1F20" w:rsidRPr="009F1F20">
        <w:rPr>
          <w:rFonts w:eastAsia="Calibri"/>
          <w:lang w:eastAsia="lt-LT"/>
        </w:rPr>
        <w:lastRenderedPageBreak/>
        <w:t xml:space="preserve">kraštotyros; gamtos, ekologijos; etnokultūros kryptims, kurias tiek Lietuvoje, tiek FZ Švietimo valdymo informacinėje sistemoje skelbiamais duomenimis, lanko mažiau kaip po 1 proc. moksleivių, dažniau didžiuosiuose miestuose). </w:t>
      </w:r>
      <w:r w:rsidR="009F1F20" w:rsidRPr="009F1F20">
        <w:t>Išvystyta specializuota infrastruktūra ir turimi žmogiškieji ištekliai, kurie santykinai nedideliais kaštais gali būti panaudojami ir neformaliojo švietimo tikslams. Pvz., Šiaulių rajono savivaldybės etninės kultūros ir tradicinių amatų centras</w:t>
      </w:r>
      <w:r w:rsidR="009F1F20" w:rsidRPr="009F1F20">
        <w:rPr>
          <w:vertAlign w:val="superscript"/>
        </w:rPr>
        <w:footnoteReference w:id="13"/>
      </w:r>
      <w:r w:rsidR="009F1F20" w:rsidRPr="009F1F20">
        <w:t xml:space="preserve"> pagal LR kultūros ministerijos patvirtintus Kultūros pasus vykdo 15 edukacinių programų 1–12 klasių mokiniams, kurios gali būti adaptuojamos ir (ar) išplečiamos iki visos apimties etnokultūros ar technologijų krypčių neformaliojo švietimo programų.</w:t>
      </w:r>
    </w:p>
    <w:p w14:paraId="73879728" w14:textId="77777777" w:rsidR="00550C21" w:rsidRDefault="00550C21" w:rsidP="00FE6177">
      <w:pPr>
        <w:spacing w:before="120" w:after="120"/>
        <w:ind w:firstLine="426"/>
        <w:jc w:val="both"/>
      </w:pPr>
      <w:r>
        <w:rPr>
          <w:rFonts w:eastAsia="Calibri"/>
          <w:b/>
          <w:szCs w:val="22"/>
        </w:rPr>
        <w:t>Šiaulių regiono bendra problema</w:t>
      </w:r>
    </w:p>
    <w:p w14:paraId="33BECD99" w14:textId="77777777" w:rsidR="00550C21" w:rsidRDefault="00550C21" w:rsidP="00550C21">
      <w:pPr>
        <w:widowControl w:val="0"/>
        <w:suppressAutoHyphens/>
        <w:ind w:firstLine="341"/>
        <w:jc w:val="both"/>
        <w:rPr>
          <w:lang w:eastAsia="lt-LT"/>
        </w:rPr>
      </w:pPr>
      <w:r>
        <w:t>Esam</w:t>
      </w:r>
      <w:r w:rsidRPr="00550C21">
        <w:t>os prielaidos naujiems ryšiams atsirasti leidžia stiprinti ir kurti naujus ekonominius ryšius</w:t>
      </w:r>
      <w:r>
        <w:t xml:space="preserve"> tarp Šiaulių regiono savivaldybių</w:t>
      </w:r>
      <w:r w:rsidRPr="00550C21">
        <w:t>, pa</w:t>
      </w:r>
      <w:r>
        <w:t>grįs</w:t>
      </w:r>
      <w:r w:rsidRPr="00550C21">
        <w:t>tus bendru viešųjų paslaugų teikim</w:t>
      </w:r>
      <w:r>
        <w:t>o</w:t>
      </w:r>
      <w:r w:rsidRPr="00550C21">
        <w:t xml:space="preserve"> organizavimu verslo skatinimo srity</w:t>
      </w:r>
      <w:r>
        <w:t>j</w:t>
      </w:r>
      <w:r w:rsidRPr="00550C21">
        <w:t xml:space="preserve">e </w:t>
      </w:r>
      <w:r>
        <w:t>visoje FZ</w:t>
      </w:r>
      <w:r w:rsidRPr="00550C21">
        <w:t xml:space="preserve"> teritorijoje bei spręsti </w:t>
      </w:r>
      <w:r>
        <w:t>Š</w:t>
      </w:r>
      <w:r w:rsidRPr="00550C21">
        <w:t>RFZ strategijoje nurodytą problemą –</w:t>
      </w:r>
      <w:r>
        <w:t xml:space="preserve"> </w:t>
      </w:r>
      <w:r w:rsidRPr="00550C21">
        <w:rPr>
          <w:b/>
          <w:lang w:eastAsia="lt-LT"/>
        </w:rPr>
        <w:t>nepakankamai realizuojamas Šiaulių regiono potencialas pramonės bei smulkaus ir vidutinio verslo (toliau – SVV), turizmo srityse, mažėjantys žmogiškieji ištekliai, neužtikrinamas ekonominis ir aplinkosauginis tvarumas.</w:t>
      </w:r>
      <w:r w:rsidR="00B906E9">
        <w:rPr>
          <w:b/>
          <w:lang w:eastAsia="lt-LT"/>
        </w:rPr>
        <w:t xml:space="preserve"> </w:t>
      </w:r>
      <w:r w:rsidR="000A2A8B">
        <w:rPr>
          <w:lang w:eastAsia="lt-LT"/>
        </w:rPr>
        <w:t xml:space="preserve">Šios problemos aktualumą pagrindžia regiono situacijos analizė. </w:t>
      </w:r>
    </w:p>
    <w:p w14:paraId="39E227FF" w14:textId="77777777" w:rsidR="00F50BBC" w:rsidRPr="00F50BBC" w:rsidRDefault="00F50BBC" w:rsidP="00FE6177">
      <w:pPr>
        <w:widowControl w:val="0"/>
        <w:suppressAutoHyphens/>
        <w:spacing w:before="240" w:after="120"/>
        <w:ind w:firstLine="341"/>
        <w:rPr>
          <w:lang w:eastAsia="lt-LT"/>
        </w:rPr>
      </w:pPr>
      <w:r w:rsidRPr="00F50BBC">
        <w:rPr>
          <w:b/>
          <w:lang w:eastAsia="lt-LT"/>
        </w:rPr>
        <w:t xml:space="preserve">1. </w:t>
      </w:r>
      <w:r w:rsidRPr="00F50BBC">
        <w:rPr>
          <w:b/>
          <w:i/>
          <w:lang w:eastAsia="lt-LT"/>
        </w:rPr>
        <w:t xml:space="preserve">Demografinės ir socialinės situacijos įtaka regiono potencialo realizavimui </w:t>
      </w:r>
      <w:r w:rsidRPr="00F50BBC">
        <w:rPr>
          <w:lang w:eastAsia="lt-LT"/>
        </w:rPr>
        <w:t xml:space="preserve">(žr. </w:t>
      </w:r>
      <w:r>
        <w:rPr>
          <w:lang w:eastAsia="lt-LT"/>
        </w:rPr>
        <w:t>1</w:t>
      </w:r>
      <w:r w:rsidRPr="00F50BBC">
        <w:rPr>
          <w:lang w:eastAsia="lt-LT"/>
        </w:rPr>
        <w:t xml:space="preserve"> lentelę)</w:t>
      </w:r>
    </w:p>
    <w:p w14:paraId="34252B11" w14:textId="77777777" w:rsidR="00F50BBC" w:rsidRPr="00F50BBC" w:rsidRDefault="00F50BBC" w:rsidP="00F50BBC">
      <w:pPr>
        <w:widowControl w:val="0"/>
        <w:suppressAutoHyphens/>
        <w:ind w:firstLine="341"/>
        <w:jc w:val="both"/>
        <w:rPr>
          <w:rFonts w:eastAsia="Calibri"/>
          <w:lang w:eastAsia="lt-LT"/>
        </w:rPr>
      </w:pPr>
      <w:r w:rsidRPr="00F50BBC">
        <w:rPr>
          <w:rFonts w:eastAsia="Calibri"/>
          <w:i/>
          <w:u w:val="single"/>
          <w:lang w:eastAsia="lt-LT"/>
        </w:rPr>
        <w:t>1.1. Neigiama demografinės, socialinės situacijos įtaka FZ ekonominiam ir socialiniam augimui.</w:t>
      </w:r>
      <w:r w:rsidRPr="00F50BBC">
        <w:rPr>
          <w:rFonts w:eastAsia="Calibri"/>
          <w:lang w:eastAsia="lt-LT"/>
        </w:rPr>
        <w:t xml:space="preserve"> Neigiamos demografinės, socialinės tendencijos </w:t>
      </w:r>
      <w:r>
        <w:rPr>
          <w:rFonts w:eastAsia="Calibri"/>
          <w:lang w:eastAsia="lt-LT"/>
        </w:rPr>
        <w:t>t</w:t>
      </w:r>
      <w:r w:rsidRPr="00F50BBC">
        <w:rPr>
          <w:rFonts w:eastAsia="Calibri"/>
          <w:lang w:eastAsia="lt-LT"/>
        </w:rPr>
        <w:t>uri esminę įtaką FZ ekonominiam ir socialiniam augimui. Nuo 2014 m. pradžios per dešimtmetį gyventojų skaičius Šiaulių regione sumažėjo 7 %</w:t>
      </w:r>
      <w:r w:rsidRPr="00F50BBC">
        <w:rPr>
          <w:rFonts w:eastAsia="Calibri"/>
          <w:vertAlign w:val="superscript"/>
          <w:lang w:eastAsia="lt-LT"/>
        </w:rPr>
        <w:footnoteReference w:id="14"/>
      </w:r>
      <w:r w:rsidRPr="00F50BBC">
        <w:rPr>
          <w:rFonts w:eastAsia="Calibri"/>
          <w:lang w:eastAsia="lt-LT"/>
        </w:rPr>
        <w:t xml:space="preserve">. Nors 2023 m. daugiausia dėl atvykusių iš užsienio gyventojų </w:t>
      </w:r>
      <w:proofErr w:type="spellStart"/>
      <w:r w:rsidRPr="00F50BBC">
        <w:rPr>
          <w:szCs w:val="24"/>
        </w:rPr>
        <w:t>neto</w:t>
      </w:r>
      <w:proofErr w:type="spellEnd"/>
      <w:r w:rsidRPr="00F50BBC">
        <w:rPr>
          <w:szCs w:val="24"/>
        </w:rPr>
        <w:t xml:space="preserve"> bendroji migracija</w:t>
      </w:r>
      <w:r w:rsidRPr="00F50BBC">
        <w:rPr>
          <w:rFonts w:eastAsia="Calibri"/>
          <w:lang w:eastAsia="lt-LT"/>
        </w:rPr>
        <w:t xml:space="preserve"> regione buvo teigiama, tačiau per ketverius metus nuo 2019 m. iki 2023 m. 18,5 % sumažėjęs gimstamumas regione rodo jau kelis dešimtmečius regione tebesitęsiantį žmogiškųjų išteklių potencialo mažėjimą. Rodiklio </w:t>
      </w:r>
      <w:r w:rsidRPr="00F50BBC">
        <w:rPr>
          <w:rFonts w:eastAsia="Calibri"/>
          <w:i/>
          <w:lang w:eastAsia="lt-LT"/>
        </w:rPr>
        <w:t>Gimstamumas / 1000 gyv.</w:t>
      </w:r>
      <w:r w:rsidRPr="00F50BBC">
        <w:rPr>
          <w:rFonts w:eastAsia="Calibri"/>
          <w:lang w:eastAsia="lt-LT"/>
        </w:rPr>
        <w:t xml:space="preserve"> reikšmė nuo 2019 iki 2023 m. sumažėjo visose FZ savivaldybėse (žr. </w:t>
      </w:r>
      <w:r>
        <w:rPr>
          <w:rFonts w:eastAsia="Calibri"/>
          <w:lang w:eastAsia="lt-LT"/>
        </w:rPr>
        <w:t>1</w:t>
      </w:r>
      <w:r w:rsidRPr="00F50BBC">
        <w:rPr>
          <w:rFonts w:eastAsia="Calibri"/>
          <w:lang w:eastAsia="lt-LT"/>
        </w:rPr>
        <w:t xml:space="preserve"> lentelę). </w:t>
      </w:r>
    </w:p>
    <w:p w14:paraId="10F20551" w14:textId="77777777" w:rsidR="00F50BBC" w:rsidRPr="00F50BBC" w:rsidRDefault="00F50BBC" w:rsidP="00F50BBC">
      <w:pPr>
        <w:widowControl w:val="0"/>
        <w:suppressAutoHyphens/>
        <w:ind w:firstLine="341"/>
        <w:jc w:val="both"/>
        <w:rPr>
          <w:rFonts w:eastAsia="Calibri"/>
          <w:lang w:eastAsia="lt-LT"/>
        </w:rPr>
      </w:pPr>
      <w:r w:rsidRPr="00F50BBC">
        <w:rPr>
          <w:rFonts w:eastAsia="Calibri"/>
          <w:lang w:eastAsia="lt-LT"/>
        </w:rPr>
        <w:t xml:space="preserve">Regiono demografinės senatvės koeficientas 156, didesnis nei Lietuvos (134), rodo santykinai mažą žmogiškųjų išteklių potencialą. 2023 m. pagal </w:t>
      </w:r>
      <w:proofErr w:type="spellStart"/>
      <w:r w:rsidRPr="00F50BBC">
        <w:rPr>
          <w:rFonts w:eastAsia="Calibri"/>
          <w:lang w:eastAsia="lt-LT"/>
        </w:rPr>
        <w:t>neto</w:t>
      </w:r>
      <w:proofErr w:type="spellEnd"/>
      <w:r w:rsidRPr="00F50BBC">
        <w:rPr>
          <w:rFonts w:eastAsia="Calibri"/>
          <w:lang w:eastAsia="lt-LT"/>
        </w:rPr>
        <w:t xml:space="preserve"> bendrąją migraciją ir demografinės senatvės koeficientą bloga situacija pasižymėjo Joniškio r., Kelmės r. ir Pakruojo r. savivaldybės (žr. </w:t>
      </w:r>
      <w:r>
        <w:rPr>
          <w:rFonts w:eastAsia="Calibri"/>
          <w:lang w:eastAsia="lt-LT"/>
        </w:rPr>
        <w:t>1</w:t>
      </w:r>
      <w:r w:rsidRPr="00F50BBC">
        <w:rPr>
          <w:rFonts w:eastAsia="Calibri"/>
          <w:lang w:eastAsia="lt-LT"/>
        </w:rPr>
        <w:t xml:space="preserve"> lentelę). </w:t>
      </w:r>
    </w:p>
    <w:p w14:paraId="2FC2BB9C" w14:textId="77777777" w:rsidR="00F50BBC" w:rsidRPr="00F50BBC" w:rsidRDefault="00F50BBC" w:rsidP="00F50BBC">
      <w:pPr>
        <w:widowControl w:val="0"/>
        <w:suppressAutoHyphens/>
        <w:ind w:firstLine="341"/>
        <w:jc w:val="both"/>
        <w:rPr>
          <w:rFonts w:eastAsia="Calibri"/>
          <w:lang w:eastAsia="lt-LT"/>
        </w:rPr>
      </w:pPr>
      <w:r w:rsidRPr="00F50BBC">
        <w:rPr>
          <w:rFonts w:eastAsia="Calibri"/>
          <w:i/>
          <w:u w:val="single"/>
          <w:lang w:eastAsia="lt-LT"/>
        </w:rPr>
        <w:t>1.2. Urbanizacijos lygio netolygumai.</w:t>
      </w:r>
      <w:r w:rsidRPr="00F50BBC">
        <w:rPr>
          <w:rFonts w:eastAsia="Calibri"/>
          <w:lang w:eastAsia="lt-LT"/>
        </w:rPr>
        <w:t xml:space="preserve"> Pagal urbanizacijos lygį (žr. </w:t>
      </w:r>
      <w:r>
        <w:rPr>
          <w:rFonts w:eastAsia="Calibri"/>
          <w:lang w:eastAsia="lt-LT"/>
        </w:rPr>
        <w:t>1</w:t>
      </w:r>
      <w:r w:rsidRPr="00F50BBC">
        <w:rPr>
          <w:rFonts w:eastAsia="Calibri"/>
          <w:lang w:eastAsia="lt-LT"/>
        </w:rPr>
        <w:t xml:space="preserve"> lentelę) FZ priskirtina mišraus tipo teritorijai. Nors Šiaulių regiono urbanizacijos lygis (65,8 %) artimas Lietuvos lygiui (68,8 %), tačiau 5 savivaldybių urbanizacijos lygis pasiskirsto nuo 51,8 % (Radviliškio r. sav.) iki 26,4 % (Šiaulių r. sav.). Gyventojų koncentracija tankiau gyvenamose teritorijose (Šiaulių mieste ir artimuose priemiesčiuose) auga, tą rodo būsto statybos FZ teritorijoje: pagal 2023 m. baigtus statyti būstus, kuriuose tikėtina įsikuria daugiausia darbingo amžiaus asmenys, išsiskiria Šiaulių r. savivaldybė kartu su Šiaulių miesto savivaldybe: 87,9 % visų Šiaulių regiono būstų (žr. </w:t>
      </w:r>
      <w:r>
        <w:rPr>
          <w:rFonts w:eastAsia="Calibri"/>
          <w:lang w:eastAsia="lt-LT"/>
        </w:rPr>
        <w:t>1</w:t>
      </w:r>
      <w:r w:rsidRPr="00F50BBC">
        <w:rPr>
          <w:rFonts w:eastAsia="Calibri"/>
          <w:lang w:eastAsia="lt-LT"/>
        </w:rPr>
        <w:t xml:space="preserve"> lentelę). Pagal baigtų statyti būstų skaičių 2023 m. Šiaulių rajono savivaldybė pralenkė Šiaulių miesto savivaldybę (344 ir 231 būstai). Šiaulių mieste dirbantys asmenys stato individualius namus priemiesčiuose arba netolimose nuo miesto Šiaulių r. savivaldybės teritorijose, pasižyminčiose gražia gamta ir patogiu susisiekimu su miestu. Tačiau tolimesnėse nuo Šiaulių miesto ir susisiekimui nepalankiose Šiaulių r. savivaldybės dalyse gyventojų skaičius mažėja, todėl Šiaulių r. savivaldybė išsiskiria iš kitų FZ savivaldybių nehomogenišku gyventojų pasiskirstymu ir žemiausiu urbanizacijos lygiu (26,4 %) regione (žr. </w:t>
      </w:r>
      <w:r>
        <w:rPr>
          <w:rFonts w:eastAsia="Calibri"/>
          <w:lang w:eastAsia="lt-LT"/>
        </w:rPr>
        <w:t>1</w:t>
      </w:r>
      <w:r w:rsidRPr="00F50BBC">
        <w:rPr>
          <w:rFonts w:eastAsia="Calibri"/>
          <w:lang w:eastAsia="lt-LT"/>
        </w:rPr>
        <w:t xml:space="preserve"> lentelę).  </w:t>
      </w:r>
    </w:p>
    <w:p w14:paraId="5CA41893" w14:textId="77777777" w:rsidR="00F50BBC" w:rsidRPr="00F50BBC" w:rsidRDefault="00F50BBC" w:rsidP="00F50BBC">
      <w:pPr>
        <w:widowControl w:val="0"/>
        <w:suppressAutoHyphens/>
        <w:ind w:firstLine="341"/>
        <w:jc w:val="both"/>
        <w:rPr>
          <w:rFonts w:eastAsia="Calibri"/>
          <w:lang w:eastAsia="lt-LT"/>
        </w:rPr>
      </w:pPr>
      <w:r w:rsidRPr="00F50BBC">
        <w:rPr>
          <w:rFonts w:eastAsia="Calibri"/>
          <w:i/>
          <w:u w:val="single"/>
          <w:lang w:eastAsia="lt-LT"/>
        </w:rPr>
        <w:t>1.3. Netolygiai FZ teritorijoje pasiskirstęs žmogiškųjų išteklių potencialas.</w:t>
      </w:r>
      <w:r w:rsidRPr="00F50BBC">
        <w:rPr>
          <w:rFonts w:eastAsia="Calibri"/>
          <w:lang w:eastAsia="lt-LT"/>
        </w:rPr>
        <w:t xml:space="preserve"> Šiaulių miesto ir Šiaulių rajono savivaldybėse 2023 m. buvo 61,4 % visų </w:t>
      </w:r>
      <w:r w:rsidRPr="00F50BBC">
        <w:rPr>
          <w:rFonts w:eastAsia="Calibri"/>
          <w:lang w:eastAsia="lt-LT"/>
        </w:rPr>
        <w:lastRenderedPageBreak/>
        <w:t xml:space="preserve">regiono užimtų gyventojų (žr. </w:t>
      </w:r>
      <w:r>
        <w:rPr>
          <w:rFonts w:eastAsia="Calibri"/>
          <w:lang w:eastAsia="lt-LT"/>
        </w:rPr>
        <w:t>1</w:t>
      </w:r>
      <w:r w:rsidRPr="00F50BBC">
        <w:rPr>
          <w:rFonts w:eastAsia="Calibri"/>
          <w:lang w:eastAsia="lt-LT"/>
        </w:rPr>
        <w:t xml:space="preserve"> lentelę), tai rodo, kad regiono branduolyje yra koncentruota didžioji dalis žmogiškųjų išteklių. </w:t>
      </w:r>
      <w:proofErr w:type="spellStart"/>
      <w:r w:rsidRPr="00F50BBC">
        <w:rPr>
          <w:rFonts w:eastAsia="Calibri"/>
          <w:lang w:eastAsia="lt-LT"/>
        </w:rPr>
        <w:t>Neto</w:t>
      </w:r>
      <w:proofErr w:type="spellEnd"/>
      <w:r w:rsidRPr="00F50BBC">
        <w:rPr>
          <w:rFonts w:eastAsia="Calibri"/>
          <w:lang w:eastAsia="lt-LT"/>
        </w:rPr>
        <w:t xml:space="preserve"> bendrosios migracijos teigiamos 2023 m. rodiklių reikšmės Šiaulių miesto ir Šiaulių bei Radviliškio rajonų savivaldybėse prisidėjo prie žmogiškųjų išteklių potencialo padidėjimo šiose savivaldybėse. Tačiau FZ strategijoje įvardintą bendrąją problemą gilina kitų 5 FZ savivaldybių santykinai nedideli žmogiškųjų išteklių skaičiai bei neigiamos </w:t>
      </w:r>
      <w:proofErr w:type="spellStart"/>
      <w:r w:rsidRPr="00F50BBC">
        <w:rPr>
          <w:rFonts w:eastAsia="Calibri"/>
          <w:lang w:eastAsia="lt-LT"/>
        </w:rPr>
        <w:t>neto</w:t>
      </w:r>
      <w:proofErr w:type="spellEnd"/>
      <w:r w:rsidRPr="00F50BBC">
        <w:rPr>
          <w:rFonts w:eastAsia="Calibri"/>
          <w:lang w:eastAsia="lt-LT"/>
        </w:rPr>
        <w:t xml:space="preserve"> bendrosios migracijos rodiklio reikšmės. Tai reiškia, kad ateityje žmogiškųjų išteklių sumažėjimas gali lemti ekonominio augimo sulėtėjimą ar stagnaciją, nebent dirbančiųjų skaičiaus mažėjimą kompensuos aukštesnės gyventojų kompetencijos ir (ar) pažangios technologijos.</w:t>
      </w:r>
    </w:p>
    <w:p w14:paraId="1E4FB57E" w14:textId="77777777" w:rsidR="00F50BBC" w:rsidRPr="00F50BBC" w:rsidRDefault="00F50BBC" w:rsidP="00F50BBC">
      <w:pPr>
        <w:widowControl w:val="0"/>
        <w:suppressAutoHyphens/>
        <w:ind w:firstLine="341"/>
        <w:jc w:val="both"/>
        <w:rPr>
          <w:rFonts w:eastAsia="Calibri"/>
          <w:sz w:val="12"/>
          <w:szCs w:val="12"/>
          <w:lang w:eastAsia="lt-LT"/>
        </w:rPr>
      </w:pPr>
      <w:r w:rsidRPr="00F50BBC">
        <w:rPr>
          <w:rFonts w:eastAsia="Calibri"/>
          <w:i/>
          <w:u w:val="single"/>
          <w:lang w:eastAsia="lt-LT"/>
        </w:rPr>
        <w:t>1.4. Santykinai didelė socialinės pašalpos gavėjų dalis.</w:t>
      </w:r>
      <w:r w:rsidRPr="00F50BBC">
        <w:rPr>
          <w:rFonts w:eastAsia="Calibri"/>
          <w:lang w:eastAsia="lt-LT"/>
        </w:rPr>
        <w:t xml:space="preserve"> Socialinės pašalpos gavėjų dalis nuo visų gyventojų FZ penkių rajonų savivaldybėse 2023 m.</w:t>
      </w:r>
      <w:r>
        <w:rPr>
          <w:rFonts w:eastAsia="Calibri"/>
          <w:lang w:eastAsia="lt-LT"/>
        </w:rPr>
        <w:t xml:space="preserve"> </w:t>
      </w:r>
      <w:r w:rsidRPr="00F50BBC">
        <w:rPr>
          <w:rFonts w:eastAsia="Calibri"/>
          <w:lang w:eastAsia="lt-LT"/>
        </w:rPr>
        <w:t xml:space="preserve">buvo žymiai didesnė nei regiono funkcinės zonos (3,3 %)  ir Lietuvos (2,4 %) vidurkiai (žr. </w:t>
      </w:r>
      <w:r>
        <w:rPr>
          <w:rFonts w:eastAsia="Calibri"/>
          <w:lang w:eastAsia="lt-LT"/>
        </w:rPr>
        <w:t>1</w:t>
      </w:r>
      <w:r w:rsidRPr="00F50BBC">
        <w:rPr>
          <w:rFonts w:eastAsia="Calibri"/>
          <w:lang w:eastAsia="lt-LT"/>
        </w:rPr>
        <w:t xml:space="preserve"> lentelę), Radviliškio r. savivaldybėje – net 5,46 %. </w:t>
      </w:r>
    </w:p>
    <w:p w14:paraId="72F26070" w14:textId="77777777" w:rsidR="00F50BBC" w:rsidRPr="00F50BBC" w:rsidRDefault="00F50BBC" w:rsidP="00F50BBC">
      <w:pPr>
        <w:widowControl w:val="0"/>
        <w:suppressAutoHyphens/>
        <w:spacing w:before="120"/>
        <w:jc w:val="center"/>
        <w:rPr>
          <w:rFonts w:eastAsia="Calibri"/>
          <w:lang w:eastAsia="lt-LT"/>
        </w:rPr>
      </w:pPr>
      <w:r>
        <w:rPr>
          <w:rFonts w:eastAsia="Calibri"/>
          <w:lang w:eastAsia="lt-LT"/>
        </w:rPr>
        <w:t>1</w:t>
      </w:r>
      <w:r w:rsidRPr="00F50BBC">
        <w:rPr>
          <w:rFonts w:eastAsia="Calibri"/>
          <w:lang w:eastAsia="lt-LT"/>
        </w:rPr>
        <w:t xml:space="preserve"> lentelė. </w:t>
      </w:r>
      <w:r w:rsidRPr="00F50BBC">
        <w:rPr>
          <w:rFonts w:eastAsia="Calibri"/>
          <w:b/>
          <w:lang w:eastAsia="lt-LT"/>
        </w:rPr>
        <w:t>Šiaulių regiono FZ demografija ir socialinis potencialas</w:t>
      </w:r>
    </w:p>
    <w:tbl>
      <w:tblPr>
        <w:tblStyle w:val="Lentelstinklelis1"/>
        <w:tblpPr w:leftFromText="180" w:rightFromText="180" w:vertAnchor="text" w:horzAnchor="margin" w:tblpXSpec="center" w:tblpY="180"/>
        <w:tblOverlap w:val="never"/>
        <w:tblW w:w="14080" w:type="dxa"/>
        <w:tblLayout w:type="fixed"/>
        <w:tblLook w:val="04A0" w:firstRow="1" w:lastRow="0" w:firstColumn="1" w:lastColumn="0" w:noHBand="0" w:noVBand="1"/>
      </w:tblPr>
      <w:tblGrid>
        <w:gridCol w:w="2122"/>
        <w:gridCol w:w="1134"/>
        <w:gridCol w:w="1275"/>
        <w:gridCol w:w="851"/>
        <w:gridCol w:w="850"/>
        <w:gridCol w:w="1742"/>
        <w:gridCol w:w="2227"/>
        <w:gridCol w:w="1175"/>
        <w:gridCol w:w="1276"/>
        <w:gridCol w:w="1428"/>
      </w:tblGrid>
      <w:tr w:rsidR="00F50BBC" w:rsidRPr="00F50BBC" w14:paraId="48EC5261" w14:textId="77777777" w:rsidTr="00F50BBC">
        <w:trPr>
          <w:trHeight w:val="360"/>
        </w:trPr>
        <w:tc>
          <w:tcPr>
            <w:tcW w:w="2122" w:type="dxa"/>
            <w:vMerge w:val="restart"/>
          </w:tcPr>
          <w:p w14:paraId="576A9555" w14:textId="77777777" w:rsidR="00F50BBC" w:rsidRPr="00F50BBC" w:rsidRDefault="00F50BBC" w:rsidP="00F50BBC">
            <w:pPr>
              <w:rPr>
                <w:sz w:val="22"/>
                <w:szCs w:val="22"/>
              </w:rPr>
            </w:pPr>
          </w:p>
        </w:tc>
        <w:tc>
          <w:tcPr>
            <w:tcW w:w="1134" w:type="dxa"/>
            <w:vMerge w:val="restart"/>
          </w:tcPr>
          <w:p w14:paraId="2EEFC668" w14:textId="77777777" w:rsidR="00F50BBC" w:rsidRPr="00F50BBC" w:rsidRDefault="00F50BBC" w:rsidP="00F50BBC">
            <w:pPr>
              <w:jc w:val="center"/>
              <w:rPr>
                <w:sz w:val="22"/>
                <w:szCs w:val="22"/>
              </w:rPr>
            </w:pPr>
            <w:proofErr w:type="spellStart"/>
            <w:r w:rsidRPr="00F50BBC">
              <w:rPr>
                <w:sz w:val="22"/>
                <w:szCs w:val="22"/>
              </w:rPr>
              <w:t>Neto</w:t>
            </w:r>
            <w:proofErr w:type="spellEnd"/>
            <w:r w:rsidRPr="00F50BBC">
              <w:rPr>
                <w:sz w:val="22"/>
                <w:szCs w:val="22"/>
              </w:rPr>
              <w:t xml:space="preserve"> bendroji migracija 2023 m. </w:t>
            </w:r>
          </w:p>
        </w:tc>
        <w:tc>
          <w:tcPr>
            <w:tcW w:w="1275" w:type="dxa"/>
            <w:vMerge w:val="restart"/>
          </w:tcPr>
          <w:p w14:paraId="3F9B462B" w14:textId="77777777" w:rsidR="00F50BBC" w:rsidRPr="00F50BBC" w:rsidRDefault="00F50BBC" w:rsidP="00F50BBC">
            <w:pPr>
              <w:jc w:val="center"/>
              <w:rPr>
                <w:sz w:val="22"/>
                <w:szCs w:val="22"/>
              </w:rPr>
            </w:pPr>
            <w:r w:rsidRPr="00F50BBC">
              <w:rPr>
                <w:sz w:val="22"/>
                <w:szCs w:val="22"/>
              </w:rPr>
              <w:t>Tankis, gyv. sk./</w:t>
            </w:r>
            <w:r w:rsidRPr="00F50BBC">
              <w:rPr>
                <w:sz w:val="22"/>
                <w:szCs w:val="22"/>
                <w:shd w:val="clear" w:color="auto" w:fill="FBFBFB"/>
              </w:rPr>
              <w:t xml:space="preserve"> km</w:t>
            </w:r>
            <w:r w:rsidRPr="00F50BBC">
              <w:rPr>
                <w:sz w:val="22"/>
                <w:szCs w:val="22"/>
                <w:shd w:val="clear" w:color="auto" w:fill="FBFBFB"/>
                <w:vertAlign w:val="superscript"/>
              </w:rPr>
              <w:t xml:space="preserve">2 </w:t>
            </w:r>
            <w:r w:rsidRPr="00F50BBC">
              <w:rPr>
                <w:rFonts w:eastAsiaTheme="minorHAnsi"/>
                <w:sz w:val="22"/>
                <w:szCs w:val="22"/>
              </w:rPr>
              <w:t>2024-01-01</w:t>
            </w:r>
          </w:p>
        </w:tc>
        <w:tc>
          <w:tcPr>
            <w:tcW w:w="1701" w:type="dxa"/>
            <w:gridSpan w:val="2"/>
          </w:tcPr>
          <w:p w14:paraId="42DFB6EA" w14:textId="77777777" w:rsidR="00F50BBC" w:rsidRPr="00F50BBC" w:rsidRDefault="00F50BBC" w:rsidP="00F50BBC">
            <w:pPr>
              <w:jc w:val="center"/>
              <w:rPr>
                <w:sz w:val="22"/>
                <w:szCs w:val="22"/>
              </w:rPr>
            </w:pPr>
            <w:r w:rsidRPr="00F50BBC">
              <w:rPr>
                <w:sz w:val="22"/>
                <w:szCs w:val="22"/>
              </w:rPr>
              <w:t>Gimstamumas / 1000 gyv.</w:t>
            </w:r>
          </w:p>
        </w:tc>
        <w:tc>
          <w:tcPr>
            <w:tcW w:w="1742" w:type="dxa"/>
            <w:vMerge w:val="restart"/>
          </w:tcPr>
          <w:p w14:paraId="1B78F9F0" w14:textId="77777777" w:rsidR="00F50BBC" w:rsidRPr="00F50BBC" w:rsidRDefault="00F50BBC" w:rsidP="00F50BBC">
            <w:pPr>
              <w:jc w:val="center"/>
              <w:rPr>
                <w:sz w:val="22"/>
                <w:szCs w:val="22"/>
              </w:rPr>
            </w:pPr>
            <w:r w:rsidRPr="00F50BBC">
              <w:rPr>
                <w:sz w:val="22"/>
                <w:szCs w:val="22"/>
              </w:rPr>
              <w:t>Demografinės senatvės koeficientas</w:t>
            </w:r>
            <w:r w:rsidRPr="00F50BBC">
              <w:rPr>
                <w:rFonts w:eastAsiaTheme="minorHAnsi"/>
                <w:sz w:val="22"/>
                <w:szCs w:val="22"/>
                <w:vertAlign w:val="superscript"/>
              </w:rPr>
              <w:footnoteReference w:id="15"/>
            </w:r>
            <w:r w:rsidRPr="00F50BBC">
              <w:rPr>
                <w:sz w:val="22"/>
                <w:szCs w:val="22"/>
              </w:rPr>
              <w:t>,</w:t>
            </w:r>
            <w:r w:rsidRPr="00F50BBC">
              <w:rPr>
                <w:rFonts w:eastAsiaTheme="minorHAnsi"/>
                <w:sz w:val="22"/>
                <w:szCs w:val="22"/>
              </w:rPr>
              <w:t xml:space="preserve"> 2023 m.</w:t>
            </w:r>
          </w:p>
        </w:tc>
        <w:tc>
          <w:tcPr>
            <w:tcW w:w="2227" w:type="dxa"/>
            <w:vMerge w:val="restart"/>
          </w:tcPr>
          <w:p w14:paraId="0B19383E" w14:textId="77777777" w:rsidR="00F50BBC" w:rsidRPr="00F50BBC" w:rsidRDefault="00F50BBC" w:rsidP="00F50BBC">
            <w:pPr>
              <w:jc w:val="center"/>
              <w:rPr>
                <w:sz w:val="22"/>
                <w:szCs w:val="22"/>
              </w:rPr>
            </w:pPr>
            <w:r w:rsidRPr="00F50BBC">
              <w:rPr>
                <w:sz w:val="22"/>
                <w:szCs w:val="22"/>
              </w:rPr>
              <w:t xml:space="preserve">Urbanizacijos lygis, miesto gyv. sk. / </w:t>
            </w:r>
          </w:p>
          <w:p w14:paraId="618F6402" w14:textId="77777777" w:rsidR="00F50BBC" w:rsidRPr="00F50BBC" w:rsidRDefault="00F50BBC" w:rsidP="00F50BBC">
            <w:pPr>
              <w:jc w:val="center"/>
              <w:rPr>
                <w:sz w:val="22"/>
                <w:szCs w:val="22"/>
              </w:rPr>
            </w:pPr>
            <w:r w:rsidRPr="00F50BBC">
              <w:rPr>
                <w:sz w:val="22"/>
                <w:szCs w:val="22"/>
              </w:rPr>
              <w:t xml:space="preserve">bendras gyv. sk., </w:t>
            </w:r>
            <w:r w:rsidRPr="00F50BBC">
              <w:rPr>
                <w:sz w:val="22"/>
                <w:szCs w:val="22"/>
                <w:lang w:eastAsia="lt-LT"/>
              </w:rPr>
              <w:t>%, 2023-07-01</w:t>
            </w:r>
          </w:p>
        </w:tc>
        <w:tc>
          <w:tcPr>
            <w:tcW w:w="1175" w:type="dxa"/>
            <w:vMerge w:val="restart"/>
          </w:tcPr>
          <w:p w14:paraId="54FC977D" w14:textId="77777777" w:rsidR="00F50BBC" w:rsidRPr="00F50BBC" w:rsidRDefault="00F50BBC" w:rsidP="00F50BBC">
            <w:pPr>
              <w:jc w:val="center"/>
              <w:rPr>
                <w:sz w:val="22"/>
                <w:szCs w:val="22"/>
              </w:rPr>
            </w:pPr>
            <w:r w:rsidRPr="00F50BBC">
              <w:rPr>
                <w:sz w:val="22"/>
                <w:szCs w:val="22"/>
              </w:rPr>
              <w:t>Baigti statyti būstai</w:t>
            </w:r>
            <w:r w:rsidRPr="00F50BBC">
              <w:rPr>
                <w:rFonts w:eastAsiaTheme="minorHAnsi"/>
                <w:sz w:val="20"/>
              </w:rPr>
              <w:t xml:space="preserve">, </w:t>
            </w:r>
            <w:r w:rsidRPr="00F50BBC">
              <w:rPr>
                <w:rFonts w:eastAsiaTheme="minorHAnsi"/>
                <w:sz w:val="22"/>
                <w:szCs w:val="22"/>
              </w:rPr>
              <w:t>2023 m.</w:t>
            </w:r>
            <w:r w:rsidRPr="00F50BBC">
              <w:rPr>
                <w:sz w:val="22"/>
                <w:szCs w:val="22"/>
              </w:rPr>
              <w:t xml:space="preserve"> </w:t>
            </w:r>
          </w:p>
        </w:tc>
        <w:tc>
          <w:tcPr>
            <w:tcW w:w="1276" w:type="dxa"/>
            <w:vMerge w:val="restart"/>
          </w:tcPr>
          <w:p w14:paraId="794C6C6D" w14:textId="77777777" w:rsidR="00F50BBC" w:rsidRPr="00F50BBC" w:rsidRDefault="00F50BBC" w:rsidP="00F50BBC">
            <w:pPr>
              <w:jc w:val="center"/>
              <w:rPr>
                <w:rFonts w:eastAsiaTheme="minorHAnsi"/>
                <w:sz w:val="22"/>
                <w:szCs w:val="22"/>
              </w:rPr>
            </w:pPr>
            <w:r w:rsidRPr="00F50BBC">
              <w:rPr>
                <w:rFonts w:eastAsiaTheme="minorHAnsi"/>
                <w:sz w:val="22"/>
                <w:szCs w:val="22"/>
              </w:rPr>
              <w:t>Užimti gyventojai, tūkst.,</w:t>
            </w:r>
          </w:p>
          <w:p w14:paraId="03E87F85" w14:textId="77777777" w:rsidR="00F50BBC" w:rsidRPr="00F50BBC" w:rsidRDefault="00F50BBC" w:rsidP="00F50BBC">
            <w:pPr>
              <w:jc w:val="center"/>
              <w:rPr>
                <w:rFonts w:eastAsiaTheme="minorHAnsi"/>
                <w:sz w:val="22"/>
                <w:szCs w:val="22"/>
              </w:rPr>
            </w:pPr>
            <w:r w:rsidRPr="00F50BBC">
              <w:rPr>
                <w:rFonts w:eastAsiaTheme="minorHAnsi"/>
                <w:sz w:val="22"/>
                <w:szCs w:val="22"/>
              </w:rPr>
              <w:t>2023 m.</w:t>
            </w:r>
          </w:p>
        </w:tc>
        <w:tc>
          <w:tcPr>
            <w:tcW w:w="1428" w:type="dxa"/>
            <w:vMerge w:val="restart"/>
          </w:tcPr>
          <w:p w14:paraId="0970D6C7" w14:textId="77777777" w:rsidR="00F50BBC" w:rsidRPr="00F50BBC" w:rsidRDefault="00F50BBC" w:rsidP="00F50BBC">
            <w:pPr>
              <w:jc w:val="center"/>
              <w:rPr>
                <w:sz w:val="22"/>
                <w:szCs w:val="22"/>
              </w:rPr>
            </w:pPr>
            <w:r w:rsidRPr="00F50BBC">
              <w:rPr>
                <w:sz w:val="22"/>
                <w:szCs w:val="22"/>
              </w:rPr>
              <w:t>Socialinė pašalpa</w:t>
            </w:r>
            <w:r w:rsidRPr="00F50BBC">
              <w:rPr>
                <w:sz w:val="22"/>
                <w:szCs w:val="22"/>
                <w:vertAlign w:val="superscript"/>
              </w:rPr>
              <w:footnoteReference w:id="16"/>
            </w:r>
            <w:r w:rsidRPr="00F50BBC">
              <w:rPr>
                <w:sz w:val="22"/>
                <w:szCs w:val="22"/>
              </w:rPr>
              <w:t>, gavėjai / gyv. sk.</w:t>
            </w:r>
            <w:r w:rsidRPr="00F50BBC">
              <w:rPr>
                <w:rFonts w:eastAsiaTheme="minorHAnsi"/>
                <w:sz w:val="20"/>
              </w:rPr>
              <w:t xml:space="preserve">, </w:t>
            </w:r>
            <w:r w:rsidRPr="00F50BBC">
              <w:rPr>
                <w:sz w:val="22"/>
                <w:szCs w:val="22"/>
                <w:lang w:eastAsia="lt-LT"/>
              </w:rPr>
              <w:t>%, 2023</w:t>
            </w:r>
          </w:p>
        </w:tc>
      </w:tr>
      <w:tr w:rsidR="00F50BBC" w:rsidRPr="00F50BBC" w14:paraId="6E500BC4" w14:textId="77777777" w:rsidTr="00F50BBC">
        <w:trPr>
          <w:trHeight w:val="324"/>
        </w:trPr>
        <w:tc>
          <w:tcPr>
            <w:tcW w:w="2122" w:type="dxa"/>
            <w:vMerge/>
          </w:tcPr>
          <w:p w14:paraId="2D213505" w14:textId="77777777" w:rsidR="00F50BBC" w:rsidRPr="00F50BBC" w:rsidRDefault="00F50BBC" w:rsidP="00F50BBC">
            <w:pPr>
              <w:rPr>
                <w:sz w:val="22"/>
                <w:szCs w:val="22"/>
              </w:rPr>
            </w:pPr>
          </w:p>
        </w:tc>
        <w:tc>
          <w:tcPr>
            <w:tcW w:w="1134" w:type="dxa"/>
            <w:vMerge/>
          </w:tcPr>
          <w:p w14:paraId="6DFBDC3A" w14:textId="77777777" w:rsidR="00F50BBC" w:rsidRPr="00F50BBC" w:rsidRDefault="00F50BBC" w:rsidP="00F50BBC">
            <w:pPr>
              <w:jc w:val="center"/>
              <w:rPr>
                <w:sz w:val="22"/>
                <w:szCs w:val="22"/>
              </w:rPr>
            </w:pPr>
          </w:p>
        </w:tc>
        <w:tc>
          <w:tcPr>
            <w:tcW w:w="1275" w:type="dxa"/>
            <w:vMerge/>
          </w:tcPr>
          <w:p w14:paraId="723C8DFC" w14:textId="77777777" w:rsidR="00F50BBC" w:rsidRPr="00F50BBC" w:rsidRDefault="00F50BBC" w:rsidP="00F50BBC">
            <w:pPr>
              <w:jc w:val="center"/>
              <w:rPr>
                <w:sz w:val="22"/>
                <w:szCs w:val="22"/>
              </w:rPr>
            </w:pPr>
          </w:p>
        </w:tc>
        <w:tc>
          <w:tcPr>
            <w:tcW w:w="851" w:type="dxa"/>
          </w:tcPr>
          <w:p w14:paraId="181FF290" w14:textId="77777777" w:rsidR="00F50BBC" w:rsidRPr="00F50BBC" w:rsidRDefault="00F50BBC" w:rsidP="00F50BBC">
            <w:pPr>
              <w:jc w:val="center"/>
              <w:rPr>
                <w:sz w:val="22"/>
                <w:szCs w:val="22"/>
              </w:rPr>
            </w:pPr>
            <w:r w:rsidRPr="00F50BBC">
              <w:rPr>
                <w:sz w:val="22"/>
                <w:szCs w:val="22"/>
              </w:rPr>
              <w:t>2019</w:t>
            </w:r>
          </w:p>
        </w:tc>
        <w:tc>
          <w:tcPr>
            <w:tcW w:w="850" w:type="dxa"/>
          </w:tcPr>
          <w:p w14:paraId="1CA93516" w14:textId="77777777" w:rsidR="00F50BBC" w:rsidRPr="00F50BBC" w:rsidRDefault="00F50BBC" w:rsidP="00F50BBC">
            <w:pPr>
              <w:jc w:val="center"/>
              <w:rPr>
                <w:sz w:val="22"/>
                <w:szCs w:val="22"/>
              </w:rPr>
            </w:pPr>
            <w:r w:rsidRPr="00F50BBC">
              <w:rPr>
                <w:sz w:val="22"/>
                <w:szCs w:val="22"/>
              </w:rPr>
              <w:t>2023</w:t>
            </w:r>
          </w:p>
        </w:tc>
        <w:tc>
          <w:tcPr>
            <w:tcW w:w="1742" w:type="dxa"/>
            <w:vMerge/>
          </w:tcPr>
          <w:p w14:paraId="22665E5E" w14:textId="77777777" w:rsidR="00F50BBC" w:rsidRPr="00F50BBC" w:rsidRDefault="00F50BBC" w:rsidP="00F50BBC">
            <w:pPr>
              <w:jc w:val="center"/>
              <w:rPr>
                <w:sz w:val="22"/>
                <w:szCs w:val="22"/>
              </w:rPr>
            </w:pPr>
          </w:p>
        </w:tc>
        <w:tc>
          <w:tcPr>
            <w:tcW w:w="2227" w:type="dxa"/>
            <w:vMerge/>
          </w:tcPr>
          <w:p w14:paraId="4C3EF9AA" w14:textId="77777777" w:rsidR="00F50BBC" w:rsidRPr="00F50BBC" w:rsidRDefault="00F50BBC" w:rsidP="00F50BBC">
            <w:pPr>
              <w:jc w:val="center"/>
              <w:rPr>
                <w:sz w:val="22"/>
                <w:szCs w:val="22"/>
              </w:rPr>
            </w:pPr>
          </w:p>
        </w:tc>
        <w:tc>
          <w:tcPr>
            <w:tcW w:w="1175" w:type="dxa"/>
            <w:vMerge/>
          </w:tcPr>
          <w:p w14:paraId="26FCCD78" w14:textId="77777777" w:rsidR="00F50BBC" w:rsidRPr="00F50BBC" w:rsidRDefault="00F50BBC" w:rsidP="00F50BBC">
            <w:pPr>
              <w:jc w:val="center"/>
              <w:rPr>
                <w:sz w:val="22"/>
                <w:szCs w:val="22"/>
              </w:rPr>
            </w:pPr>
          </w:p>
        </w:tc>
        <w:tc>
          <w:tcPr>
            <w:tcW w:w="1276" w:type="dxa"/>
            <w:vMerge/>
          </w:tcPr>
          <w:p w14:paraId="4B633ED9" w14:textId="77777777" w:rsidR="00F50BBC" w:rsidRPr="00F50BBC" w:rsidRDefault="00F50BBC" w:rsidP="00F50BBC">
            <w:pPr>
              <w:jc w:val="center"/>
              <w:rPr>
                <w:rFonts w:eastAsiaTheme="minorHAnsi"/>
                <w:sz w:val="22"/>
                <w:szCs w:val="22"/>
              </w:rPr>
            </w:pPr>
          </w:p>
        </w:tc>
        <w:tc>
          <w:tcPr>
            <w:tcW w:w="1428" w:type="dxa"/>
            <w:vMerge/>
          </w:tcPr>
          <w:p w14:paraId="396EE4E6" w14:textId="77777777" w:rsidR="00F50BBC" w:rsidRPr="00F50BBC" w:rsidRDefault="00F50BBC" w:rsidP="00F50BBC">
            <w:pPr>
              <w:jc w:val="center"/>
              <w:rPr>
                <w:sz w:val="22"/>
                <w:szCs w:val="22"/>
              </w:rPr>
            </w:pPr>
          </w:p>
        </w:tc>
      </w:tr>
      <w:tr w:rsidR="00F50BBC" w:rsidRPr="00F50BBC" w14:paraId="0FBA4772" w14:textId="77777777" w:rsidTr="00F50BBC">
        <w:tc>
          <w:tcPr>
            <w:tcW w:w="2122" w:type="dxa"/>
          </w:tcPr>
          <w:p w14:paraId="0FE05199" w14:textId="77777777" w:rsidR="00F50BBC" w:rsidRPr="00F50BBC" w:rsidRDefault="00F50BBC" w:rsidP="00F50BBC">
            <w:pPr>
              <w:rPr>
                <w:sz w:val="22"/>
                <w:szCs w:val="22"/>
              </w:rPr>
            </w:pPr>
            <w:r w:rsidRPr="00F50BBC">
              <w:rPr>
                <w:sz w:val="22"/>
                <w:szCs w:val="22"/>
              </w:rPr>
              <w:t>Akmenės r. sav.</w:t>
            </w:r>
          </w:p>
        </w:tc>
        <w:tc>
          <w:tcPr>
            <w:tcW w:w="1134" w:type="dxa"/>
          </w:tcPr>
          <w:p w14:paraId="2BA70392" w14:textId="77777777" w:rsidR="00F50BBC" w:rsidRPr="00F50BBC" w:rsidRDefault="00F50BBC" w:rsidP="00F50BBC">
            <w:pPr>
              <w:jc w:val="center"/>
              <w:rPr>
                <w:sz w:val="22"/>
                <w:szCs w:val="22"/>
              </w:rPr>
            </w:pPr>
            <w:r w:rsidRPr="00F50BBC">
              <w:rPr>
                <w:sz w:val="22"/>
                <w:szCs w:val="22"/>
              </w:rPr>
              <w:t>6</w:t>
            </w:r>
          </w:p>
        </w:tc>
        <w:tc>
          <w:tcPr>
            <w:tcW w:w="1275" w:type="dxa"/>
          </w:tcPr>
          <w:p w14:paraId="4140B93A" w14:textId="77777777" w:rsidR="00F50BBC" w:rsidRPr="00F50BBC" w:rsidRDefault="00F50BBC" w:rsidP="00F50BBC">
            <w:pPr>
              <w:jc w:val="center"/>
            </w:pPr>
            <w:r w:rsidRPr="00F50BBC">
              <w:t>22,7</w:t>
            </w:r>
          </w:p>
        </w:tc>
        <w:tc>
          <w:tcPr>
            <w:tcW w:w="851" w:type="dxa"/>
          </w:tcPr>
          <w:p w14:paraId="6B0EC0F5" w14:textId="77777777" w:rsidR="00F50BBC" w:rsidRPr="00F50BBC" w:rsidRDefault="00F50BBC" w:rsidP="00F50BBC">
            <w:pPr>
              <w:jc w:val="center"/>
              <w:rPr>
                <w:sz w:val="22"/>
                <w:szCs w:val="22"/>
              </w:rPr>
            </w:pPr>
            <w:r w:rsidRPr="00F50BBC">
              <w:rPr>
                <w:sz w:val="22"/>
                <w:szCs w:val="22"/>
              </w:rPr>
              <w:t>7,99</w:t>
            </w:r>
          </w:p>
        </w:tc>
        <w:tc>
          <w:tcPr>
            <w:tcW w:w="850" w:type="dxa"/>
          </w:tcPr>
          <w:p w14:paraId="300D5D82" w14:textId="77777777" w:rsidR="00F50BBC" w:rsidRPr="00F50BBC" w:rsidRDefault="00F50BBC" w:rsidP="00F50BBC">
            <w:pPr>
              <w:jc w:val="center"/>
              <w:rPr>
                <w:sz w:val="22"/>
                <w:szCs w:val="22"/>
              </w:rPr>
            </w:pPr>
            <w:r w:rsidRPr="00F50BBC">
              <w:rPr>
                <w:sz w:val="22"/>
                <w:szCs w:val="22"/>
              </w:rPr>
              <w:t>6,22</w:t>
            </w:r>
          </w:p>
        </w:tc>
        <w:tc>
          <w:tcPr>
            <w:tcW w:w="1742" w:type="dxa"/>
          </w:tcPr>
          <w:p w14:paraId="0BC90A4A" w14:textId="77777777" w:rsidR="00F50BBC" w:rsidRPr="00F50BBC" w:rsidRDefault="00F50BBC" w:rsidP="00F50BBC">
            <w:pPr>
              <w:jc w:val="center"/>
              <w:rPr>
                <w:sz w:val="22"/>
                <w:szCs w:val="22"/>
              </w:rPr>
            </w:pPr>
            <w:r w:rsidRPr="00F50BBC">
              <w:rPr>
                <w:rFonts w:eastAsiaTheme="minorHAnsi"/>
                <w:sz w:val="22"/>
                <w:szCs w:val="22"/>
              </w:rPr>
              <w:t>182</w:t>
            </w:r>
          </w:p>
        </w:tc>
        <w:tc>
          <w:tcPr>
            <w:tcW w:w="2227" w:type="dxa"/>
          </w:tcPr>
          <w:p w14:paraId="3A9C65FE" w14:textId="77777777" w:rsidR="00F50BBC" w:rsidRPr="00F50BBC" w:rsidRDefault="00F50BBC" w:rsidP="00F50BBC">
            <w:pPr>
              <w:jc w:val="center"/>
              <w:rPr>
                <w:sz w:val="22"/>
                <w:szCs w:val="22"/>
              </w:rPr>
            </w:pPr>
            <w:r w:rsidRPr="00F50BBC">
              <w:rPr>
                <w:sz w:val="22"/>
                <w:szCs w:val="22"/>
              </w:rPr>
              <w:t>65</w:t>
            </w:r>
          </w:p>
        </w:tc>
        <w:tc>
          <w:tcPr>
            <w:tcW w:w="1175" w:type="dxa"/>
          </w:tcPr>
          <w:p w14:paraId="1D018217" w14:textId="77777777" w:rsidR="00F50BBC" w:rsidRPr="00F50BBC" w:rsidRDefault="00F50BBC" w:rsidP="00F50BBC">
            <w:pPr>
              <w:jc w:val="center"/>
              <w:rPr>
                <w:sz w:val="22"/>
                <w:szCs w:val="22"/>
              </w:rPr>
            </w:pPr>
            <w:r w:rsidRPr="00F50BBC">
              <w:rPr>
                <w:sz w:val="22"/>
                <w:szCs w:val="22"/>
              </w:rPr>
              <w:t>13</w:t>
            </w:r>
          </w:p>
        </w:tc>
        <w:tc>
          <w:tcPr>
            <w:tcW w:w="1276" w:type="dxa"/>
          </w:tcPr>
          <w:p w14:paraId="5DE86466" w14:textId="77777777" w:rsidR="00F50BBC" w:rsidRPr="00F50BBC" w:rsidRDefault="00F50BBC" w:rsidP="00F50BBC">
            <w:pPr>
              <w:jc w:val="center"/>
              <w:rPr>
                <w:rFonts w:eastAsiaTheme="minorHAnsi"/>
                <w:sz w:val="22"/>
                <w:szCs w:val="22"/>
              </w:rPr>
            </w:pPr>
            <w:r w:rsidRPr="00F50BBC">
              <w:rPr>
                <w:rFonts w:eastAsiaTheme="minorHAnsi"/>
                <w:sz w:val="22"/>
                <w:szCs w:val="22"/>
              </w:rPr>
              <w:t>7,6</w:t>
            </w:r>
          </w:p>
        </w:tc>
        <w:tc>
          <w:tcPr>
            <w:tcW w:w="1428" w:type="dxa"/>
          </w:tcPr>
          <w:p w14:paraId="3760982A" w14:textId="77777777" w:rsidR="00F50BBC" w:rsidRPr="00F50BBC" w:rsidRDefault="00F50BBC" w:rsidP="00F50BBC">
            <w:pPr>
              <w:jc w:val="center"/>
              <w:rPr>
                <w:sz w:val="22"/>
                <w:szCs w:val="22"/>
              </w:rPr>
            </w:pPr>
            <w:r w:rsidRPr="00F50BBC">
              <w:rPr>
                <w:sz w:val="22"/>
                <w:szCs w:val="22"/>
              </w:rPr>
              <w:t>4,86</w:t>
            </w:r>
          </w:p>
        </w:tc>
      </w:tr>
      <w:tr w:rsidR="00F50BBC" w:rsidRPr="00F50BBC" w14:paraId="14EAE9F9" w14:textId="77777777" w:rsidTr="00F50BBC">
        <w:tc>
          <w:tcPr>
            <w:tcW w:w="2122" w:type="dxa"/>
          </w:tcPr>
          <w:p w14:paraId="78539F20" w14:textId="77777777" w:rsidR="00F50BBC" w:rsidRPr="00F50BBC" w:rsidRDefault="00F50BBC" w:rsidP="00F50BBC">
            <w:pPr>
              <w:rPr>
                <w:sz w:val="22"/>
                <w:szCs w:val="22"/>
              </w:rPr>
            </w:pPr>
            <w:r w:rsidRPr="00F50BBC">
              <w:rPr>
                <w:sz w:val="22"/>
                <w:szCs w:val="22"/>
              </w:rPr>
              <w:t xml:space="preserve">Joniškio r. sav. </w:t>
            </w:r>
          </w:p>
        </w:tc>
        <w:tc>
          <w:tcPr>
            <w:tcW w:w="1134" w:type="dxa"/>
          </w:tcPr>
          <w:p w14:paraId="3B0C901A" w14:textId="77777777" w:rsidR="00F50BBC" w:rsidRPr="00F50BBC" w:rsidRDefault="00F50BBC" w:rsidP="00F50BBC">
            <w:pPr>
              <w:jc w:val="center"/>
              <w:rPr>
                <w:sz w:val="22"/>
                <w:szCs w:val="22"/>
              </w:rPr>
            </w:pPr>
            <w:r w:rsidRPr="00F50BBC">
              <w:rPr>
                <w:sz w:val="22"/>
                <w:szCs w:val="22"/>
              </w:rPr>
              <w:t>-72</w:t>
            </w:r>
          </w:p>
        </w:tc>
        <w:tc>
          <w:tcPr>
            <w:tcW w:w="1275" w:type="dxa"/>
          </w:tcPr>
          <w:p w14:paraId="6C010A7D" w14:textId="77777777" w:rsidR="00F50BBC" w:rsidRPr="00F50BBC" w:rsidRDefault="00F50BBC" w:rsidP="00F50BBC">
            <w:pPr>
              <w:jc w:val="center"/>
            </w:pPr>
            <w:r w:rsidRPr="00F50BBC">
              <w:t>17,6</w:t>
            </w:r>
          </w:p>
        </w:tc>
        <w:tc>
          <w:tcPr>
            <w:tcW w:w="851" w:type="dxa"/>
          </w:tcPr>
          <w:p w14:paraId="7EFC3D77" w14:textId="77777777" w:rsidR="00F50BBC" w:rsidRPr="00F50BBC" w:rsidRDefault="00F50BBC" w:rsidP="00F50BBC">
            <w:pPr>
              <w:jc w:val="center"/>
              <w:rPr>
                <w:sz w:val="22"/>
                <w:szCs w:val="22"/>
              </w:rPr>
            </w:pPr>
            <w:r w:rsidRPr="00F50BBC">
              <w:rPr>
                <w:sz w:val="22"/>
                <w:szCs w:val="22"/>
              </w:rPr>
              <w:t>6,81</w:t>
            </w:r>
          </w:p>
        </w:tc>
        <w:tc>
          <w:tcPr>
            <w:tcW w:w="850" w:type="dxa"/>
          </w:tcPr>
          <w:p w14:paraId="2DCEF957" w14:textId="77777777" w:rsidR="00F50BBC" w:rsidRPr="00F50BBC" w:rsidRDefault="00F50BBC" w:rsidP="00F50BBC">
            <w:pPr>
              <w:jc w:val="center"/>
              <w:rPr>
                <w:sz w:val="22"/>
                <w:szCs w:val="22"/>
              </w:rPr>
            </w:pPr>
            <w:r w:rsidRPr="00F50BBC">
              <w:rPr>
                <w:sz w:val="22"/>
                <w:szCs w:val="22"/>
              </w:rPr>
              <w:t>6,46</w:t>
            </w:r>
          </w:p>
        </w:tc>
        <w:tc>
          <w:tcPr>
            <w:tcW w:w="1742" w:type="dxa"/>
          </w:tcPr>
          <w:p w14:paraId="784042DD" w14:textId="77777777" w:rsidR="00F50BBC" w:rsidRPr="00F50BBC" w:rsidRDefault="00F50BBC" w:rsidP="00F50BBC">
            <w:pPr>
              <w:jc w:val="center"/>
              <w:rPr>
                <w:sz w:val="22"/>
                <w:szCs w:val="22"/>
              </w:rPr>
            </w:pPr>
            <w:r w:rsidRPr="00F50BBC">
              <w:rPr>
                <w:rFonts w:eastAsiaTheme="minorHAnsi"/>
                <w:sz w:val="22"/>
                <w:szCs w:val="22"/>
              </w:rPr>
              <w:t>193</w:t>
            </w:r>
          </w:p>
        </w:tc>
        <w:tc>
          <w:tcPr>
            <w:tcW w:w="2227" w:type="dxa"/>
          </w:tcPr>
          <w:p w14:paraId="54520455" w14:textId="77777777" w:rsidR="00F50BBC" w:rsidRPr="00F50BBC" w:rsidRDefault="00F50BBC" w:rsidP="00F50BBC">
            <w:pPr>
              <w:jc w:val="center"/>
              <w:rPr>
                <w:sz w:val="22"/>
                <w:szCs w:val="22"/>
              </w:rPr>
            </w:pPr>
            <w:r w:rsidRPr="00F50BBC">
              <w:rPr>
                <w:sz w:val="22"/>
                <w:szCs w:val="22"/>
              </w:rPr>
              <w:t>47,3</w:t>
            </w:r>
          </w:p>
        </w:tc>
        <w:tc>
          <w:tcPr>
            <w:tcW w:w="1175" w:type="dxa"/>
          </w:tcPr>
          <w:p w14:paraId="697D0805" w14:textId="77777777" w:rsidR="00F50BBC" w:rsidRPr="00F50BBC" w:rsidRDefault="00F50BBC" w:rsidP="00F50BBC">
            <w:pPr>
              <w:jc w:val="center"/>
              <w:rPr>
                <w:sz w:val="22"/>
                <w:szCs w:val="22"/>
              </w:rPr>
            </w:pPr>
            <w:r w:rsidRPr="00F50BBC">
              <w:rPr>
                <w:sz w:val="22"/>
                <w:szCs w:val="22"/>
              </w:rPr>
              <w:t>17</w:t>
            </w:r>
          </w:p>
        </w:tc>
        <w:tc>
          <w:tcPr>
            <w:tcW w:w="1276" w:type="dxa"/>
          </w:tcPr>
          <w:p w14:paraId="7CA98B2B" w14:textId="77777777" w:rsidR="00F50BBC" w:rsidRPr="00F50BBC" w:rsidRDefault="00F50BBC" w:rsidP="00F50BBC">
            <w:pPr>
              <w:jc w:val="center"/>
              <w:rPr>
                <w:rFonts w:eastAsiaTheme="minorHAnsi"/>
                <w:sz w:val="22"/>
                <w:szCs w:val="22"/>
              </w:rPr>
            </w:pPr>
            <w:r w:rsidRPr="00F50BBC">
              <w:rPr>
                <w:rFonts w:eastAsiaTheme="minorHAnsi"/>
                <w:sz w:val="22"/>
                <w:szCs w:val="22"/>
              </w:rPr>
              <w:t>6,8</w:t>
            </w:r>
          </w:p>
        </w:tc>
        <w:tc>
          <w:tcPr>
            <w:tcW w:w="1428" w:type="dxa"/>
          </w:tcPr>
          <w:p w14:paraId="0F4CEB48" w14:textId="77777777" w:rsidR="00F50BBC" w:rsidRPr="00F50BBC" w:rsidRDefault="00F50BBC" w:rsidP="00F50BBC">
            <w:pPr>
              <w:jc w:val="center"/>
              <w:rPr>
                <w:sz w:val="22"/>
                <w:szCs w:val="22"/>
              </w:rPr>
            </w:pPr>
            <w:r w:rsidRPr="00F50BBC">
              <w:rPr>
                <w:sz w:val="22"/>
                <w:szCs w:val="22"/>
              </w:rPr>
              <w:t>4,84</w:t>
            </w:r>
          </w:p>
        </w:tc>
      </w:tr>
      <w:tr w:rsidR="00F50BBC" w:rsidRPr="00F50BBC" w14:paraId="24573B2D" w14:textId="77777777" w:rsidTr="00F50BBC">
        <w:tc>
          <w:tcPr>
            <w:tcW w:w="2122" w:type="dxa"/>
          </w:tcPr>
          <w:p w14:paraId="131EAD82" w14:textId="77777777" w:rsidR="00F50BBC" w:rsidRPr="00F50BBC" w:rsidRDefault="00F50BBC" w:rsidP="00F50BBC">
            <w:pPr>
              <w:rPr>
                <w:sz w:val="22"/>
                <w:szCs w:val="22"/>
              </w:rPr>
            </w:pPr>
            <w:r w:rsidRPr="00F50BBC">
              <w:rPr>
                <w:sz w:val="22"/>
                <w:szCs w:val="22"/>
              </w:rPr>
              <w:t>Kelmės r. sav.</w:t>
            </w:r>
          </w:p>
        </w:tc>
        <w:tc>
          <w:tcPr>
            <w:tcW w:w="1134" w:type="dxa"/>
          </w:tcPr>
          <w:p w14:paraId="1AF3029C" w14:textId="77777777" w:rsidR="00F50BBC" w:rsidRPr="00F50BBC" w:rsidRDefault="00F50BBC" w:rsidP="00F50BBC">
            <w:pPr>
              <w:jc w:val="center"/>
              <w:rPr>
                <w:sz w:val="22"/>
                <w:szCs w:val="22"/>
              </w:rPr>
            </w:pPr>
            <w:r w:rsidRPr="00F50BBC">
              <w:rPr>
                <w:sz w:val="22"/>
                <w:szCs w:val="22"/>
              </w:rPr>
              <w:t>-251</w:t>
            </w:r>
          </w:p>
        </w:tc>
        <w:tc>
          <w:tcPr>
            <w:tcW w:w="1275" w:type="dxa"/>
          </w:tcPr>
          <w:p w14:paraId="77B7DEDB" w14:textId="77777777" w:rsidR="00F50BBC" w:rsidRPr="00F50BBC" w:rsidRDefault="00F50BBC" w:rsidP="00F50BBC">
            <w:pPr>
              <w:jc w:val="center"/>
            </w:pPr>
            <w:r w:rsidRPr="00F50BBC">
              <w:t>14,3</w:t>
            </w:r>
          </w:p>
        </w:tc>
        <w:tc>
          <w:tcPr>
            <w:tcW w:w="851" w:type="dxa"/>
          </w:tcPr>
          <w:p w14:paraId="63ED5CA3" w14:textId="77777777" w:rsidR="00F50BBC" w:rsidRPr="00F50BBC" w:rsidRDefault="00F50BBC" w:rsidP="00F50BBC">
            <w:pPr>
              <w:jc w:val="center"/>
              <w:rPr>
                <w:sz w:val="22"/>
                <w:szCs w:val="22"/>
              </w:rPr>
            </w:pPr>
            <w:r w:rsidRPr="00F50BBC">
              <w:rPr>
                <w:sz w:val="22"/>
                <w:szCs w:val="22"/>
              </w:rPr>
              <w:t>6,62</w:t>
            </w:r>
          </w:p>
        </w:tc>
        <w:tc>
          <w:tcPr>
            <w:tcW w:w="850" w:type="dxa"/>
          </w:tcPr>
          <w:p w14:paraId="2407B468" w14:textId="77777777" w:rsidR="00F50BBC" w:rsidRPr="00F50BBC" w:rsidRDefault="00F50BBC" w:rsidP="00F50BBC">
            <w:pPr>
              <w:jc w:val="center"/>
              <w:rPr>
                <w:sz w:val="22"/>
                <w:szCs w:val="22"/>
              </w:rPr>
            </w:pPr>
            <w:r w:rsidRPr="00F50BBC">
              <w:rPr>
                <w:sz w:val="22"/>
                <w:szCs w:val="22"/>
              </w:rPr>
              <w:t>5,26</w:t>
            </w:r>
          </w:p>
        </w:tc>
        <w:tc>
          <w:tcPr>
            <w:tcW w:w="1742" w:type="dxa"/>
          </w:tcPr>
          <w:p w14:paraId="56A0AF6E" w14:textId="77777777" w:rsidR="00F50BBC" w:rsidRPr="00F50BBC" w:rsidRDefault="00F50BBC" w:rsidP="00F50BBC">
            <w:pPr>
              <w:jc w:val="center"/>
              <w:rPr>
                <w:sz w:val="22"/>
                <w:szCs w:val="22"/>
              </w:rPr>
            </w:pPr>
            <w:r w:rsidRPr="00F50BBC">
              <w:rPr>
                <w:rFonts w:eastAsiaTheme="minorHAnsi"/>
                <w:sz w:val="22"/>
                <w:szCs w:val="22"/>
              </w:rPr>
              <w:t>198</w:t>
            </w:r>
          </w:p>
        </w:tc>
        <w:tc>
          <w:tcPr>
            <w:tcW w:w="2227" w:type="dxa"/>
          </w:tcPr>
          <w:p w14:paraId="6D76EAE5" w14:textId="77777777" w:rsidR="00F50BBC" w:rsidRPr="00F50BBC" w:rsidRDefault="00F50BBC" w:rsidP="00F50BBC">
            <w:pPr>
              <w:jc w:val="center"/>
              <w:rPr>
                <w:sz w:val="22"/>
                <w:szCs w:val="22"/>
              </w:rPr>
            </w:pPr>
            <w:r w:rsidRPr="00F50BBC">
              <w:rPr>
                <w:sz w:val="22"/>
                <w:szCs w:val="22"/>
              </w:rPr>
              <w:t>39,4</w:t>
            </w:r>
          </w:p>
        </w:tc>
        <w:tc>
          <w:tcPr>
            <w:tcW w:w="1175" w:type="dxa"/>
          </w:tcPr>
          <w:p w14:paraId="061E4E87" w14:textId="77777777" w:rsidR="00F50BBC" w:rsidRPr="00F50BBC" w:rsidRDefault="00F50BBC" w:rsidP="00F50BBC">
            <w:pPr>
              <w:jc w:val="center"/>
              <w:rPr>
                <w:sz w:val="22"/>
                <w:szCs w:val="22"/>
              </w:rPr>
            </w:pPr>
            <w:r w:rsidRPr="00F50BBC">
              <w:rPr>
                <w:sz w:val="22"/>
                <w:szCs w:val="22"/>
              </w:rPr>
              <w:t>23</w:t>
            </w:r>
          </w:p>
        </w:tc>
        <w:tc>
          <w:tcPr>
            <w:tcW w:w="1276" w:type="dxa"/>
          </w:tcPr>
          <w:p w14:paraId="53B743EB" w14:textId="77777777" w:rsidR="00F50BBC" w:rsidRPr="00F50BBC" w:rsidRDefault="00F50BBC" w:rsidP="00F50BBC">
            <w:pPr>
              <w:jc w:val="center"/>
              <w:rPr>
                <w:rFonts w:eastAsiaTheme="minorHAnsi"/>
                <w:sz w:val="22"/>
                <w:szCs w:val="22"/>
              </w:rPr>
            </w:pPr>
            <w:r w:rsidRPr="00F50BBC">
              <w:rPr>
                <w:rFonts w:eastAsiaTheme="minorHAnsi"/>
                <w:sz w:val="22"/>
                <w:szCs w:val="22"/>
              </w:rPr>
              <w:t>11,6</w:t>
            </w:r>
          </w:p>
        </w:tc>
        <w:tc>
          <w:tcPr>
            <w:tcW w:w="1428" w:type="dxa"/>
          </w:tcPr>
          <w:p w14:paraId="38B57506" w14:textId="77777777" w:rsidR="00F50BBC" w:rsidRPr="00F50BBC" w:rsidRDefault="00F50BBC" w:rsidP="00F50BBC">
            <w:pPr>
              <w:jc w:val="center"/>
              <w:rPr>
                <w:sz w:val="22"/>
                <w:szCs w:val="22"/>
              </w:rPr>
            </w:pPr>
            <w:r w:rsidRPr="00F50BBC">
              <w:rPr>
                <w:sz w:val="22"/>
                <w:szCs w:val="22"/>
              </w:rPr>
              <w:t>4,97</w:t>
            </w:r>
          </w:p>
        </w:tc>
      </w:tr>
      <w:tr w:rsidR="00F50BBC" w:rsidRPr="00F50BBC" w14:paraId="3472D8B2" w14:textId="77777777" w:rsidTr="00F50BBC">
        <w:tc>
          <w:tcPr>
            <w:tcW w:w="2122" w:type="dxa"/>
          </w:tcPr>
          <w:p w14:paraId="4185F893" w14:textId="77777777" w:rsidR="00F50BBC" w:rsidRPr="00F50BBC" w:rsidRDefault="00F50BBC" w:rsidP="00F50BBC">
            <w:pPr>
              <w:rPr>
                <w:sz w:val="22"/>
                <w:szCs w:val="22"/>
              </w:rPr>
            </w:pPr>
            <w:r w:rsidRPr="00F50BBC">
              <w:rPr>
                <w:sz w:val="22"/>
                <w:szCs w:val="22"/>
              </w:rPr>
              <w:t>Pakruojo r. sav.</w:t>
            </w:r>
          </w:p>
        </w:tc>
        <w:tc>
          <w:tcPr>
            <w:tcW w:w="1134" w:type="dxa"/>
          </w:tcPr>
          <w:p w14:paraId="4B9E0754" w14:textId="77777777" w:rsidR="00F50BBC" w:rsidRPr="00F50BBC" w:rsidRDefault="00F50BBC" w:rsidP="00F50BBC">
            <w:pPr>
              <w:jc w:val="center"/>
              <w:rPr>
                <w:sz w:val="22"/>
                <w:szCs w:val="22"/>
              </w:rPr>
            </w:pPr>
            <w:r w:rsidRPr="00F50BBC">
              <w:rPr>
                <w:sz w:val="22"/>
                <w:szCs w:val="22"/>
              </w:rPr>
              <w:t>-42</w:t>
            </w:r>
          </w:p>
        </w:tc>
        <w:tc>
          <w:tcPr>
            <w:tcW w:w="1275" w:type="dxa"/>
          </w:tcPr>
          <w:p w14:paraId="088BF8E3" w14:textId="77777777" w:rsidR="00F50BBC" w:rsidRPr="00F50BBC" w:rsidRDefault="00F50BBC" w:rsidP="00F50BBC">
            <w:pPr>
              <w:jc w:val="center"/>
            </w:pPr>
            <w:r w:rsidRPr="00F50BBC">
              <w:t>13,6</w:t>
            </w:r>
          </w:p>
        </w:tc>
        <w:tc>
          <w:tcPr>
            <w:tcW w:w="851" w:type="dxa"/>
          </w:tcPr>
          <w:p w14:paraId="7CD7C7FF" w14:textId="77777777" w:rsidR="00F50BBC" w:rsidRPr="00F50BBC" w:rsidRDefault="00F50BBC" w:rsidP="00F50BBC">
            <w:pPr>
              <w:jc w:val="center"/>
              <w:rPr>
                <w:sz w:val="22"/>
                <w:szCs w:val="22"/>
              </w:rPr>
            </w:pPr>
            <w:r w:rsidRPr="00F50BBC">
              <w:rPr>
                <w:sz w:val="22"/>
                <w:szCs w:val="22"/>
              </w:rPr>
              <w:t>7,31</w:t>
            </w:r>
          </w:p>
        </w:tc>
        <w:tc>
          <w:tcPr>
            <w:tcW w:w="850" w:type="dxa"/>
          </w:tcPr>
          <w:p w14:paraId="7D206FEE" w14:textId="77777777" w:rsidR="00F50BBC" w:rsidRPr="00F50BBC" w:rsidRDefault="00F50BBC" w:rsidP="00F50BBC">
            <w:pPr>
              <w:jc w:val="center"/>
              <w:rPr>
                <w:sz w:val="22"/>
                <w:szCs w:val="22"/>
              </w:rPr>
            </w:pPr>
            <w:r w:rsidRPr="00F50BBC">
              <w:rPr>
                <w:sz w:val="22"/>
                <w:szCs w:val="22"/>
              </w:rPr>
              <w:t>6,21</w:t>
            </w:r>
          </w:p>
        </w:tc>
        <w:tc>
          <w:tcPr>
            <w:tcW w:w="1742" w:type="dxa"/>
          </w:tcPr>
          <w:p w14:paraId="6072E5AF" w14:textId="77777777" w:rsidR="00F50BBC" w:rsidRPr="00F50BBC" w:rsidRDefault="00F50BBC" w:rsidP="00F50BBC">
            <w:pPr>
              <w:jc w:val="center"/>
              <w:rPr>
                <w:sz w:val="22"/>
                <w:szCs w:val="22"/>
              </w:rPr>
            </w:pPr>
            <w:r w:rsidRPr="00F50BBC">
              <w:rPr>
                <w:rFonts w:eastAsiaTheme="minorHAnsi"/>
                <w:sz w:val="22"/>
                <w:szCs w:val="22"/>
              </w:rPr>
              <w:t>186</w:t>
            </w:r>
          </w:p>
        </w:tc>
        <w:tc>
          <w:tcPr>
            <w:tcW w:w="2227" w:type="dxa"/>
          </w:tcPr>
          <w:p w14:paraId="32E25DE4" w14:textId="77777777" w:rsidR="00F50BBC" w:rsidRPr="00F50BBC" w:rsidRDefault="00F50BBC" w:rsidP="00F50BBC">
            <w:pPr>
              <w:jc w:val="center"/>
              <w:rPr>
                <w:sz w:val="22"/>
                <w:szCs w:val="22"/>
              </w:rPr>
            </w:pPr>
            <w:r w:rsidRPr="00F50BBC">
              <w:rPr>
                <w:sz w:val="22"/>
                <w:szCs w:val="22"/>
              </w:rPr>
              <w:t>31,8</w:t>
            </w:r>
          </w:p>
        </w:tc>
        <w:tc>
          <w:tcPr>
            <w:tcW w:w="1175" w:type="dxa"/>
          </w:tcPr>
          <w:p w14:paraId="3138BC36" w14:textId="77777777" w:rsidR="00F50BBC" w:rsidRPr="00F50BBC" w:rsidRDefault="00F50BBC" w:rsidP="00F50BBC">
            <w:pPr>
              <w:jc w:val="center"/>
              <w:rPr>
                <w:sz w:val="22"/>
                <w:szCs w:val="22"/>
              </w:rPr>
            </w:pPr>
            <w:r w:rsidRPr="00F50BBC">
              <w:rPr>
                <w:sz w:val="22"/>
                <w:szCs w:val="22"/>
              </w:rPr>
              <w:t>9</w:t>
            </w:r>
          </w:p>
        </w:tc>
        <w:tc>
          <w:tcPr>
            <w:tcW w:w="1276" w:type="dxa"/>
          </w:tcPr>
          <w:p w14:paraId="689928EC" w14:textId="77777777" w:rsidR="00F50BBC" w:rsidRPr="00F50BBC" w:rsidRDefault="00F50BBC" w:rsidP="00F50BBC">
            <w:pPr>
              <w:jc w:val="center"/>
              <w:rPr>
                <w:rFonts w:eastAsiaTheme="minorHAnsi"/>
                <w:sz w:val="22"/>
                <w:szCs w:val="22"/>
              </w:rPr>
            </w:pPr>
            <w:r w:rsidRPr="00F50BBC">
              <w:rPr>
                <w:rFonts w:eastAsiaTheme="minorHAnsi"/>
                <w:sz w:val="22"/>
                <w:szCs w:val="22"/>
              </w:rPr>
              <w:t>8,4</w:t>
            </w:r>
          </w:p>
        </w:tc>
        <w:tc>
          <w:tcPr>
            <w:tcW w:w="1428" w:type="dxa"/>
          </w:tcPr>
          <w:p w14:paraId="56C3E69C" w14:textId="77777777" w:rsidR="00F50BBC" w:rsidRPr="00F50BBC" w:rsidRDefault="00F50BBC" w:rsidP="00F50BBC">
            <w:pPr>
              <w:jc w:val="center"/>
              <w:rPr>
                <w:sz w:val="22"/>
                <w:szCs w:val="22"/>
              </w:rPr>
            </w:pPr>
            <w:r w:rsidRPr="00F50BBC">
              <w:rPr>
                <w:sz w:val="22"/>
                <w:szCs w:val="22"/>
              </w:rPr>
              <w:t>4,56</w:t>
            </w:r>
          </w:p>
        </w:tc>
      </w:tr>
      <w:tr w:rsidR="00F50BBC" w:rsidRPr="00F50BBC" w14:paraId="6473F3D0" w14:textId="77777777" w:rsidTr="00F50BBC">
        <w:tc>
          <w:tcPr>
            <w:tcW w:w="2122" w:type="dxa"/>
          </w:tcPr>
          <w:p w14:paraId="34EFFF54" w14:textId="77777777" w:rsidR="00F50BBC" w:rsidRPr="00F50BBC" w:rsidRDefault="00F50BBC" w:rsidP="00F50BBC">
            <w:pPr>
              <w:rPr>
                <w:sz w:val="22"/>
                <w:szCs w:val="22"/>
              </w:rPr>
            </w:pPr>
            <w:r w:rsidRPr="00F50BBC">
              <w:rPr>
                <w:sz w:val="22"/>
                <w:szCs w:val="22"/>
              </w:rPr>
              <w:t>Radviliškio r. sav.</w:t>
            </w:r>
          </w:p>
        </w:tc>
        <w:tc>
          <w:tcPr>
            <w:tcW w:w="1134" w:type="dxa"/>
          </w:tcPr>
          <w:p w14:paraId="76230B1C" w14:textId="77777777" w:rsidR="00F50BBC" w:rsidRPr="00F50BBC" w:rsidRDefault="00F50BBC" w:rsidP="00F50BBC">
            <w:pPr>
              <w:jc w:val="center"/>
              <w:rPr>
                <w:sz w:val="22"/>
                <w:szCs w:val="22"/>
              </w:rPr>
            </w:pPr>
            <w:r w:rsidRPr="00F50BBC">
              <w:rPr>
                <w:sz w:val="22"/>
                <w:szCs w:val="22"/>
              </w:rPr>
              <w:t>205</w:t>
            </w:r>
          </w:p>
        </w:tc>
        <w:tc>
          <w:tcPr>
            <w:tcW w:w="1275" w:type="dxa"/>
          </w:tcPr>
          <w:p w14:paraId="396E29F5" w14:textId="77777777" w:rsidR="00F50BBC" w:rsidRPr="00F50BBC" w:rsidRDefault="00F50BBC" w:rsidP="00F50BBC">
            <w:pPr>
              <w:jc w:val="center"/>
            </w:pPr>
            <w:r w:rsidRPr="00F50BBC">
              <w:t>21</w:t>
            </w:r>
          </w:p>
        </w:tc>
        <w:tc>
          <w:tcPr>
            <w:tcW w:w="851" w:type="dxa"/>
          </w:tcPr>
          <w:p w14:paraId="524C6E59" w14:textId="77777777" w:rsidR="00F50BBC" w:rsidRPr="00F50BBC" w:rsidRDefault="00F50BBC" w:rsidP="00F50BBC">
            <w:pPr>
              <w:jc w:val="center"/>
              <w:rPr>
                <w:sz w:val="22"/>
                <w:szCs w:val="22"/>
              </w:rPr>
            </w:pPr>
            <w:r w:rsidRPr="00F50BBC">
              <w:rPr>
                <w:sz w:val="22"/>
                <w:szCs w:val="22"/>
              </w:rPr>
              <w:t>8,16</w:t>
            </w:r>
          </w:p>
        </w:tc>
        <w:tc>
          <w:tcPr>
            <w:tcW w:w="850" w:type="dxa"/>
          </w:tcPr>
          <w:p w14:paraId="59323E12" w14:textId="77777777" w:rsidR="00F50BBC" w:rsidRPr="00F50BBC" w:rsidRDefault="00F50BBC" w:rsidP="00F50BBC">
            <w:pPr>
              <w:jc w:val="center"/>
              <w:rPr>
                <w:sz w:val="22"/>
                <w:szCs w:val="22"/>
              </w:rPr>
            </w:pPr>
            <w:r w:rsidRPr="00F50BBC">
              <w:rPr>
                <w:sz w:val="22"/>
                <w:szCs w:val="22"/>
              </w:rPr>
              <w:t>6,71</w:t>
            </w:r>
          </w:p>
        </w:tc>
        <w:tc>
          <w:tcPr>
            <w:tcW w:w="1742" w:type="dxa"/>
          </w:tcPr>
          <w:p w14:paraId="77842E66" w14:textId="77777777" w:rsidR="00F50BBC" w:rsidRPr="00F50BBC" w:rsidRDefault="00F50BBC" w:rsidP="00F50BBC">
            <w:pPr>
              <w:jc w:val="center"/>
              <w:rPr>
                <w:sz w:val="22"/>
                <w:szCs w:val="22"/>
              </w:rPr>
            </w:pPr>
            <w:r w:rsidRPr="00F50BBC">
              <w:rPr>
                <w:rFonts w:eastAsiaTheme="minorHAnsi"/>
                <w:sz w:val="22"/>
                <w:szCs w:val="22"/>
              </w:rPr>
              <w:t>166</w:t>
            </w:r>
          </w:p>
        </w:tc>
        <w:tc>
          <w:tcPr>
            <w:tcW w:w="2227" w:type="dxa"/>
          </w:tcPr>
          <w:p w14:paraId="24F4F48B" w14:textId="77777777" w:rsidR="00F50BBC" w:rsidRPr="00F50BBC" w:rsidRDefault="00F50BBC" w:rsidP="00F50BBC">
            <w:pPr>
              <w:jc w:val="center"/>
              <w:rPr>
                <w:sz w:val="22"/>
                <w:szCs w:val="22"/>
              </w:rPr>
            </w:pPr>
            <w:r w:rsidRPr="00F50BBC">
              <w:rPr>
                <w:sz w:val="22"/>
                <w:szCs w:val="22"/>
              </w:rPr>
              <w:t>51,8</w:t>
            </w:r>
          </w:p>
        </w:tc>
        <w:tc>
          <w:tcPr>
            <w:tcW w:w="1175" w:type="dxa"/>
          </w:tcPr>
          <w:p w14:paraId="64564B24" w14:textId="77777777" w:rsidR="00F50BBC" w:rsidRPr="00F50BBC" w:rsidRDefault="00F50BBC" w:rsidP="00F50BBC">
            <w:pPr>
              <w:jc w:val="center"/>
              <w:rPr>
                <w:sz w:val="22"/>
                <w:szCs w:val="22"/>
              </w:rPr>
            </w:pPr>
            <w:r w:rsidRPr="00F50BBC">
              <w:rPr>
                <w:sz w:val="22"/>
                <w:szCs w:val="22"/>
              </w:rPr>
              <w:t>17</w:t>
            </w:r>
          </w:p>
        </w:tc>
        <w:tc>
          <w:tcPr>
            <w:tcW w:w="1276" w:type="dxa"/>
          </w:tcPr>
          <w:p w14:paraId="5D8D8B54" w14:textId="77777777" w:rsidR="00F50BBC" w:rsidRPr="00F50BBC" w:rsidRDefault="00F50BBC" w:rsidP="00F50BBC">
            <w:pPr>
              <w:jc w:val="center"/>
              <w:rPr>
                <w:rFonts w:eastAsiaTheme="minorHAnsi"/>
                <w:sz w:val="22"/>
                <w:szCs w:val="22"/>
              </w:rPr>
            </w:pPr>
            <w:r w:rsidRPr="00F50BBC">
              <w:rPr>
                <w:rFonts w:eastAsiaTheme="minorHAnsi"/>
                <w:sz w:val="22"/>
                <w:szCs w:val="22"/>
              </w:rPr>
              <w:t>14,5</w:t>
            </w:r>
          </w:p>
        </w:tc>
        <w:tc>
          <w:tcPr>
            <w:tcW w:w="1428" w:type="dxa"/>
          </w:tcPr>
          <w:p w14:paraId="1A26FAE5" w14:textId="77777777" w:rsidR="00F50BBC" w:rsidRPr="00F50BBC" w:rsidRDefault="00F50BBC" w:rsidP="00F50BBC">
            <w:pPr>
              <w:jc w:val="center"/>
              <w:rPr>
                <w:sz w:val="22"/>
                <w:szCs w:val="22"/>
              </w:rPr>
            </w:pPr>
            <w:r w:rsidRPr="00F50BBC">
              <w:rPr>
                <w:sz w:val="22"/>
                <w:szCs w:val="22"/>
              </w:rPr>
              <w:t>5,46</w:t>
            </w:r>
          </w:p>
        </w:tc>
      </w:tr>
      <w:tr w:rsidR="00F50BBC" w:rsidRPr="00F50BBC" w14:paraId="649CFBAF" w14:textId="77777777" w:rsidTr="00F50BBC">
        <w:tc>
          <w:tcPr>
            <w:tcW w:w="2122" w:type="dxa"/>
          </w:tcPr>
          <w:p w14:paraId="4F5D5D7C" w14:textId="77777777" w:rsidR="00F50BBC" w:rsidRPr="00F50BBC" w:rsidRDefault="00F50BBC" w:rsidP="00F50BBC">
            <w:pPr>
              <w:rPr>
                <w:sz w:val="22"/>
                <w:szCs w:val="22"/>
              </w:rPr>
            </w:pPr>
            <w:r w:rsidRPr="00F50BBC">
              <w:rPr>
                <w:sz w:val="22"/>
                <w:szCs w:val="22"/>
              </w:rPr>
              <w:t>Šiaulių r. sav.</w:t>
            </w:r>
          </w:p>
        </w:tc>
        <w:tc>
          <w:tcPr>
            <w:tcW w:w="1134" w:type="dxa"/>
          </w:tcPr>
          <w:p w14:paraId="4BD83F9A" w14:textId="77777777" w:rsidR="00F50BBC" w:rsidRPr="00F50BBC" w:rsidRDefault="00F50BBC" w:rsidP="00F50BBC">
            <w:pPr>
              <w:jc w:val="center"/>
              <w:rPr>
                <w:sz w:val="22"/>
                <w:szCs w:val="22"/>
              </w:rPr>
            </w:pPr>
            <w:r w:rsidRPr="00F50BBC">
              <w:rPr>
                <w:sz w:val="22"/>
                <w:szCs w:val="22"/>
              </w:rPr>
              <w:t>134</w:t>
            </w:r>
          </w:p>
        </w:tc>
        <w:tc>
          <w:tcPr>
            <w:tcW w:w="1275" w:type="dxa"/>
          </w:tcPr>
          <w:p w14:paraId="420CE3D1" w14:textId="77777777" w:rsidR="00F50BBC" w:rsidRPr="00F50BBC" w:rsidRDefault="00F50BBC" w:rsidP="00F50BBC">
            <w:pPr>
              <w:jc w:val="center"/>
            </w:pPr>
            <w:r w:rsidRPr="00F50BBC">
              <w:t>22,4</w:t>
            </w:r>
          </w:p>
        </w:tc>
        <w:tc>
          <w:tcPr>
            <w:tcW w:w="851" w:type="dxa"/>
          </w:tcPr>
          <w:p w14:paraId="038C9FD9" w14:textId="77777777" w:rsidR="00F50BBC" w:rsidRPr="00F50BBC" w:rsidRDefault="00F50BBC" w:rsidP="00F50BBC">
            <w:pPr>
              <w:jc w:val="center"/>
              <w:rPr>
                <w:sz w:val="22"/>
                <w:szCs w:val="22"/>
              </w:rPr>
            </w:pPr>
            <w:r w:rsidRPr="00F50BBC">
              <w:rPr>
                <w:sz w:val="22"/>
                <w:szCs w:val="22"/>
              </w:rPr>
              <w:t>7,94</w:t>
            </w:r>
          </w:p>
        </w:tc>
        <w:tc>
          <w:tcPr>
            <w:tcW w:w="850" w:type="dxa"/>
          </w:tcPr>
          <w:p w14:paraId="44DCEFEB" w14:textId="77777777" w:rsidR="00F50BBC" w:rsidRPr="00F50BBC" w:rsidRDefault="00F50BBC" w:rsidP="00F50BBC">
            <w:pPr>
              <w:jc w:val="center"/>
              <w:rPr>
                <w:sz w:val="22"/>
                <w:szCs w:val="22"/>
              </w:rPr>
            </w:pPr>
            <w:r w:rsidRPr="00F50BBC">
              <w:rPr>
                <w:sz w:val="22"/>
                <w:szCs w:val="22"/>
              </w:rPr>
              <w:t>6,73</w:t>
            </w:r>
          </w:p>
        </w:tc>
        <w:tc>
          <w:tcPr>
            <w:tcW w:w="1742" w:type="dxa"/>
          </w:tcPr>
          <w:p w14:paraId="6AECEB07" w14:textId="77777777" w:rsidR="00F50BBC" w:rsidRPr="00F50BBC" w:rsidRDefault="00F50BBC" w:rsidP="00F50BBC">
            <w:pPr>
              <w:jc w:val="center"/>
              <w:rPr>
                <w:sz w:val="22"/>
                <w:szCs w:val="22"/>
              </w:rPr>
            </w:pPr>
            <w:r w:rsidRPr="00F50BBC">
              <w:rPr>
                <w:rFonts w:eastAsiaTheme="minorHAnsi"/>
                <w:sz w:val="22"/>
                <w:szCs w:val="22"/>
              </w:rPr>
              <w:t>139</w:t>
            </w:r>
          </w:p>
        </w:tc>
        <w:tc>
          <w:tcPr>
            <w:tcW w:w="2227" w:type="dxa"/>
          </w:tcPr>
          <w:p w14:paraId="1E015186" w14:textId="77777777" w:rsidR="00F50BBC" w:rsidRPr="00F50BBC" w:rsidRDefault="00F50BBC" w:rsidP="00F50BBC">
            <w:pPr>
              <w:jc w:val="center"/>
              <w:rPr>
                <w:sz w:val="22"/>
                <w:szCs w:val="22"/>
              </w:rPr>
            </w:pPr>
            <w:r w:rsidRPr="00F50BBC">
              <w:rPr>
                <w:sz w:val="22"/>
                <w:szCs w:val="22"/>
              </w:rPr>
              <w:t>26,4</w:t>
            </w:r>
          </w:p>
        </w:tc>
        <w:tc>
          <w:tcPr>
            <w:tcW w:w="1175" w:type="dxa"/>
          </w:tcPr>
          <w:p w14:paraId="33A13D66" w14:textId="77777777" w:rsidR="00F50BBC" w:rsidRPr="00F50BBC" w:rsidRDefault="00F50BBC" w:rsidP="00F50BBC">
            <w:pPr>
              <w:jc w:val="center"/>
              <w:rPr>
                <w:sz w:val="22"/>
                <w:szCs w:val="22"/>
              </w:rPr>
            </w:pPr>
            <w:r w:rsidRPr="00F50BBC">
              <w:rPr>
                <w:sz w:val="22"/>
                <w:szCs w:val="22"/>
              </w:rPr>
              <w:t>344</w:t>
            </w:r>
          </w:p>
        </w:tc>
        <w:tc>
          <w:tcPr>
            <w:tcW w:w="1276" w:type="dxa"/>
          </w:tcPr>
          <w:p w14:paraId="4BBD42FA" w14:textId="77777777" w:rsidR="00F50BBC" w:rsidRPr="00F50BBC" w:rsidRDefault="00F50BBC" w:rsidP="00F50BBC">
            <w:pPr>
              <w:jc w:val="center"/>
              <w:rPr>
                <w:rFonts w:eastAsiaTheme="minorHAnsi"/>
                <w:sz w:val="22"/>
                <w:szCs w:val="22"/>
              </w:rPr>
            </w:pPr>
            <w:r w:rsidRPr="00F50BBC">
              <w:rPr>
                <w:rFonts w:eastAsiaTheme="minorHAnsi"/>
                <w:sz w:val="22"/>
                <w:szCs w:val="22"/>
              </w:rPr>
              <w:t>20,1</w:t>
            </w:r>
          </w:p>
        </w:tc>
        <w:tc>
          <w:tcPr>
            <w:tcW w:w="1428" w:type="dxa"/>
          </w:tcPr>
          <w:p w14:paraId="36BF5141" w14:textId="77777777" w:rsidR="00F50BBC" w:rsidRPr="00F50BBC" w:rsidRDefault="00F50BBC" w:rsidP="00F50BBC">
            <w:pPr>
              <w:jc w:val="center"/>
              <w:rPr>
                <w:sz w:val="22"/>
                <w:szCs w:val="22"/>
              </w:rPr>
            </w:pPr>
            <w:r w:rsidRPr="00F50BBC">
              <w:rPr>
                <w:sz w:val="22"/>
                <w:szCs w:val="22"/>
              </w:rPr>
              <w:t>3,16</w:t>
            </w:r>
          </w:p>
        </w:tc>
      </w:tr>
      <w:tr w:rsidR="00F50BBC" w:rsidRPr="00F50BBC" w14:paraId="2AE6952D" w14:textId="77777777" w:rsidTr="00F50BBC">
        <w:tc>
          <w:tcPr>
            <w:tcW w:w="2122" w:type="dxa"/>
          </w:tcPr>
          <w:p w14:paraId="757056F1" w14:textId="77777777" w:rsidR="00F50BBC" w:rsidRPr="00F50BBC" w:rsidRDefault="00F50BBC" w:rsidP="00F50BBC">
            <w:pPr>
              <w:rPr>
                <w:sz w:val="22"/>
                <w:szCs w:val="22"/>
              </w:rPr>
            </w:pPr>
            <w:r w:rsidRPr="00F50BBC">
              <w:rPr>
                <w:sz w:val="22"/>
                <w:szCs w:val="22"/>
              </w:rPr>
              <w:t>Šiaulių miesto sav.</w:t>
            </w:r>
          </w:p>
        </w:tc>
        <w:tc>
          <w:tcPr>
            <w:tcW w:w="1134" w:type="dxa"/>
          </w:tcPr>
          <w:p w14:paraId="71C44ABE" w14:textId="77777777" w:rsidR="00F50BBC" w:rsidRPr="00F50BBC" w:rsidRDefault="00F50BBC" w:rsidP="00F50BBC">
            <w:pPr>
              <w:jc w:val="center"/>
              <w:rPr>
                <w:sz w:val="22"/>
                <w:szCs w:val="22"/>
              </w:rPr>
            </w:pPr>
            <w:r w:rsidRPr="00F50BBC">
              <w:rPr>
                <w:sz w:val="22"/>
                <w:szCs w:val="22"/>
              </w:rPr>
              <w:t>4 860</w:t>
            </w:r>
          </w:p>
        </w:tc>
        <w:tc>
          <w:tcPr>
            <w:tcW w:w="1275" w:type="dxa"/>
          </w:tcPr>
          <w:p w14:paraId="12744A25" w14:textId="77777777" w:rsidR="00F50BBC" w:rsidRPr="00F50BBC" w:rsidRDefault="00F50BBC" w:rsidP="00F50BBC">
            <w:pPr>
              <w:jc w:val="center"/>
            </w:pPr>
            <w:r w:rsidRPr="00F50BBC">
              <w:t>1 362,1</w:t>
            </w:r>
          </w:p>
        </w:tc>
        <w:tc>
          <w:tcPr>
            <w:tcW w:w="851" w:type="dxa"/>
          </w:tcPr>
          <w:p w14:paraId="124D2F4E" w14:textId="77777777" w:rsidR="00F50BBC" w:rsidRPr="00F50BBC" w:rsidRDefault="00F50BBC" w:rsidP="00F50BBC">
            <w:pPr>
              <w:jc w:val="center"/>
              <w:rPr>
                <w:sz w:val="22"/>
                <w:szCs w:val="22"/>
              </w:rPr>
            </w:pPr>
            <w:r w:rsidRPr="00F50BBC">
              <w:rPr>
                <w:sz w:val="22"/>
                <w:szCs w:val="22"/>
              </w:rPr>
              <w:t>8,93</w:t>
            </w:r>
          </w:p>
        </w:tc>
        <w:tc>
          <w:tcPr>
            <w:tcW w:w="850" w:type="dxa"/>
          </w:tcPr>
          <w:p w14:paraId="361C9037" w14:textId="77777777" w:rsidR="00F50BBC" w:rsidRPr="00F50BBC" w:rsidRDefault="00F50BBC" w:rsidP="00F50BBC">
            <w:pPr>
              <w:jc w:val="center"/>
              <w:rPr>
                <w:sz w:val="22"/>
                <w:szCs w:val="22"/>
              </w:rPr>
            </w:pPr>
            <w:r w:rsidRPr="00F50BBC">
              <w:rPr>
                <w:sz w:val="22"/>
                <w:szCs w:val="22"/>
              </w:rPr>
              <w:t>6,74</w:t>
            </w:r>
          </w:p>
        </w:tc>
        <w:tc>
          <w:tcPr>
            <w:tcW w:w="1742" w:type="dxa"/>
          </w:tcPr>
          <w:p w14:paraId="00D54F66" w14:textId="77777777" w:rsidR="00F50BBC" w:rsidRPr="00F50BBC" w:rsidRDefault="00F50BBC" w:rsidP="00F50BBC">
            <w:pPr>
              <w:jc w:val="center"/>
              <w:rPr>
                <w:sz w:val="22"/>
                <w:szCs w:val="22"/>
              </w:rPr>
            </w:pPr>
            <w:r w:rsidRPr="00F50BBC">
              <w:rPr>
                <w:rFonts w:eastAsiaTheme="minorHAnsi"/>
                <w:sz w:val="22"/>
                <w:szCs w:val="22"/>
              </w:rPr>
              <w:t>138</w:t>
            </w:r>
          </w:p>
        </w:tc>
        <w:tc>
          <w:tcPr>
            <w:tcW w:w="2227" w:type="dxa"/>
          </w:tcPr>
          <w:p w14:paraId="12539F20" w14:textId="77777777" w:rsidR="00F50BBC" w:rsidRPr="00F50BBC" w:rsidRDefault="00F50BBC" w:rsidP="00F50BBC">
            <w:pPr>
              <w:jc w:val="center"/>
              <w:rPr>
                <w:sz w:val="22"/>
                <w:szCs w:val="22"/>
              </w:rPr>
            </w:pPr>
            <w:r w:rsidRPr="00F50BBC">
              <w:rPr>
                <w:sz w:val="22"/>
                <w:szCs w:val="22"/>
              </w:rPr>
              <w:t>100</w:t>
            </w:r>
          </w:p>
        </w:tc>
        <w:tc>
          <w:tcPr>
            <w:tcW w:w="1175" w:type="dxa"/>
          </w:tcPr>
          <w:p w14:paraId="2D0C4267" w14:textId="77777777" w:rsidR="00F50BBC" w:rsidRPr="00F50BBC" w:rsidRDefault="00F50BBC" w:rsidP="00F50BBC">
            <w:pPr>
              <w:jc w:val="center"/>
              <w:rPr>
                <w:sz w:val="22"/>
                <w:szCs w:val="22"/>
              </w:rPr>
            </w:pPr>
            <w:r w:rsidRPr="00F50BBC">
              <w:rPr>
                <w:sz w:val="22"/>
                <w:szCs w:val="22"/>
              </w:rPr>
              <w:t>231</w:t>
            </w:r>
          </w:p>
        </w:tc>
        <w:tc>
          <w:tcPr>
            <w:tcW w:w="1276" w:type="dxa"/>
          </w:tcPr>
          <w:p w14:paraId="4A5C3C1A" w14:textId="77777777" w:rsidR="00F50BBC" w:rsidRPr="00F50BBC" w:rsidRDefault="00F50BBC" w:rsidP="00F50BBC">
            <w:pPr>
              <w:jc w:val="center"/>
              <w:rPr>
                <w:rFonts w:eastAsiaTheme="minorHAnsi"/>
                <w:sz w:val="22"/>
                <w:szCs w:val="22"/>
              </w:rPr>
            </w:pPr>
            <w:r w:rsidRPr="00F50BBC">
              <w:rPr>
                <w:rFonts w:eastAsiaTheme="minorHAnsi"/>
                <w:sz w:val="22"/>
                <w:szCs w:val="22"/>
              </w:rPr>
              <w:t>57,6</w:t>
            </w:r>
          </w:p>
        </w:tc>
        <w:tc>
          <w:tcPr>
            <w:tcW w:w="1428" w:type="dxa"/>
          </w:tcPr>
          <w:p w14:paraId="4F7A8900" w14:textId="77777777" w:rsidR="00F50BBC" w:rsidRPr="00F50BBC" w:rsidRDefault="00F50BBC" w:rsidP="00F50BBC">
            <w:pPr>
              <w:jc w:val="center"/>
              <w:rPr>
                <w:sz w:val="22"/>
                <w:szCs w:val="22"/>
              </w:rPr>
            </w:pPr>
            <w:r w:rsidRPr="00F50BBC">
              <w:rPr>
                <w:sz w:val="22"/>
                <w:szCs w:val="22"/>
              </w:rPr>
              <w:t>1,59</w:t>
            </w:r>
          </w:p>
        </w:tc>
      </w:tr>
      <w:tr w:rsidR="00F50BBC" w:rsidRPr="00F50BBC" w14:paraId="79644A5F" w14:textId="77777777" w:rsidTr="00F50BBC">
        <w:trPr>
          <w:trHeight w:val="243"/>
        </w:trPr>
        <w:tc>
          <w:tcPr>
            <w:tcW w:w="2122" w:type="dxa"/>
          </w:tcPr>
          <w:p w14:paraId="6AF5A075" w14:textId="77777777" w:rsidR="00F50BBC" w:rsidRPr="00F50BBC" w:rsidRDefault="00F50BBC" w:rsidP="00F50BBC">
            <w:pPr>
              <w:rPr>
                <w:sz w:val="22"/>
                <w:szCs w:val="22"/>
              </w:rPr>
            </w:pPr>
            <w:r w:rsidRPr="00F50BBC">
              <w:rPr>
                <w:sz w:val="22"/>
                <w:szCs w:val="22"/>
              </w:rPr>
              <w:t>Šiaulių regiono FZ</w:t>
            </w:r>
          </w:p>
        </w:tc>
        <w:tc>
          <w:tcPr>
            <w:tcW w:w="1134" w:type="dxa"/>
          </w:tcPr>
          <w:p w14:paraId="6C19A2C9" w14:textId="77777777" w:rsidR="00F50BBC" w:rsidRPr="00F50BBC" w:rsidRDefault="00F50BBC" w:rsidP="00F50BBC">
            <w:pPr>
              <w:jc w:val="center"/>
              <w:rPr>
                <w:sz w:val="22"/>
                <w:szCs w:val="22"/>
              </w:rPr>
            </w:pPr>
            <w:r w:rsidRPr="00F50BBC">
              <w:rPr>
                <w:sz w:val="22"/>
                <w:szCs w:val="22"/>
              </w:rPr>
              <w:t>4 840</w:t>
            </w:r>
          </w:p>
        </w:tc>
        <w:tc>
          <w:tcPr>
            <w:tcW w:w="1275" w:type="dxa"/>
          </w:tcPr>
          <w:p w14:paraId="2E86E3A5" w14:textId="77777777" w:rsidR="00F50BBC" w:rsidRPr="00F50BBC" w:rsidRDefault="00F50BBC" w:rsidP="00F50BBC">
            <w:pPr>
              <w:jc w:val="center"/>
            </w:pPr>
            <w:r w:rsidRPr="00F50BBC">
              <w:t>31,3</w:t>
            </w:r>
          </w:p>
        </w:tc>
        <w:tc>
          <w:tcPr>
            <w:tcW w:w="851" w:type="dxa"/>
          </w:tcPr>
          <w:p w14:paraId="07D7F6B4" w14:textId="77777777" w:rsidR="00F50BBC" w:rsidRPr="00F50BBC" w:rsidRDefault="00F50BBC" w:rsidP="00F50BBC">
            <w:pPr>
              <w:jc w:val="center"/>
              <w:rPr>
                <w:sz w:val="22"/>
                <w:szCs w:val="22"/>
              </w:rPr>
            </w:pPr>
            <w:r w:rsidRPr="00F50BBC">
              <w:rPr>
                <w:sz w:val="22"/>
                <w:szCs w:val="22"/>
              </w:rPr>
              <w:t>8,08</w:t>
            </w:r>
          </w:p>
        </w:tc>
        <w:tc>
          <w:tcPr>
            <w:tcW w:w="850" w:type="dxa"/>
          </w:tcPr>
          <w:p w14:paraId="03200EFE" w14:textId="77777777" w:rsidR="00F50BBC" w:rsidRPr="00F50BBC" w:rsidRDefault="00F50BBC" w:rsidP="00F50BBC">
            <w:pPr>
              <w:jc w:val="center"/>
              <w:rPr>
                <w:sz w:val="22"/>
                <w:szCs w:val="22"/>
              </w:rPr>
            </w:pPr>
            <w:r w:rsidRPr="00F50BBC">
              <w:rPr>
                <w:sz w:val="22"/>
                <w:szCs w:val="22"/>
              </w:rPr>
              <w:t>6,51</w:t>
            </w:r>
          </w:p>
        </w:tc>
        <w:tc>
          <w:tcPr>
            <w:tcW w:w="1742" w:type="dxa"/>
          </w:tcPr>
          <w:p w14:paraId="7FEBD134" w14:textId="77777777" w:rsidR="00F50BBC" w:rsidRPr="00F50BBC" w:rsidRDefault="00F50BBC" w:rsidP="00F50BBC">
            <w:pPr>
              <w:jc w:val="center"/>
              <w:rPr>
                <w:sz w:val="22"/>
                <w:szCs w:val="22"/>
              </w:rPr>
            </w:pPr>
            <w:r w:rsidRPr="00F50BBC">
              <w:rPr>
                <w:rFonts w:eastAsiaTheme="minorHAnsi"/>
                <w:sz w:val="22"/>
                <w:szCs w:val="22"/>
              </w:rPr>
              <w:t>156</w:t>
            </w:r>
          </w:p>
        </w:tc>
        <w:tc>
          <w:tcPr>
            <w:tcW w:w="2227" w:type="dxa"/>
          </w:tcPr>
          <w:p w14:paraId="14C5BB2C" w14:textId="77777777" w:rsidR="00F50BBC" w:rsidRPr="00F50BBC" w:rsidRDefault="00F50BBC" w:rsidP="00F50BBC">
            <w:pPr>
              <w:jc w:val="center"/>
              <w:rPr>
                <w:sz w:val="22"/>
                <w:szCs w:val="22"/>
              </w:rPr>
            </w:pPr>
            <w:r w:rsidRPr="00F50BBC">
              <w:rPr>
                <w:sz w:val="22"/>
                <w:szCs w:val="22"/>
                <w:lang w:eastAsia="lt-LT"/>
              </w:rPr>
              <w:t>65,8</w:t>
            </w:r>
          </w:p>
        </w:tc>
        <w:tc>
          <w:tcPr>
            <w:tcW w:w="1175" w:type="dxa"/>
          </w:tcPr>
          <w:p w14:paraId="00AA342C" w14:textId="77777777" w:rsidR="00F50BBC" w:rsidRPr="00F50BBC" w:rsidRDefault="00F50BBC" w:rsidP="00F50BBC">
            <w:pPr>
              <w:jc w:val="center"/>
              <w:rPr>
                <w:sz w:val="22"/>
                <w:szCs w:val="22"/>
              </w:rPr>
            </w:pPr>
            <w:r w:rsidRPr="00F50BBC">
              <w:rPr>
                <w:sz w:val="22"/>
                <w:szCs w:val="22"/>
              </w:rPr>
              <w:t>654</w:t>
            </w:r>
          </w:p>
        </w:tc>
        <w:tc>
          <w:tcPr>
            <w:tcW w:w="1276" w:type="dxa"/>
          </w:tcPr>
          <w:p w14:paraId="1CA01D68" w14:textId="77777777" w:rsidR="00F50BBC" w:rsidRPr="00F50BBC" w:rsidRDefault="00F50BBC" w:rsidP="00F50BBC">
            <w:pPr>
              <w:jc w:val="center"/>
              <w:rPr>
                <w:rFonts w:eastAsiaTheme="minorHAnsi"/>
                <w:sz w:val="22"/>
                <w:szCs w:val="22"/>
              </w:rPr>
            </w:pPr>
            <w:r w:rsidRPr="00F50BBC">
              <w:rPr>
                <w:rFonts w:eastAsiaTheme="minorHAnsi"/>
                <w:sz w:val="22"/>
                <w:szCs w:val="22"/>
              </w:rPr>
              <w:t>126,6</w:t>
            </w:r>
          </w:p>
        </w:tc>
        <w:tc>
          <w:tcPr>
            <w:tcW w:w="1428" w:type="dxa"/>
          </w:tcPr>
          <w:p w14:paraId="4594D2B5" w14:textId="77777777" w:rsidR="00F50BBC" w:rsidRPr="00F50BBC" w:rsidRDefault="00F50BBC" w:rsidP="00F50BBC">
            <w:pPr>
              <w:jc w:val="center"/>
              <w:rPr>
                <w:sz w:val="22"/>
                <w:szCs w:val="22"/>
              </w:rPr>
            </w:pPr>
            <w:r w:rsidRPr="00F50BBC">
              <w:rPr>
                <w:sz w:val="22"/>
                <w:szCs w:val="22"/>
              </w:rPr>
              <w:t>3,3</w:t>
            </w:r>
          </w:p>
        </w:tc>
      </w:tr>
      <w:tr w:rsidR="00F50BBC" w:rsidRPr="00F50BBC" w14:paraId="120D1327" w14:textId="77777777" w:rsidTr="00F50BBC">
        <w:trPr>
          <w:trHeight w:val="309"/>
        </w:trPr>
        <w:tc>
          <w:tcPr>
            <w:tcW w:w="2122" w:type="dxa"/>
          </w:tcPr>
          <w:p w14:paraId="17861427" w14:textId="77777777" w:rsidR="00F50BBC" w:rsidRPr="00F50BBC" w:rsidRDefault="00F50BBC" w:rsidP="00F50BBC">
            <w:pPr>
              <w:rPr>
                <w:sz w:val="22"/>
                <w:szCs w:val="22"/>
              </w:rPr>
            </w:pPr>
            <w:r w:rsidRPr="00F50BBC">
              <w:rPr>
                <w:sz w:val="22"/>
                <w:szCs w:val="22"/>
              </w:rPr>
              <w:t>Lietuvos Respublika</w:t>
            </w:r>
          </w:p>
        </w:tc>
        <w:tc>
          <w:tcPr>
            <w:tcW w:w="1134" w:type="dxa"/>
          </w:tcPr>
          <w:p w14:paraId="0DBFD68A" w14:textId="77777777" w:rsidR="00F50BBC" w:rsidRPr="00F50BBC" w:rsidRDefault="00F50BBC" w:rsidP="00F50BBC">
            <w:pPr>
              <w:jc w:val="center"/>
              <w:rPr>
                <w:sz w:val="22"/>
                <w:szCs w:val="22"/>
              </w:rPr>
            </w:pPr>
            <w:r w:rsidRPr="00F50BBC">
              <w:rPr>
                <w:sz w:val="22"/>
                <w:szCs w:val="22"/>
              </w:rPr>
              <w:t>44 934</w:t>
            </w:r>
          </w:p>
        </w:tc>
        <w:tc>
          <w:tcPr>
            <w:tcW w:w="1275" w:type="dxa"/>
          </w:tcPr>
          <w:p w14:paraId="139632B8" w14:textId="77777777" w:rsidR="00F50BBC" w:rsidRPr="00F50BBC" w:rsidRDefault="00F50BBC" w:rsidP="00F50BBC">
            <w:pPr>
              <w:jc w:val="center"/>
            </w:pPr>
            <w:r w:rsidRPr="00F50BBC">
              <w:t>44,2</w:t>
            </w:r>
          </w:p>
        </w:tc>
        <w:tc>
          <w:tcPr>
            <w:tcW w:w="851" w:type="dxa"/>
          </w:tcPr>
          <w:p w14:paraId="0424745F" w14:textId="77777777" w:rsidR="00F50BBC" w:rsidRPr="00F50BBC" w:rsidRDefault="00F50BBC" w:rsidP="00F50BBC">
            <w:pPr>
              <w:jc w:val="center"/>
              <w:rPr>
                <w:sz w:val="22"/>
                <w:szCs w:val="22"/>
              </w:rPr>
            </w:pPr>
            <w:r w:rsidRPr="00F50BBC">
              <w:rPr>
                <w:sz w:val="22"/>
                <w:szCs w:val="22"/>
              </w:rPr>
              <w:t>8,89</w:t>
            </w:r>
          </w:p>
        </w:tc>
        <w:tc>
          <w:tcPr>
            <w:tcW w:w="850" w:type="dxa"/>
          </w:tcPr>
          <w:p w14:paraId="0591047B" w14:textId="77777777" w:rsidR="00F50BBC" w:rsidRPr="00F50BBC" w:rsidRDefault="00F50BBC" w:rsidP="00F50BBC">
            <w:pPr>
              <w:jc w:val="center"/>
              <w:rPr>
                <w:sz w:val="22"/>
                <w:szCs w:val="22"/>
              </w:rPr>
            </w:pPr>
            <w:r w:rsidRPr="00F50BBC">
              <w:rPr>
                <w:sz w:val="22"/>
                <w:szCs w:val="22"/>
              </w:rPr>
              <w:t>7,15</w:t>
            </w:r>
          </w:p>
        </w:tc>
        <w:tc>
          <w:tcPr>
            <w:tcW w:w="1742" w:type="dxa"/>
          </w:tcPr>
          <w:p w14:paraId="27659D5B" w14:textId="77777777" w:rsidR="00F50BBC" w:rsidRPr="00F50BBC" w:rsidRDefault="00F50BBC" w:rsidP="00F50BBC">
            <w:pPr>
              <w:jc w:val="center"/>
              <w:rPr>
                <w:sz w:val="22"/>
                <w:szCs w:val="22"/>
              </w:rPr>
            </w:pPr>
            <w:r w:rsidRPr="00F50BBC">
              <w:rPr>
                <w:rFonts w:eastAsiaTheme="minorHAnsi"/>
                <w:sz w:val="22"/>
                <w:szCs w:val="22"/>
              </w:rPr>
              <w:t>134</w:t>
            </w:r>
          </w:p>
        </w:tc>
        <w:tc>
          <w:tcPr>
            <w:tcW w:w="2227" w:type="dxa"/>
          </w:tcPr>
          <w:p w14:paraId="00526828" w14:textId="77777777" w:rsidR="00F50BBC" w:rsidRPr="00F50BBC" w:rsidRDefault="00F50BBC" w:rsidP="00F50BBC">
            <w:pPr>
              <w:jc w:val="center"/>
              <w:rPr>
                <w:sz w:val="22"/>
                <w:szCs w:val="22"/>
              </w:rPr>
            </w:pPr>
            <w:r w:rsidRPr="00F50BBC">
              <w:rPr>
                <w:sz w:val="22"/>
                <w:szCs w:val="22"/>
              </w:rPr>
              <w:t>68,8</w:t>
            </w:r>
          </w:p>
        </w:tc>
        <w:tc>
          <w:tcPr>
            <w:tcW w:w="1175" w:type="dxa"/>
          </w:tcPr>
          <w:p w14:paraId="74726D91" w14:textId="77777777" w:rsidR="00F50BBC" w:rsidRPr="00F50BBC" w:rsidRDefault="00F50BBC" w:rsidP="00F50BBC">
            <w:pPr>
              <w:jc w:val="center"/>
              <w:rPr>
                <w:sz w:val="22"/>
                <w:szCs w:val="22"/>
              </w:rPr>
            </w:pPr>
            <w:r w:rsidRPr="00F50BBC">
              <w:rPr>
                <w:sz w:val="22"/>
                <w:szCs w:val="22"/>
              </w:rPr>
              <w:t>15 432</w:t>
            </w:r>
          </w:p>
        </w:tc>
        <w:tc>
          <w:tcPr>
            <w:tcW w:w="1276" w:type="dxa"/>
          </w:tcPr>
          <w:p w14:paraId="64E245DE" w14:textId="77777777" w:rsidR="00F50BBC" w:rsidRPr="00F50BBC" w:rsidRDefault="00F50BBC" w:rsidP="00F50BBC">
            <w:pPr>
              <w:jc w:val="center"/>
              <w:rPr>
                <w:rFonts w:eastAsiaTheme="minorHAnsi"/>
                <w:sz w:val="22"/>
                <w:szCs w:val="22"/>
              </w:rPr>
            </w:pPr>
            <w:r w:rsidRPr="00F50BBC">
              <w:rPr>
                <w:rFonts w:eastAsiaTheme="minorHAnsi"/>
                <w:sz w:val="22"/>
                <w:szCs w:val="22"/>
              </w:rPr>
              <w:t>1441,1</w:t>
            </w:r>
          </w:p>
        </w:tc>
        <w:tc>
          <w:tcPr>
            <w:tcW w:w="1428" w:type="dxa"/>
          </w:tcPr>
          <w:p w14:paraId="579F36FB" w14:textId="77777777" w:rsidR="00F50BBC" w:rsidRPr="00F50BBC" w:rsidRDefault="00F50BBC" w:rsidP="00F50BBC">
            <w:pPr>
              <w:jc w:val="center"/>
              <w:rPr>
                <w:sz w:val="22"/>
                <w:szCs w:val="22"/>
              </w:rPr>
            </w:pPr>
            <w:r w:rsidRPr="00F50BBC">
              <w:rPr>
                <w:sz w:val="22"/>
                <w:szCs w:val="22"/>
              </w:rPr>
              <w:t>2,4</w:t>
            </w:r>
          </w:p>
        </w:tc>
      </w:tr>
    </w:tbl>
    <w:p w14:paraId="1AA47C16" w14:textId="77777777" w:rsidR="00F50BBC" w:rsidRPr="008E07BA" w:rsidRDefault="008E07BA" w:rsidP="00F50BBC">
      <w:pPr>
        <w:suppressAutoHyphens/>
        <w:ind w:firstLine="341"/>
        <w:jc w:val="both"/>
        <w:rPr>
          <w:b/>
          <w:lang w:eastAsia="lt-LT"/>
        </w:rPr>
      </w:pPr>
      <w:r w:rsidRPr="007221BF">
        <w:rPr>
          <w:rFonts w:eastAsiaTheme="minorHAnsi"/>
          <w:i/>
          <w:sz w:val="20"/>
        </w:rPr>
        <w:t>Šaltinis:</w:t>
      </w:r>
      <w:r>
        <w:rPr>
          <w:rFonts w:eastAsiaTheme="minorHAnsi"/>
          <w:i/>
          <w:sz w:val="20"/>
        </w:rPr>
        <w:t xml:space="preserve"> </w:t>
      </w:r>
      <w:r>
        <w:rPr>
          <w:rFonts w:eastAsiaTheme="minorHAnsi"/>
          <w:sz w:val="20"/>
        </w:rPr>
        <w:t>Valstybės duomenų agentūra</w:t>
      </w:r>
    </w:p>
    <w:p w14:paraId="33392552" w14:textId="77777777" w:rsidR="00F50BBC" w:rsidRPr="00F50BBC" w:rsidRDefault="00F50BBC" w:rsidP="00FE6177">
      <w:pPr>
        <w:suppressAutoHyphens/>
        <w:spacing w:before="120" w:after="120"/>
        <w:ind w:firstLine="341"/>
        <w:jc w:val="both"/>
        <w:rPr>
          <w:lang w:eastAsia="lt-LT"/>
        </w:rPr>
      </w:pPr>
      <w:r w:rsidRPr="00F50BBC">
        <w:rPr>
          <w:b/>
          <w:lang w:eastAsia="lt-LT"/>
        </w:rPr>
        <w:t xml:space="preserve">2. </w:t>
      </w:r>
      <w:r w:rsidRPr="00F50BBC">
        <w:rPr>
          <w:b/>
          <w:i/>
          <w:lang w:eastAsia="lt-LT"/>
        </w:rPr>
        <w:t>Neefektyviai realizuojamas regiono FZ ekonominis</w:t>
      </w:r>
      <w:r w:rsidR="007221BF">
        <w:rPr>
          <w:b/>
          <w:i/>
          <w:lang w:eastAsia="lt-LT"/>
        </w:rPr>
        <w:t xml:space="preserve"> ir</w:t>
      </w:r>
      <w:r w:rsidRPr="00F50BBC">
        <w:rPr>
          <w:b/>
          <w:i/>
          <w:lang w:eastAsia="lt-LT"/>
        </w:rPr>
        <w:t xml:space="preserve"> verslo potencialas</w:t>
      </w:r>
      <w:r w:rsidRPr="00F50BBC">
        <w:rPr>
          <w:lang w:eastAsia="lt-LT"/>
        </w:rPr>
        <w:t xml:space="preserve"> (žr. </w:t>
      </w:r>
      <w:r w:rsidR="007221BF">
        <w:rPr>
          <w:lang w:eastAsia="lt-LT"/>
        </w:rPr>
        <w:t>2</w:t>
      </w:r>
      <w:r w:rsidRPr="00F50BBC">
        <w:rPr>
          <w:lang w:eastAsia="lt-LT"/>
        </w:rPr>
        <w:t xml:space="preserve"> ir </w:t>
      </w:r>
      <w:r w:rsidR="007221BF">
        <w:rPr>
          <w:lang w:eastAsia="lt-LT"/>
        </w:rPr>
        <w:t>3</w:t>
      </w:r>
      <w:r w:rsidRPr="00F50BBC">
        <w:rPr>
          <w:lang w:eastAsia="lt-LT"/>
        </w:rPr>
        <w:t xml:space="preserve"> lenteles) </w:t>
      </w:r>
    </w:p>
    <w:p w14:paraId="32597FA6" w14:textId="77777777" w:rsidR="00F50BBC" w:rsidRPr="00F50BBC" w:rsidRDefault="00F50BBC" w:rsidP="00F50BBC">
      <w:pPr>
        <w:suppressAutoHyphens/>
        <w:ind w:firstLine="341"/>
        <w:jc w:val="both"/>
        <w:rPr>
          <w:lang w:eastAsia="lt-LT"/>
        </w:rPr>
      </w:pPr>
      <w:r w:rsidRPr="00F50BBC">
        <w:rPr>
          <w:i/>
          <w:u w:val="single"/>
          <w:lang w:eastAsia="lt-LT"/>
        </w:rPr>
        <w:t>2.1. Santykinai nedidelė įmonių pridėtinė vertė ir santykinai nedidelė įmonių apyvarta.</w:t>
      </w:r>
      <w:r w:rsidRPr="00F50BBC">
        <w:rPr>
          <w:lang w:eastAsia="lt-LT"/>
        </w:rPr>
        <w:t xml:space="preserve"> Per metus sukuriama mažų ir vidutinių (toliau – MV) </w:t>
      </w:r>
      <w:r w:rsidRPr="00F50BBC">
        <w:rPr>
          <w:i/>
          <w:lang w:eastAsia="lt-LT"/>
        </w:rPr>
        <w:t>Įmonių pridėtinė vertė gamybos sąnaudomis 1000 gyventojų</w:t>
      </w:r>
      <w:r w:rsidRPr="00F50BBC">
        <w:rPr>
          <w:lang w:eastAsia="lt-LT"/>
        </w:rPr>
        <w:t xml:space="preserve"> (tūkst. Eur) tik Šiaulių miesto savivaldybėje 2022 m. beveik atitiko Lietuvos vidurkį, o Akmenės ir Radviliškio rajonų savivaldybės nesiekė šalies, bet lenkė Šiaulių regiono vidurkį (žr. 4 lentelę). FZ bendrai  daugiau nei dvigubai atsiliko nuo šalies vidurkio. Pagal rodiklį  </w:t>
      </w:r>
      <w:r w:rsidRPr="00F50BBC">
        <w:rPr>
          <w:i/>
          <w:lang w:eastAsia="lt-LT"/>
        </w:rPr>
        <w:t>Įmonių apyvarta 1000 gyventojų</w:t>
      </w:r>
      <w:r w:rsidRPr="00F50BBC">
        <w:rPr>
          <w:lang w:eastAsia="lt-LT"/>
        </w:rPr>
        <w:t xml:space="preserve"> (tūkst. Eur) situacija panaši: Šiaulių miestas nedaug lenkė Lietuvos vidurkį, o Šiaulių regiono </w:t>
      </w:r>
      <w:r w:rsidRPr="00F50BBC">
        <w:rPr>
          <w:lang w:eastAsia="lt-LT"/>
        </w:rPr>
        <w:lastRenderedPageBreak/>
        <w:t xml:space="preserve">vidurkis dėl likusių 6 savivaldybių mažų šio rodiklio reikšmių sudarė vos kiek daugiau nei pusę Lietuvos vidurkio. Tad dauguma Šiaulių regiono verslo įmonių gamyboje kūrė neaukštą pridėtinę vertę, o pagal pagamintos produkcijos apyvartą (pardavimo pajamas) bendrai regiono įmonės kone dvigubai atsiliko nuo bendros Lietuvos įmonių apyvartos. </w:t>
      </w:r>
    </w:p>
    <w:p w14:paraId="2E82DA5F" w14:textId="77777777" w:rsidR="00F50BBC" w:rsidRPr="00F50BBC" w:rsidRDefault="00F50BBC" w:rsidP="00F50BBC">
      <w:pPr>
        <w:suppressAutoHyphens/>
        <w:ind w:firstLine="341"/>
        <w:jc w:val="both"/>
        <w:rPr>
          <w:lang w:eastAsia="lt-LT"/>
        </w:rPr>
      </w:pPr>
      <w:r w:rsidRPr="00F50BBC">
        <w:rPr>
          <w:i/>
          <w:u w:val="single"/>
          <w:lang w:eastAsia="lt-LT"/>
        </w:rPr>
        <w:t>2.2. Santykinai nedidelės regiono FZ materialinės investicijos</w:t>
      </w:r>
      <w:r w:rsidRPr="00F50BBC">
        <w:rPr>
          <w:lang w:eastAsia="lt-LT"/>
        </w:rPr>
        <w:t>. 2022 m. materialinės investicijos Šiaulių regione sudarė 4,9 % Lietuvos materialinių investicijų, 68,6 % šių investicijų regione teko Šiaulių miesto ir rajono savivaldybėms. Materialinės investicijos, tenkančios vienam gyventojui, Šiaulių regione 2022 m. sudarė 2 322 Eur (Lietuvoje – 4 393 Eur), o regiono viduje skyrėsi 3 kartus – nuo 1 070 Eur Kelmės r. savivaldybėje iki 3 044 Eur Šiaulių</w:t>
      </w:r>
      <w:r>
        <w:rPr>
          <w:lang w:eastAsia="lt-LT"/>
        </w:rPr>
        <w:t xml:space="preserve"> </w:t>
      </w:r>
      <w:r w:rsidRPr="00F50BBC">
        <w:rPr>
          <w:lang w:eastAsia="lt-LT"/>
        </w:rPr>
        <w:t xml:space="preserve">miesto savivaldybėje . Pagal materialines investicijas Šiaulių regionas ne taip stipriai kaip pagal tiesiogines užsienio investicijas, bet irgi žymiai atsilieka nuo Lietuvos vidurkio. </w:t>
      </w:r>
    </w:p>
    <w:p w14:paraId="6D004AE5" w14:textId="77777777" w:rsidR="00F50BBC" w:rsidRPr="00F50BBC" w:rsidRDefault="007221BF" w:rsidP="00F50BBC">
      <w:pPr>
        <w:spacing w:before="120" w:after="120"/>
        <w:jc w:val="center"/>
        <w:rPr>
          <w:rFonts w:asciiTheme="minorHAnsi" w:eastAsiaTheme="minorHAnsi" w:hAnsiTheme="minorHAnsi" w:cstheme="minorBidi"/>
          <w:sz w:val="22"/>
          <w:szCs w:val="22"/>
        </w:rPr>
      </w:pPr>
      <w:r>
        <w:rPr>
          <w:rFonts w:eastAsia="Calibri"/>
          <w:lang w:eastAsia="lt-LT"/>
        </w:rPr>
        <w:t>2</w:t>
      </w:r>
      <w:r w:rsidR="00F50BBC" w:rsidRPr="00F50BBC">
        <w:rPr>
          <w:rFonts w:eastAsia="Calibri"/>
          <w:lang w:eastAsia="lt-LT"/>
        </w:rPr>
        <w:t xml:space="preserve"> lentelė. </w:t>
      </w:r>
      <w:r w:rsidR="00F50BBC" w:rsidRPr="00F50BBC">
        <w:rPr>
          <w:rFonts w:eastAsia="Calibri"/>
          <w:b/>
          <w:lang w:eastAsia="lt-LT"/>
        </w:rPr>
        <w:t>Šiaulių regiono FZ ekonominis potencialas</w:t>
      </w:r>
    </w:p>
    <w:tbl>
      <w:tblPr>
        <w:tblStyle w:val="Lentelstinklelis2"/>
        <w:tblW w:w="0" w:type="auto"/>
        <w:jc w:val="center"/>
        <w:tblLayout w:type="fixed"/>
        <w:tblLook w:val="04A0" w:firstRow="1" w:lastRow="0" w:firstColumn="1" w:lastColumn="0" w:noHBand="0" w:noVBand="1"/>
      </w:tblPr>
      <w:tblGrid>
        <w:gridCol w:w="1896"/>
        <w:gridCol w:w="1275"/>
        <w:gridCol w:w="1276"/>
        <w:gridCol w:w="1418"/>
        <w:gridCol w:w="1417"/>
        <w:gridCol w:w="1276"/>
        <w:gridCol w:w="1134"/>
        <w:gridCol w:w="1417"/>
      </w:tblGrid>
      <w:tr w:rsidR="00F50BBC" w:rsidRPr="00F50BBC" w14:paraId="29527450" w14:textId="77777777" w:rsidTr="008E07BA">
        <w:trPr>
          <w:trHeight w:val="979"/>
          <w:jc w:val="center"/>
        </w:trPr>
        <w:tc>
          <w:tcPr>
            <w:tcW w:w="1896" w:type="dxa"/>
          </w:tcPr>
          <w:p w14:paraId="3F4631F8" w14:textId="77777777" w:rsidR="00F50BBC" w:rsidRPr="00F50BBC" w:rsidRDefault="00F50BBC" w:rsidP="00F50BBC">
            <w:pPr>
              <w:rPr>
                <w:rFonts w:eastAsiaTheme="minorHAnsi"/>
                <w:sz w:val="22"/>
                <w:szCs w:val="22"/>
              </w:rPr>
            </w:pPr>
          </w:p>
        </w:tc>
        <w:tc>
          <w:tcPr>
            <w:tcW w:w="1275" w:type="dxa"/>
          </w:tcPr>
          <w:p w14:paraId="02F7DDD3" w14:textId="77777777" w:rsidR="00F50BBC" w:rsidRPr="00F50BBC" w:rsidRDefault="00F50BBC" w:rsidP="00F50BBC">
            <w:pPr>
              <w:jc w:val="center"/>
              <w:rPr>
                <w:rFonts w:eastAsiaTheme="minorHAnsi"/>
                <w:sz w:val="22"/>
                <w:szCs w:val="22"/>
              </w:rPr>
            </w:pPr>
            <w:r w:rsidRPr="00F50BBC">
              <w:rPr>
                <w:rFonts w:eastAsiaTheme="minorHAnsi"/>
                <w:sz w:val="22"/>
                <w:szCs w:val="22"/>
              </w:rPr>
              <w:t xml:space="preserve">Veikiančių ūkio subjektų skaičius, </w:t>
            </w:r>
            <w:r w:rsidRPr="00F50BBC">
              <w:rPr>
                <w:rFonts w:eastAsiaTheme="minorHAnsi"/>
                <w:sz w:val="18"/>
                <w:szCs w:val="18"/>
              </w:rPr>
              <w:t>2024-01-01</w:t>
            </w:r>
          </w:p>
        </w:tc>
        <w:tc>
          <w:tcPr>
            <w:tcW w:w="1276" w:type="dxa"/>
          </w:tcPr>
          <w:p w14:paraId="7A059C40" w14:textId="77777777" w:rsidR="00F50BBC" w:rsidRPr="00F50BBC" w:rsidRDefault="00F50BBC" w:rsidP="00F50BBC">
            <w:pPr>
              <w:jc w:val="center"/>
              <w:rPr>
                <w:rFonts w:eastAsiaTheme="minorHAnsi"/>
                <w:sz w:val="22"/>
                <w:szCs w:val="22"/>
              </w:rPr>
            </w:pPr>
            <w:r w:rsidRPr="00F50BBC">
              <w:rPr>
                <w:rFonts w:eastAsiaTheme="minorHAnsi"/>
                <w:sz w:val="22"/>
                <w:szCs w:val="22"/>
              </w:rPr>
              <w:t>Tiesioginės užsienio investicijos, mln. Eur</w:t>
            </w:r>
            <w:r w:rsidRPr="00F50BBC">
              <w:rPr>
                <w:rFonts w:eastAsiaTheme="minorHAnsi"/>
                <w:sz w:val="22"/>
                <w:szCs w:val="22"/>
                <w:shd w:val="clear" w:color="auto" w:fill="FBFBFB"/>
                <w:vertAlign w:val="superscript"/>
              </w:rPr>
              <w:t xml:space="preserve"> </w:t>
            </w:r>
            <w:r w:rsidRPr="00F50BBC">
              <w:rPr>
                <w:rFonts w:eastAsiaTheme="minorHAnsi"/>
                <w:sz w:val="22"/>
                <w:szCs w:val="22"/>
              </w:rPr>
              <w:t>, 2022 m.</w:t>
            </w:r>
            <w:r w:rsidRPr="00F50BBC">
              <w:rPr>
                <w:rFonts w:eastAsiaTheme="minorHAnsi"/>
                <w:sz w:val="22"/>
                <w:szCs w:val="22"/>
                <w:shd w:val="clear" w:color="auto" w:fill="FBFBFB"/>
                <w:vertAlign w:val="superscript"/>
              </w:rPr>
              <w:t xml:space="preserve"> </w:t>
            </w:r>
          </w:p>
        </w:tc>
        <w:tc>
          <w:tcPr>
            <w:tcW w:w="1418" w:type="dxa"/>
          </w:tcPr>
          <w:p w14:paraId="444830B9" w14:textId="77777777" w:rsidR="00F50BBC" w:rsidRPr="00F50BBC" w:rsidRDefault="00F50BBC" w:rsidP="00F50BBC">
            <w:pPr>
              <w:jc w:val="center"/>
              <w:rPr>
                <w:rFonts w:eastAsiaTheme="minorHAnsi"/>
                <w:sz w:val="22"/>
                <w:szCs w:val="22"/>
              </w:rPr>
            </w:pPr>
            <w:r w:rsidRPr="00F50BBC">
              <w:rPr>
                <w:rFonts w:eastAsiaTheme="minorHAnsi"/>
                <w:sz w:val="22"/>
                <w:szCs w:val="22"/>
              </w:rPr>
              <w:t>Tiesioginės užsienio investicijos 1 gyv., Eur, 2022 m.</w:t>
            </w:r>
          </w:p>
        </w:tc>
        <w:tc>
          <w:tcPr>
            <w:tcW w:w="1417" w:type="dxa"/>
          </w:tcPr>
          <w:p w14:paraId="20820226" w14:textId="77777777" w:rsidR="00F50BBC" w:rsidRPr="00F50BBC" w:rsidRDefault="00F50BBC" w:rsidP="00F50BBC">
            <w:pPr>
              <w:jc w:val="center"/>
              <w:rPr>
                <w:rFonts w:eastAsiaTheme="minorHAnsi"/>
                <w:sz w:val="22"/>
                <w:szCs w:val="22"/>
              </w:rPr>
            </w:pPr>
            <w:r w:rsidRPr="00F50BBC">
              <w:rPr>
                <w:rFonts w:eastAsiaTheme="minorHAnsi"/>
                <w:sz w:val="22"/>
                <w:szCs w:val="22"/>
              </w:rPr>
              <w:t xml:space="preserve">Materialinės investicijos, tūkst. Eur, 2022 m. </w:t>
            </w:r>
          </w:p>
        </w:tc>
        <w:tc>
          <w:tcPr>
            <w:tcW w:w="1276" w:type="dxa"/>
          </w:tcPr>
          <w:p w14:paraId="36993696" w14:textId="77777777" w:rsidR="00F50BBC" w:rsidRPr="00F50BBC" w:rsidRDefault="00F50BBC" w:rsidP="00F50BBC">
            <w:pPr>
              <w:jc w:val="center"/>
              <w:rPr>
                <w:rFonts w:eastAsiaTheme="minorHAnsi"/>
                <w:sz w:val="22"/>
                <w:szCs w:val="22"/>
              </w:rPr>
            </w:pPr>
            <w:r w:rsidRPr="00F50BBC">
              <w:rPr>
                <w:rFonts w:eastAsiaTheme="minorHAnsi"/>
                <w:sz w:val="22"/>
                <w:szCs w:val="22"/>
              </w:rPr>
              <w:t>Registruoti bedarbiai, sk., 2023 m.</w:t>
            </w:r>
          </w:p>
        </w:tc>
        <w:tc>
          <w:tcPr>
            <w:tcW w:w="1134" w:type="dxa"/>
          </w:tcPr>
          <w:p w14:paraId="2ECFD69C" w14:textId="77777777" w:rsidR="00F50BBC" w:rsidRPr="00F50BBC" w:rsidRDefault="00F50BBC" w:rsidP="00F50BBC">
            <w:pPr>
              <w:jc w:val="center"/>
              <w:rPr>
                <w:rFonts w:eastAsiaTheme="minorHAnsi"/>
                <w:sz w:val="22"/>
                <w:szCs w:val="22"/>
              </w:rPr>
            </w:pPr>
            <w:r w:rsidRPr="00F50BBC">
              <w:rPr>
                <w:rFonts w:eastAsiaTheme="minorHAnsi"/>
                <w:sz w:val="22"/>
                <w:szCs w:val="22"/>
              </w:rPr>
              <w:t>Nedarbo lygis, %, 2023 m.</w:t>
            </w:r>
          </w:p>
        </w:tc>
        <w:tc>
          <w:tcPr>
            <w:tcW w:w="1417" w:type="dxa"/>
          </w:tcPr>
          <w:p w14:paraId="7668E866" w14:textId="77777777" w:rsidR="00F50BBC" w:rsidRPr="00F50BBC" w:rsidRDefault="00F50BBC" w:rsidP="00F50BBC">
            <w:pPr>
              <w:jc w:val="center"/>
              <w:rPr>
                <w:rFonts w:eastAsiaTheme="minorHAnsi"/>
                <w:sz w:val="22"/>
                <w:szCs w:val="22"/>
              </w:rPr>
            </w:pPr>
            <w:proofErr w:type="spellStart"/>
            <w:r w:rsidRPr="00F50BBC">
              <w:rPr>
                <w:rFonts w:eastAsiaTheme="minorHAnsi"/>
                <w:sz w:val="22"/>
                <w:szCs w:val="22"/>
              </w:rPr>
              <w:t>Neto</w:t>
            </w:r>
            <w:proofErr w:type="spellEnd"/>
            <w:r w:rsidRPr="00F50BBC">
              <w:rPr>
                <w:rFonts w:eastAsiaTheme="minorHAnsi"/>
                <w:sz w:val="22"/>
                <w:szCs w:val="22"/>
              </w:rPr>
              <w:t xml:space="preserve"> darbo užmokestis, </w:t>
            </w:r>
          </w:p>
          <w:p w14:paraId="31A88711" w14:textId="77777777" w:rsidR="00F50BBC" w:rsidRPr="00F50BBC" w:rsidRDefault="00F50BBC" w:rsidP="00F50BBC">
            <w:pPr>
              <w:jc w:val="center"/>
              <w:rPr>
                <w:rFonts w:eastAsiaTheme="minorHAnsi"/>
                <w:sz w:val="22"/>
                <w:szCs w:val="22"/>
              </w:rPr>
            </w:pPr>
            <w:r w:rsidRPr="00F50BBC">
              <w:rPr>
                <w:rFonts w:eastAsiaTheme="minorHAnsi"/>
                <w:sz w:val="22"/>
                <w:szCs w:val="22"/>
              </w:rPr>
              <w:t xml:space="preserve">Eur, 2023 m. III </w:t>
            </w:r>
            <w:proofErr w:type="spellStart"/>
            <w:r w:rsidRPr="00F50BBC">
              <w:rPr>
                <w:rFonts w:eastAsiaTheme="minorHAnsi"/>
                <w:sz w:val="22"/>
                <w:szCs w:val="22"/>
              </w:rPr>
              <w:t>ketv</w:t>
            </w:r>
            <w:proofErr w:type="spellEnd"/>
            <w:r w:rsidRPr="00F50BBC">
              <w:rPr>
                <w:rFonts w:eastAsiaTheme="minorHAnsi"/>
                <w:sz w:val="22"/>
                <w:szCs w:val="22"/>
              </w:rPr>
              <w:t>.</w:t>
            </w:r>
          </w:p>
        </w:tc>
      </w:tr>
      <w:tr w:rsidR="00F50BBC" w:rsidRPr="00F50BBC" w14:paraId="5D9AB3B2" w14:textId="77777777" w:rsidTr="008E07BA">
        <w:trPr>
          <w:jc w:val="center"/>
        </w:trPr>
        <w:tc>
          <w:tcPr>
            <w:tcW w:w="1896" w:type="dxa"/>
          </w:tcPr>
          <w:p w14:paraId="5B44F26F" w14:textId="77777777" w:rsidR="00F50BBC" w:rsidRPr="00F50BBC" w:rsidRDefault="00F50BBC" w:rsidP="00F50BBC">
            <w:pPr>
              <w:rPr>
                <w:rFonts w:eastAsiaTheme="minorHAnsi"/>
                <w:sz w:val="22"/>
                <w:szCs w:val="22"/>
              </w:rPr>
            </w:pPr>
            <w:r w:rsidRPr="00F50BBC">
              <w:rPr>
                <w:rFonts w:eastAsiaTheme="minorHAnsi"/>
                <w:sz w:val="22"/>
                <w:szCs w:val="22"/>
              </w:rPr>
              <w:t>Akmenės r. sav.</w:t>
            </w:r>
          </w:p>
        </w:tc>
        <w:tc>
          <w:tcPr>
            <w:tcW w:w="1275" w:type="dxa"/>
          </w:tcPr>
          <w:p w14:paraId="7F157033" w14:textId="77777777" w:rsidR="00F50BBC" w:rsidRPr="00F50BBC" w:rsidRDefault="00F50BBC" w:rsidP="00F50BBC">
            <w:pPr>
              <w:jc w:val="center"/>
              <w:rPr>
                <w:rFonts w:eastAsiaTheme="minorHAnsi"/>
                <w:sz w:val="22"/>
                <w:szCs w:val="22"/>
              </w:rPr>
            </w:pPr>
            <w:r w:rsidRPr="00F50BBC">
              <w:rPr>
                <w:rFonts w:eastAsiaTheme="minorHAnsi"/>
                <w:sz w:val="22"/>
                <w:szCs w:val="22"/>
              </w:rPr>
              <w:t>461</w:t>
            </w:r>
          </w:p>
        </w:tc>
        <w:tc>
          <w:tcPr>
            <w:tcW w:w="1276" w:type="dxa"/>
          </w:tcPr>
          <w:p w14:paraId="747E5999" w14:textId="77777777" w:rsidR="00F50BBC" w:rsidRPr="00F50BBC" w:rsidRDefault="00F50BBC" w:rsidP="00F50BBC">
            <w:pPr>
              <w:jc w:val="center"/>
              <w:rPr>
                <w:rFonts w:eastAsiaTheme="minorHAnsi"/>
                <w:sz w:val="22"/>
                <w:szCs w:val="22"/>
              </w:rPr>
            </w:pPr>
            <w:r w:rsidRPr="00F50BBC">
              <w:rPr>
                <w:rFonts w:eastAsiaTheme="minorHAnsi"/>
                <w:sz w:val="22"/>
                <w:szCs w:val="22"/>
              </w:rPr>
              <w:t>102</w:t>
            </w:r>
          </w:p>
        </w:tc>
        <w:tc>
          <w:tcPr>
            <w:tcW w:w="1418" w:type="dxa"/>
          </w:tcPr>
          <w:p w14:paraId="2E403333" w14:textId="77777777" w:rsidR="00F50BBC" w:rsidRPr="00F50BBC" w:rsidRDefault="00F50BBC" w:rsidP="00F50BBC">
            <w:pPr>
              <w:jc w:val="center"/>
              <w:rPr>
                <w:rFonts w:eastAsiaTheme="minorHAnsi"/>
                <w:sz w:val="22"/>
                <w:szCs w:val="22"/>
              </w:rPr>
            </w:pPr>
            <w:r w:rsidRPr="00F50BBC">
              <w:rPr>
                <w:rFonts w:eastAsiaTheme="minorHAnsi"/>
                <w:sz w:val="22"/>
                <w:szCs w:val="22"/>
              </w:rPr>
              <w:t>5 285</w:t>
            </w:r>
          </w:p>
        </w:tc>
        <w:tc>
          <w:tcPr>
            <w:tcW w:w="1417" w:type="dxa"/>
          </w:tcPr>
          <w:p w14:paraId="6FF905AA" w14:textId="77777777" w:rsidR="00F50BBC" w:rsidRPr="00F50BBC" w:rsidRDefault="00F50BBC" w:rsidP="00F50BBC">
            <w:pPr>
              <w:jc w:val="center"/>
              <w:rPr>
                <w:rFonts w:eastAsiaTheme="minorHAnsi"/>
                <w:sz w:val="22"/>
                <w:szCs w:val="22"/>
              </w:rPr>
            </w:pPr>
            <w:r w:rsidRPr="00F50BBC">
              <w:rPr>
                <w:rFonts w:eastAsiaTheme="minorHAnsi"/>
                <w:sz w:val="22"/>
                <w:szCs w:val="22"/>
              </w:rPr>
              <w:t>40 451</w:t>
            </w:r>
          </w:p>
        </w:tc>
        <w:tc>
          <w:tcPr>
            <w:tcW w:w="1276" w:type="dxa"/>
          </w:tcPr>
          <w:p w14:paraId="3F5B384E" w14:textId="77777777" w:rsidR="00F50BBC" w:rsidRPr="00F50BBC" w:rsidRDefault="00F50BBC" w:rsidP="00F50BBC">
            <w:pPr>
              <w:jc w:val="center"/>
              <w:rPr>
                <w:rFonts w:eastAsiaTheme="minorHAnsi"/>
                <w:sz w:val="22"/>
                <w:szCs w:val="22"/>
              </w:rPr>
            </w:pPr>
            <w:r w:rsidRPr="00F50BBC">
              <w:rPr>
                <w:rFonts w:eastAsiaTheme="minorHAnsi"/>
                <w:sz w:val="22"/>
                <w:szCs w:val="22"/>
              </w:rPr>
              <w:t>1 172</w:t>
            </w:r>
          </w:p>
        </w:tc>
        <w:tc>
          <w:tcPr>
            <w:tcW w:w="1134" w:type="dxa"/>
          </w:tcPr>
          <w:p w14:paraId="298BD165" w14:textId="77777777" w:rsidR="00F50BBC" w:rsidRPr="00F50BBC" w:rsidRDefault="00F50BBC" w:rsidP="00F50BBC">
            <w:pPr>
              <w:jc w:val="center"/>
              <w:rPr>
                <w:rFonts w:eastAsiaTheme="minorHAnsi"/>
                <w:sz w:val="22"/>
                <w:szCs w:val="22"/>
              </w:rPr>
            </w:pPr>
            <w:r w:rsidRPr="00F50BBC">
              <w:rPr>
                <w:rFonts w:eastAsiaTheme="minorHAnsi"/>
                <w:sz w:val="22"/>
                <w:szCs w:val="22"/>
              </w:rPr>
              <w:t>10,1</w:t>
            </w:r>
          </w:p>
        </w:tc>
        <w:tc>
          <w:tcPr>
            <w:tcW w:w="1417" w:type="dxa"/>
          </w:tcPr>
          <w:p w14:paraId="73ECC6FC" w14:textId="77777777" w:rsidR="00F50BBC" w:rsidRPr="00F50BBC" w:rsidRDefault="00F50BBC" w:rsidP="00F50BBC">
            <w:pPr>
              <w:jc w:val="center"/>
              <w:rPr>
                <w:rFonts w:eastAsiaTheme="minorHAnsi"/>
                <w:sz w:val="22"/>
                <w:szCs w:val="22"/>
              </w:rPr>
            </w:pPr>
            <w:r w:rsidRPr="00F50BBC">
              <w:rPr>
                <w:rFonts w:eastAsiaTheme="minorHAnsi"/>
                <w:sz w:val="22"/>
                <w:szCs w:val="22"/>
              </w:rPr>
              <w:t>1 095,4</w:t>
            </w:r>
          </w:p>
        </w:tc>
      </w:tr>
      <w:tr w:rsidR="00F50BBC" w:rsidRPr="00F50BBC" w14:paraId="2C20C9BC" w14:textId="77777777" w:rsidTr="008E07BA">
        <w:trPr>
          <w:jc w:val="center"/>
        </w:trPr>
        <w:tc>
          <w:tcPr>
            <w:tcW w:w="1896" w:type="dxa"/>
          </w:tcPr>
          <w:p w14:paraId="12ECA123" w14:textId="77777777" w:rsidR="00F50BBC" w:rsidRPr="00F50BBC" w:rsidRDefault="00F50BBC" w:rsidP="00F50BBC">
            <w:pPr>
              <w:rPr>
                <w:rFonts w:eastAsiaTheme="minorHAnsi"/>
                <w:sz w:val="22"/>
                <w:szCs w:val="22"/>
              </w:rPr>
            </w:pPr>
            <w:r w:rsidRPr="00F50BBC">
              <w:rPr>
                <w:rFonts w:eastAsiaTheme="minorHAnsi"/>
                <w:sz w:val="22"/>
                <w:szCs w:val="22"/>
              </w:rPr>
              <w:t xml:space="preserve">Joniškio r. sav. </w:t>
            </w:r>
          </w:p>
        </w:tc>
        <w:tc>
          <w:tcPr>
            <w:tcW w:w="1275" w:type="dxa"/>
          </w:tcPr>
          <w:p w14:paraId="1AEE7DA8" w14:textId="77777777" w:rsidR="00F50BBC" w:rsidRPr="00F50BBC" w:rsidRDefault="00F50BBC" w:rsidP="00F50BBC">
            <w:pPr>
              <w:jc w:val="center"/>
              <w:rPr>
                <w:rFonts w:eastAsiaTheme="minorHAnsi"/>
                <w:sz w:val="22"/>
                <w:szCs w:val="22"/>
              </w:rPr>
            </w:pPr>
            <w:r w:rsidRPr="00F50BBC">
              <w:rPr>
                <w:rFonts w:eastAsiaTheme="minorHAnsi"/>
                <w:sz w:val="22"/>
                <w:szCs w:val="22"/>
              </w:rPr>
              <w:t>543</w:t>
            </w:r>
          </w:p>
        </w:tc>
        <w:tc>
          <w:tcPr>
            <w:tcW w:w="1276" w:type="dxa"/>
          </w:tcPr>
          <w:p w14:paraId="4A574383" w14:textId="77777777" w:rsidR="00F50BBC" w:rsidRPr="00F50BBC" w:rsidRDefault="00F50BBC" w:rsidP="00F50BBC">
            <w:pPr>
              <w:jc w:val="center"/>
              <w:rPr>
                <w:rFonts w:eastAsiaTheme="minorHAnsi"/>
                <w:sz w:val="22"/>
                <w:szCs w:val="22"/>
              </w:rPr>
            </w:pPr>
            <w:r w:rsidRPr="00F50BBC">
              <w:rPr>
                <w:rFonts w:eastAsiaTheme="minorHAnsi"/>
                <w:sz w:val="22"/>
                <w:szCs w:val="22"/>
              </w:rPr>
              <w:t>6,5</w:t>
            </w:r>
          </w:p>
        </w:tc>
        <w:tc>
          <w:tcPr>
            <w:tcW w:w="1418" w:type="dxa"/>
          </w:tcPr>
          <w:p w14:paraId="10C5DC3F" w14:textId="77777777" w:rsidR="00F50BBC" w:rsidRPr="00F50BBC" w:rsidRDefault="00F50BBC" w:rsidP="00F50BBC">
            <w:pPr>
              <w:jc w:val="center"/>
              <w:rPr>
                <w:rFonts w:eastAsiaTheme="minorHAnsi"/>
                <w:sz w:val="22"/>
                <w:szCs w:val="22"/>
              </w:rPr>
            </w:pPr>
            <w:r w:rsidRPr="00F50BBC">
              <w:rPr>
                <w:rFonts w:eastAsiaTheme="minorHAnsi"/>
                <w:sz w:val="22"/>
                <w:szCs w:val="22"/>
              </w:rPr>
              <w:t>319</w:t>
            </w:r>
          </w:p>
        </w:tc>
        <w:tc>
          <w:tcPr>
            <w:tcW w:w="1417" w:type="dxa"/>
          </w:tcPr>
          <w:p w14:paraId="119F26B2" w14:textId="77777777" w:rsidR="00F50BBC" w:rsidRPr="00F50BBC" w:rsidRDefault="00F50BBC" w:rsidP="00F50BBC">
            <w:pPr>
              <w:jc w:val="center"/>
              <w:rPr>
                <w:rFonts w:eastAsiaTheme="minorHAnsi"/>
                <w:sz w:val="22"/>
                <w:szCs w:val="22"/>
              </w:rPr>
            </w:pPr>
            <w:r w:rsidRPr="00F50BBC">
              <w:rPr>
                <w:rFonts w:eastAsiaTheme="minorHAnsi"/>
                <w:sz w:val="22"/>
                <w:szCs w:val="22"/>
              </w:rPr>
              <w:t>36 148</w:t>
            </w:r>
          </w:p>
        </w:tc>
        <w:tc>
          <w:tcPr>
            <w:tcW w:w="1276" w:type="dxa"/>
          </w:tcPr>
          <w:p w14:paraId="219C2AEC" w14:textId="77777777" w:rsidR="00F50BBC" w:rsidRPr="00F50BBC" w:rsidRDefault="00F50BBC" w:rsidP="00F50BBC">
            <w:pPr>
              <w:jc w:val="center"/>
              <w:rPr>
                <w:rFonts w:eastAsiaTheme="minorHAnsi"/>
                <w:sz w:val="22"/>
                <w:szCs w:val="22"/>
              </w:rPr>
            </w:pPr>
            <w:r w:rsidRPr="00F50BBC">
              <w:rPr>
                <w:rFonts w:eastAsiaTheme="minorHAnsi"/>
                <w:sz w:val="22"/>
                <w:szCs w:val="22"/>
              </w:rPr>
              <w:t>954</w:t>
            </w:r>
          </w:p>
        </w:tc>
        <w:tc>
          <w:tcPr>
            <w:tcW w:w="1134" w:type="dxa"/>
          </w:tcPr>
          <w:p w14:paraId="7F27524F" w14:textId="77777777" w:rsidR="00F50BBC" w:rsidRPr="00F50BBC" w:rsidRDefault="00F50BBC" w:rsidP="00F50BBC">
            <w:pPr>
              <w:jc w:val="center"/>
              <w:rPr>
                <w:rFonts w:eastAsiaTheme="minorHAnsi"/>
                <w:sz w:val="22"/>
                <w:szCs w:val="22"/>
              </w:rPr>
            </w:pPr>
            <w:r w:rsidRPr="00F50BBC">
              <w:rPr>
                <w:rFonts w:eastAsiaTheme="minorHAnsi"/>
                <w:sz w:val="22"/>
                <w:szCs w:val="22"/>
              </w:rPr>
              <w:t>7,4</w:t>
            </w:r>
          </w:p>
        </w:tc>
        <w:tc>
          <w:tcPr>
            <w:tcW w:w="1417" w:type="dxa"/>
          </w:tcPr>
          <w:p w14:paraId="228D91D8" w14:textId="77777777" w:rsidR="00F50BBC" w:rsidRPr="00F50BBC" w:rsidRDefault="00F50BBC" w:rsidP="00F50BBC">
            <w:pPr>
              <w:jc w:val="center"/>
              <w:rPr>
                <w:rFonts w:eastAsiaTheme="minorHAnsi"/>
                <w:sz w:val="22"/>
                <w:szCs w:val="22"/>
              </w:rPr>
            </w:pPr>
            <w:r w:rsidRPr="00F50BBC">
              <w:rPr>
                <w:rFonts w:eastAsiaTheme="minorHAnsi"/>
                <w:sz w:val="22"/>
                <w:szCs w:val="22"/>
              </w:rPr>
              <w:t>1 054</w:t>
            </w:r>
          </w:p>
        </w:tc>
      </w:tr>
      <w:tr w:rsidR="00F50BBC" w:rsidRPr="00F50BBC" w14:paraId="682241FB" w14:textId="77777777" w:rsidTr="008E07BA">
        <w:trPr>
          <w:jc w:val="center"/>
        </w:trPr>
        <w:tc>
          <w:tcPr>
            <w:tcW w:w="1896" w:type="dxa"/>
          </w:tcPr>
          <w:p w14:paraId="00E808F8" w14:textId="77777777" w:rsidR="00F50BBC" w:rsidRPr="00F50BBC" w:rsidRDefault="00F50BBC" w:rsidP="00F50BBC">
            <w:pPr>
              <w:rPr>
                <w:rFonts w:eastAsiaTheme="minorHAnsi"/>
                <w:sz w:val="22"/>
                <w:szCs w:val="22"/>
              </w:rPr>
            </w:pPr>
            <w:r w:rsidRPr="00F50BBC">
              <w:rPr>
                <w:rFonts w:eastAsiaTheme="minorHAnsi"/>
                <w:sz w:val="22"/>
                <w:szCs w:val="22"/>
              </w:rPr>
              <w:t>Kelmės r. sav.</w:t>
            </w:r>
          </w:p>
        </w:tc>
        <w:tc>
          <w:tcPr>
            <w:tcW w:w="1275" w:type="dxa"/>
          </w:tcPr>
          <w:p w14:paraId="60ACB323" w14:textId="77777777" w:rsidR="00F50BBC" w:rsidRPr="00F50BBC" w:rsidRDefault="00F50BBC" w:rsidP="00F50BBC">
            <w:pPr>
              <w:jc w:val="center"/>
              <w:rPr>
                <w:rFonts w:eastAsiaTheme="minorHAnsi"/>
                <w:sz w:val="22"/>
                <w:szCs w:val="22"/>
              </w:rPr>
            </w:pPr>
            <w:r w:rsidRPr="00F50BBC">
              <w:rPr>
                <w:rFonts w:eastAsiaTheme="minorHAnsi"/>
                <w:sz w:val="22"/>
                <w:szCs w:val="22"/>
              </w:rPr>
              <w:t>685</w:t>
            </w:r>
          </w:p>
        </w:tc>
        <w:tc>
          <w:tcPr>
            <w:tcW w:w="1276" w:type="dxa"/>
          </w:tcPr>
          <w:p w14:paraId="5C612386" w14:textId="77777777" w:rsidR="00F50BBC" w:rsidRPr="00F50BBC" w:rsidRDefault="00F50BBC" w:rsidP="00F50BBC">
            <w:pPr>
              <w:jc w:val="center"/>
              <w:rPr>
                <w:rFonts w:eastAsiaTheme="minorHAnsi"/>
                <w:sz w:val="22"/>
                <w:szCs w:val="22"/>
              </w:rPr>
            </w:pPr>
            <w:r w:rsidRPr="00F50BBC">
              <w:rPr>
                <w:rFonts w:eastAsiaTheme="minorHAnsi"/>
                <w:sz w:val="22"/>
                <w:szCs w:val="22"/>
              </w:rPr>
              <w:t>7,7</w:t>
            </w:r>
          </w:p>
        </w:tc>
        <w:tc>
          <w:tcPr>
            <w:tcW w:w="1418" w:type="dxa"/>
          </w:tcPr>
          <w:p w14:paraId="159CC0DF" w14:textId="77777777" w:rsidR="00F50BBC" w:rsidRPr="00F50BBC" w:rsidRDefault="00F50BBC" w:rsidP="00F50BBC">
            <w:pPr>
              <w:jc w:val="center"/>
              <w:rPr>
                <w:rFonts w:eastAsiaTheme="minorHAnsi"/>
                <w:sz w:val="22"/>
                <w:szCs w:val="22"/>
              </w:rPr>
            </w:pPr>
            <w:r w:rsidRPr="00F50BBC">
              <w:rPr>
                <w:rFonts w:eastAsiaTheme="minorHAnsi"/>
                <w:sz w:val="22"/>
                <w:szCs w:val="22"/>
              </w:rPr>
              <w:t>311</w:t>
            </w:r>
          </w:p>
        </w:tc>
        <w:tc>
          <w:tcPr>
            <w:tcW w:w="1417" w:type="dxa"/>
          </w:tcPr>
          <w:p w14:paraId="399FE1C9" w14:textId="77777777" w:rsidR="00F50BBC" w:rsidRPr="00F50BBC" w:rsidRDefault="00F50BBC" w:rsidP="00F50BBC">
            <w:pPr>
              <w:jc w:val="center"/>
              <w:rPr>
                <w:rFonts w:eastAsiaTheme="minorHAnsi"/>
                <w:sz w:val="22"/>
                <w:szCs w:val="22"/>
              </w:rPr>
            </w:pPr>
            <w:r w:rsidRPr="00F50BBC">
              <w:rPr>
                <w:rFonts w:eastAsiaTheme="minorHAnsi"/>
                <w:sz w:val="22"/>
                <w:szCs w:val="22"/>
              </w:rPr>
              <w:t>26 897</w:t>
            </w:r>
          </w:p>
        </w:tc>
        <w:tc>
          <w:tcPr>
            <w:tcW w:w="1276" w:type="dxa"/>
          </w:tcPr>
          <w:p w14:paraId="45A5AD64" w14:textId="77777777" w:rsidR="00F50BBC" w:rsidRPr="00F50BBC" w:rsidRDefault="00F50BBC" w:rsidP="00F50BBC">
            <w:pPr>
              <w:jc w:val="center"/>
              <w:rPr>
                <w:rFonts w:eastAsiaTheme="minorHAnsi"/>
                <w:sz w:val="22"/>
                <w:szCs w:val="22"/>
              </w:rPr>
            </w:pPr>
            <w:r w:rsidRPr="00F50BBC">
              <w:rPr>
                <w:rFonts w:eastAsiaTheme="minorHAnsi"/>
                <w:sz w:val="22"/>
                <w:szCs w:val="22"/>
              </w:rPr>
              <w:t>1 627</w:t>
            </w:r>
          </w:p>
        </w:tc>
        <w:tc>
          <w:tcPr>
            <w:tcW w:w="1134" w:type="dxa"/>
          </w:tcPr>
          <w:p w14:paraId="7FF9B934" w14:textId="77777777" w:rsidR="00F50BBC" w:rsidRPr="00F50BBC" w:rsidRDefault="00F50BBC" w:rsidP="00F50BBC">
            <w:pPr>
              <w:jc w:val="center"/>
              <w:rPr>
                <w:rFonts w:eastAsiaTheme="minorHAnsi"/>
                <w:sz w:val="22"/>
                <w:szCs w:val="22"/>
              </w:rPr>
            </w:pPr>
            <w:r w:rsidRPr="00F50BBC">
              <w:rPr>
                <w:rFonts w:eastAsiaTheme="minorHAnsi"/>
                <w:sz w:val="22"/>
                <w:szCs w:val="22"/>
              </w:rPr>
              <w:t>10,5</w:t>
            </w:r>
          </w:p>
        </w:tc>
        <w:tc>
          <w:tcPr>
            <w:tcW w:w="1417" w:type="dxa"/>
          </w:tcPr>
          <w:p w14:paraId="2A4304F7" w14:textId="77777777" w:rsidR="00F50BBC" w:rsidRPr="00F50BBC" w:rsidRDefault="00F50BBC" w:rsidP="00F50BBC">
            <w:pPr>
              <w:jc w:val="center"/>
              <w:rPr>
                <w:rFonts w:eastAsiaTheme="minorHAnsi"/>
                <w:sz w:val="22"/>
                <w:szCs w:val="22"/>
              </w:rPr>
            </w:pPr>
            <w:r w:rsidRPr="00F50BBC">
              <w:rPr>
                <w:rFonts w:eastAsiaTheme="minorHAnsi"/>
                <w:sz w:val="22"/>
                <w:szCs w:val="22"/>
              </w:rPr>
              <w:t>1 007,8</w:t>
            </w:r>
          </w:p>
        </w:tc>
      </w:tr>
      <w:tr w:rsidR="00F50BBC" w:rsidRPr="00F50BBC" w14:paraId="757EB614" w14:textId="77777777" w:rsidTr="008E07BA">
        <w:trPr>
          <w:jc w:val="center"/>
        </w:trPr>
        <w:tc>
          <w:tcPr>
            <w:tcW w:w="1896" w:type="dxa"/>
          </w:tcPr>
          <w:p w14:paraId="054A3A9D" w14:textId="77777777" w:rsidR="00F50BBC" w:rsidRPr="00F50BBC" w:rsidRDefault="00F50BBC" w:rsidP="00F50BBC">
            <w:pPr>
              <w:rPr>
                <w:rFonts w:eastAsiaTheme="minorHAnsi"/>
                <w:sz w:val="22"/>
                <w:szCs w:val="22"/>
              </w:rPr>
            </w:pPr>
            <w:r w:rsidRPr="00F50BBC">
              <w:rPr>
                <w:rFonts w:eastAsiaTheme="minorHAnsi"/>
                <w:sz w:val="22"/>
                <w:szCs w:val="22"/>
              </w:rPr>
              <w:t>Pakruojo r. sav.</w:t>
            </w:r>
          </w:p>
        </w:tc>
        <w:tc>
          <w:tcPr>
            <w:tcW w:w="1275" w:type="dxa"/>
          </w:tcPr>
          <w:p w14:paraId="0BB75941" w14:textId="77777777" w:rsidR="00F50BBC" w:rsidRPr="00F50BBC" w:rsidRDefault="00F50BBC" w:rsidP="00F50BBC">
            <w:pPr>
              <w:jc w:val="center"/>
              <w:rPr>
                <w:rFonts w:eastAsiaTheme="minorHAnsi"/>
                <w:sz w:val="22"/>
                <w:szCs w:val="22"/>
              </w:rPr>
            </w:pPr>
            <w:r w:rsidRPr="00F50BBC">
              <w:rPr>
                <w:rFonts w:eastAsiaTheme="minorHAnsi"/>
                <w:sz w:val="22"/>
                <w:szCs w:val="22"/>
              </w:rPr>
              <w:t>465</w:t>
            </w:r>
          </w:p>
        </w:tc>
        <w:tc>
          <w:tcPr>
            <w:tcW w:w="1276" w:type="dxa"/>
          </w:tcPr>
          <w:p w14:paraId="13E7B948" w14:textId="77777777" w:rsidR="00F50BBC" w:rsidRPr="00F50BBC" w:rsidRDefault="00F50BBC" w:rsidP="00F50BBC">
            <w:pPr>
              <w:jc w:val="center"/>
              <w:rPr>
                <w:rFonts w:eastAsiaTheme="minorHAnsi"/>
                <w:sz w:val="22"/>
                <w:szCs w:val="22"/>
              </w:rPr>
            </w:pPr>
            <w:r w:rsidRPr="00F50BBC">
              <w:rPr>
                <w:rFonts w:eastAsiaTheme="minorHAnsi"/>
                <w:sz w:val="22"/>
                <w:szCs w:val="22"/>
              </w:rPr>
              <w:t>52,6</w:t>
            </w:r>
          </w:p>
        </w:tc>
        <w:tc>
          <w:tcPr>
            <w:tcW w:w="1418" w:type="dxa"/>
          </w:tcPr>
          <w:p w14:paraId="3BBBA825" w14:textId="77777777" w:rsidR="00F50BBC" w:rsidRPr="00F50BBC" w:rsidRDefault="00F50BBC" w:rsidP="00F50BBC">
            <w:pPr>
              <w:jc w:val="center"/>
              <w:rPr>
                <w:rFonts w:eastAsiaTheme="minorHAnsi"/>
                <w:sz w:val="22"/>
                <w:szCs w:val="22"/>
              </w:rPr>
            </w:pPr>
            <w:r w:rsidRPr="00F50BBC">
              <w:rPr>
                <w:rFonts w:eastAsiaTheme="minorHAnsi"/>
                <w:sz w:val="22"/>
                <w:szCs w:val="22"/>
              </w:rPr>
              <w:t>2 902</w:t>
            </w:r>
          </w:p>
        </w:tc>
        <w:tc>
          <w:tcPr>
            <w:tcW w:w="1417" w:type="dxa"/>
          </w:tcPr>
          <w:p w14:paraId="292E54A1" w14:textId="77777777" w:rsidR="00F50BBC" w:rsidRPr="00F50BBC" w:rsidRDefault="00F50BBC" w:rsidP="00F50BBC">
            <w:pPr>
              <w:jc w:val="center"/>
              <w:rPr>
                <w:rFonts w:eastAsiaTheme="minorHAnsi"/>
                <w:sz w:val="22"/>
                <w:szCs w:val="22"/>
              </w:rPr>
            </w:pPr>
            <w:r w:rsidRPr="00F50BBC">
              <w:rPr>
                <w:rFonts w:eastAsiaTheme="minorHAnsi"/>
                <w:sz w:val="22"/>
                <w:szCs w:val="22"/>
              </w:rPr>
              <w:t>39 067</w:t>
            </w:r>
          </w:p>
        </w:tc>
        <w:tc>
          <w:tcPr>
            <w:tcW w:w="1276" w:type="dxa"/>
          </w:tcPr>
          <w:p w14:paraId="71717F60" w14:textId="77777777" w:rsidR="00F50BBC" w:rsidRPr="00F50BBC" w:rsidRDefault="00F50BBC" w:rsidP="00F50BBC">
            <w:pPr>
              <w:jc w:val="center"/>
              <w:rPr>
                <w:rFonts w:eastAsiaTheme="minorHAnsi"/>
                <w:sz w:val="22"/>
                <w:szCs w:val="22"/>
              </w:rPr>
            </w:pPr>
            <w:r w:rsidRPr="00F50BBC">
              <w:rPr>
                <w:rFonts w:eastAsiaTheme="minorHAnsi"/>
                <w:sz w:val="22"/>
                <w:szCs w:val="22"/>
              </w:rPr>
              <w:t>981</w:t>
            </w:r>
          </w:p>
        </w:tc>
        <w:tc>
          <w:tcPr>
            <w:tcW w:w="1134" w:type="dxa"/>
          </w:tcPr>
          <w:p w14:paraId="2A306C61" w14:textId="77777777" w:rsidR="00F50BBC" w:rsidRPr="00F50BBC" w:rsidRDefault="00F50BBC" w:rsidP="00F50BBC">
            <w:pPr>
              <w:jc w:val="center"/>
              <w:rPr>
                <w:rFonts w:eastAsiaTheme="minorHAnsi"/>
                <w:sz w:val="22"/>
                <w:szCs w:val="22"/>
              </w:rPr>
            </w:pPr>
            <w:r w:rsidRPr="00F50BBC">
              <w:rPr>
                <w:rFonts w:eastAsiaTheme="minorHAnsi"/>
                <w:sz w:val="22"/>
                <w:szCs w:val="22"/>
              </w:rPr>
              <w:t>8,5</w:t>
            </w:r>
          </w:p>
        </w:tc>
        <w:tc>
          <w:tcPr>
            <w:tcW w:w="1417" w:type="dxa"/>
          </w:tcPr>
          <w:p w14:paraId="1EBA8B4C" w14:textId="77777777" w:rsidR="00F50BBC" w:rsidRPr="00F50BBC" w:rsidRDefault="00F50BBC" w:rsidP="00F50BBC">
            <w:pPr>
              <w:jc w:val="center"/>
              <w:rPr>
                <w:rFonts w:eastAsiaTheme="minorHAnsi"/>
                <w:sz w:val="22"/>
                <w:szCs w:val="22"/>
              </w:rPr>
            </w:pPr>
            <w:r w:rsidRPr="00F50BBC">
              <w:rPr>
                <w:rFonts w:eastAsiaTheme="minorHAnsi"/>
                <w:sz w:val="22"/>
                <w:szCs w:val="22"/>
              </w:rPr>
              <w:t>1 100,3</w:t>
            </w:r>
          </w:p>
        </w:tc>
      </w:tr>
      <w:tr w:rsidR="00F50BBC" w:rsidRPr="00F50BBC" w14:paraId="2870D33C" w14:textId="77777777" w:rsidTr="008E07BA">
        <w:trPr>
          <w:jc w:val="center"/>
        </w:trPr>
        <w:tc>
          <w:tcPr>
            <w:tcW w:w="1896" w:type="dxa"/>
          </w:tcPr>
          <w:p w14:paraId="191C0472" w14:textId="77777777" w:rsidR="00F50BBC" w:rsidRPr="00F50BBC" w:rsidRDefault="00F50BBC" w:rsidP="00F50BBC">
            <w:pPr>
              <w:rPr>
                <w:rFonts w:eastAsiaTheme="minorHAnsi"/>
                <w:sz w:val="22"/>
                <w:szCs w:val="22"/>
              </w:rPr>
            </w:pPr>
            <w:r w:rsidRPr="00F50BBC">
              <w:rPr>
                <w:rFonts w:eastAsiaTheme="minorHAnsi"/>
                <w:sz w:val="22"/>
                <w:szCs w:val="22"/>
              </w:rPr>
              <w:t>Radviliškio r. s.</w:t>
            </w:r>
          </w:p>
        </w:tc>
        <w:tc>
          <w:tcPr>
            <w:tcW w:w="1275" w:type="dxa"/>
          </w:tcPr>
          <w:p w14:paraId="62E34189" w14:textId="77777777" w:rsidR="00F50BBC" w:rsidRPr="00F50BBC" w:rsidRDefault="00F50BBC" w:rsidP="00F50BBC">
            <w:pPr>
              <w:jc w:val="center"/>
              <w:rPr>
                <w:rFonts w:eastAsiaTheme="minorHAnsi"/>
                <w:sz w:val="22"/>
                <w:szCs w:val="22"/>
              </w:rPr>
            </w:pPr>
            <w:r w:rsidRPr="00F50BBC">
              <w:rPr>
                <w:rFonts w:eastAsiaTheme="minorHAnsi"/>
                <w:sz w:val="22"/>
                <w:szCs w:val="22"/>
              </w:rPr>
              <w:t>832</w:t>
            </w:r>
          </w:p>
        </w:tc>
        <w:tc>
          <w:tcPr>
            <w:tcW w:w="1276" w:type="dxa"/>
          </w:tcPr>
          <w:p w14:paraId="4356007B" w14:textId="77777777" w:rsidR="00F50BBC" w:rsidRPr="00F50BBC" w:rsidRDefault="00F50BBC" w:rsidP="00F50BBC">
            <w:pPr>
              <w:jc w:val="center"/>
              <w:rPr>
                <w:rFonts w:eastAsiaTheme="minorHAnsi"/>
                <w:sz w:val="22"/>
                <w:szCs w:val="22"/>
              </w:rPr>
            </w:pPr>
            <w:r w:rsidRPr="00F50BBC">
              <w:rPr>
                <w:rFonts w:eastAsiaTheme="minorHAnsi"/>
                <w:sz w:val="22"/>
                <w:szCs w:val="22"/>
              </w:rPr>
              <w:t>17,4</w:t>
            </w:r>
          </w:p>
        </w:tc>
        <w:tc>
          <w:tcPr>
            <w:tcW w:w="1418" w:type="dxa"/>
          </w:tcPr>
          <w:p w14:paraId="555D551C" w14:textId="77777777" w:rsidR="00F50BBC" w:rsidRPr="00F50BBC" w:rsidRDefault="00F50BBC" w:rsidP="00F50BBC">
            <w:pPr>
              <w:jc w:val="center"/>
              <w:rPr>
                <w:rFonts w:eastAsiaTheme="minorHAnsi"/>
                <w:sz w:val="22"/>
                <w:szCs w:val="22"/>
              </w:rPr>
            </w:pPr>
            <w:r w:rsidRPr="00F50BBC">
              <w:rPr>
                <w:rFonts w:eastAsiaTheme="minorHAnsi"/>
                <w:sz w:val="22"/>
                <w:szCs w:val="22"/>
              </w:rPr>
              <w:t>505</w:t>
            </w:r>
          </w:p>
        </w:tc>
        <w:tc>
          <w:tcPr>
            <w:tcW w:w="1417" w:type="dxa"/>
          </w:tcPr>
          <w:p w14:paraId="7896F89F" w14:textId="77777777" w:rsidR="00F50BBC" w:rsidRPr="00F50BBC" w:rsidRDefault="00F50BBC" w:rsidP="00F50BBC">
            <w:pPr>
              <w:jc w:val="center"/>
              <w:rPr>
                <w:rFonts w:eastAsiaTheme="minorHAnsi"/>
                <w:sz w:val="22"/>
                <w:szCs w:val="22"/>
              </w:rPr>
            </w:pPr>
            <w:r w:rsidRPr="00F50BBC">
              <w:rPr>
                <w:rFonts w:eastAsiaTheme="minorHAnsi"/>
                <w:sz w:val="22"/>
                <w:szCs w:val="22"/>
              </w:rPr>
              <w:t>49 107</w:t>
            </w:r>
          </w:p>
        </w:tc>
        <w:tc>
          <w:tcPr>
            <w:tcW w:w="1276" w:type="dxa"/>
          </w:tcPr>
          <w:p w14:paraId="52CCE9B7" w14:textId="77777777" w:rsidR="00F50BBC" w:rsidRPr="00F50BBC" w:rsidRDefault="00F50BBC" w:rsidP="00F50BBC">
            <w:pPr>
              <w:jc w:val="center"/>
              <w:rPr>
                <w:rFonts w:eastAsiaTheme="minorHAnsi"/>
                <w:sz w:val="22"/>
                <w:szCs w:val="22"/>
              </w:rPr>
            </w:pPr>
            <w:r w:rsidRPr="00F50BBC">
              <w:rPr>
                <w:rFonts w:eastAsiaTheme="minorHAnsi"/>
                <w:sz w:val="22"/>
                <w:szCs w:val="22"/>
              </w:rPr>
              <w:t>2 064</w:t>
            </w:r>
          </w:p>
        </w:tc>
        <w:tc>
          <w:tcPr>
            <w:tcW w:w="1134" w:type="dxa"/>
          </w:tcPr>
          <w:p w14:paraId="1A2EF85C" w14:textId="77777777" w:rsidR="00F50BBC" w:rsidRPr="00F50BBC" w:rsidRDefault="00F50BBC" w:rsidP="00F50BBC">
            <w:pPr>
              <w:jc w:val="center"/>
              <w:rPr>
                <w:rFonts w:eastAsiaTheme="minorHAnsi"/>
                <w:sz w:val="22"/>
                <w:szCs w:val="22"/>
              </w:rPr>
            </w:pPr>
            <w:r w:rsidRPr="00F50BBC">
              <w:rPr>
                <w:rFonts w:eastAsiaTheme="minorHAnsi"/>
                <w:sz w:val="22"/>
                <w:szCs w:val="22"/>
              </w:rPr>
              <w:t>9,6</w:t>
            </w:r>
          </w:p>
        </w:tc>
        <w:tc>
          <w:tcPr>
            <w:tcW w:w="1417" w:type="dxa"/>
          </w:tcPr>
          <w:p w14:paraId="16FAA3F6" w14:textId="77777777" w:rsidR="00F50BBC" w:rsidRPr="00F50BBC" w:rsidRDefault="00F50BBC" w:rsidP="00F50BBC">
            <w:pPr>
              <w:jc w:val="center"/>
              <w:rPr>
                <w:rFonts w:eastAsiaTheme="minorHAnsi"/>
                <w:sz w:val="22"/>
                <w:szCs w:val="22"/>
              </w:rPr>
            </w:pPr>
            <w:r w:rsidRPr="00F50BBC">
              <w:rPr>
                <w:rFonts w:eastAsiaTheme="minorHAnsi"/>
                <w:sz w:val="22"/>
                <w:szCs w:val="22"/>
              </w:rPr>
              <w:t>1 016,5</w:t>
            </w:r>
          </w:p>
        </w:tc>
      </w:tr>
      <w:tr w:rsidR="00F50BBC" w:rsidRPr="00F50BBC" w14:paraId="3EA19168" w14:textId="77777777" w:rsidTr="008E07BA">
        <w:trPr>
          <w:jc w:val="center"/>
        </w:trPr>
        <w:tc>
          <w:tcPr>
            <w:tcW w:w="1896" w:type="dxa"/>
          </w:tcPr>
          <w:p w14:paraId="0B64677D" w14:textId="77777777" w:rsidR="00F50BBC" w:rsidRPr="00F50BBC" w:rsidRDefault="00F50BBC" w:rsidP="00F50BBC">
            <w:pPr>
              <w:rPr>
                <w:rFonts w:eastAsiaTheme="minorHAnsi"/>
                <w:sz w:val="22"/>
                <w:szCs w:val="22"/>
              </w:rPr>
            </w:pPr>
            <w:r w:rsidRPr="00F50BBC">
              <w:rPr>
                <w:rFonts w:eastAsiaTheme="minorHAnsi"/>
                <w:sz w:val="22"/>
                <w:szCs w:val="22"/>
              </w:rPr>
              <w:t>Šiaulių r. sav.</w:t>
            </w:r>
          </w:p>
        </w:tc>
        <w:tc>
          <w:tcPr>
            <w:tcW w:w="1275" w:type="dxa"/>
          </w:tcPr>
          <w:p w14:paraId="25E2CCDA" w14:textId="77777777" w:rsidR="00F50BBC" w:rsidRPr="00F50BBC" w:rsidRDefault="00F50BBC" w:rsidP="00F50BBC">
            <w:pPr>
              <w:jc w:val="center"/>
              <w:rPr>
                <w:rFonts w:eastAsiaTheme="minorHAnsi"/>
                <w:sz w:val="22"/>
                <w:szCs w:val="22"/>
              </w:rPr>
            </w:pPr>
            <w:r w:rsidRPr="00F50BBC">
              <w:rPr>
                <w:rFonts w:eastAsiaTheme="minorHAnsi"/>
                <w:sz w:val="22"/>
                <w:szCs w:val="22"/>
              </w:rPr>
              <w:t>1 375</w:t>
            </w:r>
          </w:p>
        </w:tc>
        <w:tc>
          <w:tcPr>
            <w:tcW w:w="1276" w:type="dxa"/>
          </w:tcPr>
          <w:p w14:paraId="08D981A5" w14:textId="77777777" w:rsidR="00F50BBC" w:rsidRPr="00F50BBC" w:rsidRDefault="00F50BBC" w:rsidP="00F50BBC">
            <w:pPr>
              <w:jc w:val="center"/>
              <w:rPr>
                <w:rFonts w:eastAsiaTheme="minorHAnsi"/>
                <w:sz w:val="22"/>
                <w:szCs w:val="22"/>
              </w:rPr>
            </w:pPr>
            <w:r w:rsidRPr="00F50BBC">
              <w:rPr>
                <w:rFonts w:eastAsiaTheme="minorHAnsi"/>
                <w:sz w:val="22"/>
                <w:szCs w:val="22"/>
              </w:rPr>
              <w:t>31,2</w:t>
            </w:r>
          </w:p>
        </w:tc>
        <w:tc>
          <w:tcPr>
            <w:tcW w:w="1418" w:type="dxa"/>
          </w:tcPr>
          <w:p w14:paraId="1B4F3E22" w14:textId="77777777" w:rsidR="00F50BBC" w:rsidRPr="00F50BBC" w:rsidRDefault="00F50BBC" w:rsidP="00F50BBC">
            <w:pPr>
              <w:jc w:val="center"/>
              <w:rPr>
                <w:rFonts w:eastAsiaTheme="minorHAnsi"/>
                <w:sz w:val="22"/>
                <w:szCs w:val="22"/>
              </w:rPr>
            </w:pPr>
            <w:r w:rsidRPr="00F50BBC">
              <w:rPr>
                <w:rFonts w:eastAsiaTheme="minorHAnsi"/>
                <w:sz w:val="22"/>
                <w:szCs w:val="22"/>
              </w:rPr>
              <w:t>766</w:t>
            </w:r>
          </w:p>
        </w:tc>
        <w:tc>
          <w:tcPr>
            <w:tcW w:w="1417" w:type="dxa"/>
          </w:tcPr>
          <w:p w14:paraId="4A0F51C1" w14:textId="77777777" w:rsidR="00F50BBC" w:rsidRPr="00F50BBC" w:rsidRDefault="00F50BBC" w:rsidP="00F50BBC">
            <w:pPr>
              <w:jc w:val="center"/>
              <w:rPr>
                <w:rFonts w:eastAsiaTheme="minorHAnsi"/>
                <w:sz w:val="22"/>
                <w:szCs w:val="22"/>
              </w:rPr>
            </w:pPr>
            <w:r w:rsidRPr="00F50BBC">
              <w:rPr>
                <w:rFonts w:eastAsiaTheme="minorHAnsi"/>
                <w:sz w:val="22"/>
                <w:szCs w:val="22"/>
              </w:rPr>
              <w:t>101 835</w:t>
            </w:r>
          </w:p>
        </w:tc>
        <w:tc>
          <w:tcPr>
            <w:tcW w:w="1276" w:type="dxa"/>
          </w:tcPr>
          <w:p w14:paraId="48C023D1" w14:textId="77777777" w:rsidR="00F50BBC" w:rsidRPr="00F50BBC" w:rsidRDefault="00F50BBC" w:rsidP="00F50BBC">
            <w:pPr>
              <w:jc w:val="center"/>
              <w:rPr>
                <w:rFonts w:eastAsiaTheme="minorHAnsi"/>
                <w:sz w:val="22"/>
                <w:szCs w:val="22"/>
              </w:rPr>
            </w:pPr>
            <w:r w:rsidRPr="00F50BBC">
              <w:rPr>
                <w:rFonts w:eastAsiaTheme="minorHAnsi"/>
                <w:sz w:val="22"/>
                <w:szCs w:val="22"/>
              </w:rPr>
              <w:t>2 182</w:t>
            </w:r>
          </w:p>
        </w:tc>
        <w:tc>
          <w:tcPr>
            <w:tcW w:w="1134" w:type="dxa"/>
          </w:tcPr>
          <w:p w14:paraId="0E2AE671" w14:textId="77777777" w:rsidR="00F50BBC" w:rsidRPr="00F50BBC" w:rsidRDefault="00F50BBC" w:rsidP="00F50BBC">
            <w:pPr>
              <w:jc w:val="center"/>
              <w:rPr>
                <w:rFonts w:eastAsiaTheme="minorHAnsi"/>
                <w:sz w:val="22"/>
                <w:szCs w:val="22"/>
              </w:rPr>
            </w:pPr>
            <w:r w:rsidRPr="00F50BBC">
              <w:rPr>
                <w:rFonts w:eastAsiaTheme="minorHAnsi"/>
                <w:sz w:val="22"/>
                <w:szCs w:val="22"/>
              </w:rPr>
              <w:t>8,5</w:t>
            </w:r>
          </w:p>
        </w:tc>
        <w:tc>
          <w:tcPr>
            <w:tcW w:w="1417" w:type="dxa"/>
          </w:tcPr>
          <w:p w14:paraId="1ED7248A" w14:textId="77777777" w:rsidR="00F50BBC" w:rsidRPr="00F50BBC" w:rsidRDefault="00F50BBC" w:rsidP="00F50BBC">
            <w:pPr>
              <w:jc w:val="center"/>
              <w:rPr>
                <w:rFonts w:eastAsiaTheme="minorHAnsi"/>
                <w:sz w:val="22"/>
                <w:szCs w:val="22"/>
              </w:rPr>
            </w:pPr>
            <w:r w:rsidRPr="00F50BBC">
              <w:rPr>
                <w:rFonts w:eastAsiaTheme="minorHAnsi"/>
                <w:sz w:val="22"/>
                <w:szCs w:val="22"/>
              </w:rPr>
              <w:t>1 016,5</w:t>
            </w:r>
          </w:p>
        </w:tc>
      </w:tr>
      <w:tr w:rsidR="00F50BBC" w:rsidRPr="00F50BBC" w14:paraId="1A53066E" w14:textId="77777777" w:rsidTr="008E07BA">
        <w:trPr>
          <w:jc w:val="center"/>
        </w:trPr>
        <w:tc>
          <w:tcPr>
            <w:tcW w:w="1896" w:type="dxa"/>
          </w:tcPr>
          <w:p w14:paraId="5754235D" w14:textId="77777777" w:rsidR="00F50BBC" w:rsidRPr="00F50BBC" w:rsidRDefault="00F50BBC" w:rsidP="00F50BBC">
            <w:pPr>
              <w:rPr>
                <w:rFonts w:eastAsiaTheme="minorHAnsi"/>
                <w:sz w:val="22"/>
                <w:szCs w:val="22"/>
              </w:rPr>
            </w:pPr>
            <w:r w:rsidRPr="00F50BBC">
              <w:rPr>
                <w:rFonts w:eastAsiaTheme="minorHAnsi"/>
                <w:sz w:val="22"/>
                <w:szCs w:val="22"/>
              </w:rPr>
              <w:t>Šiaulių m. sav.</w:t>
            </w:r>
          </w:p>
        </w:tc>
        <w:tc>
          <w:tcPr>
            <w:tcW w:w="1275" w:type="dxa"/>
          </w:tcPr>
          <w:p w14:paraId="51DD85CB" w14:textId="77777777" w:rsidR="00F50BBC" w:rsidRPr="00F50BBC" w:rsidRDefault="00F50BBC" w:rsidP="00F50BBC">
            <w:pPr>
              <w:jc w:val="center"/>
              <w:rPr>
                <w:rFonts w:eastAsiaTheme="minorHAnsi"/>
                <w:sz w:val="22"/>
                <w:szCs w:val="22"/>
              </w:rPr>
            </w:pPr>
            <w:r w:rsidRPr="00F50BBC">
              <w:rPr>
                <w:rFonts w:eastAsiaTheme="minorHAnsi"/>
                <w:sz w:val="22"/>
                <w:szCs w:val="22"/>
              </w:rPr>
              <w:t>4 662</w:t>
            </w:r>
          </w:p>
        </w:tc>
        <w:tc>
          <w:tcPr>
            <w:tcW w:w="1276" w:type="dxa"/>
          </w:tcPr>
          <w:p w14:paraId="3A62A2E0" w14:textId="77777777" w:rsidR="00F50BBC" w:rsidRPr="00F50BBC" w:rsidRDefault="00F50BBC" w:rsidP="00F50BBC">
            <w:pPr>
              <w:jc w:val="center"/>
              <w:rPr>
                <w:rFonts w:eastAsiaTheme="minorHAnsi"/>
                <w:sz w:val="22"/>
                <w:szCs w:val="22"/>
              </w:rPr>
            </w:pPr>
            <w:r w:rsidRPr="00F50BBC">
              <w:rPr>
                <w:rFonts w:eastAsiaTheme="minorHAnsi"/>
                <w:sz w:val="22"/>
                <w:szCs w:val="22"/>
              </w:rPr>
              <w:t>339,7</w:t>
            </w:r>
          </w:p>
        </w:tc>
        <w:tc>
          <w:tcPr>
            <w:tcW w:w="1418" w:type="dxa"/>
          </w:tcPr>
          <w:p w14:paraId="750F34F4" w14:textId="77777777" w:rsidR="00F50BBC" w:rsidRPr="00F50BBC" w:rsidRDefault="00F50BBC" w:rsidP="00F50BBC">
            <w:pPr>
              <w:jc w:val="center"/>
              <w:rPr>
                <w:rFonts w:eastAsiaTheme="minorHAnsi"/>
                <w:sz w:val="22"/>
                <w:szCs w:val="22"/>
              </w:rPr>
            </w:pPr>
            <w:r w:rsidRPr="00F50BBC">
              <w:rPr>
                <w:rFonts w:eastAsiaTheme="minorHAnsi"/>
                <w:sz w:val="22"/>
                <w:szCs w:val="22"/>
              </w:rPr>
              <w:t>3 202</w:t>
            </w:r>
          </w:p>
        </w:tc>
        <w:tc>
          <w:tcPr>
            <w:tcW w:w="1417" w:type="dxa"/>
          </w:tcPr>
          <w:p w14:paraId="636F5CB7" w14:textId="77777777" w:rsidR="00F50BBC" w:rsidRPr="00F50BBC" w:rsidRDefault="00F50BBC" w:rsidP="00F50BBC">
            <w:pPr>
              <w:jc w:val="center"/>
              <w:rPr>
                <w:rFonts w:eastAsiaTheme="minorHAnsi"/>
                <w:sz w:val="22"/>
                <w:szCs w:val="22"/>
              </w:rPr>
            </w:pPr>
            <w:r w:rsidRPr="00F50BBC">
              <w:rPr>
                <w:rFonts w:eastAsiaTheme="minorHAnsi"/>
                <w:sz w:val="22"/>
                <w:szCs w:val="22"/>
              </w:rPr>
              <w:t>316 352</w:t>
            </w:r>
          </w:p>
        </w:tc>
        <w:tc>
          <w:tcPr>
            <w:tcW w:w="1276" w:type="dxa"/>
          </w:tcPr>
          <w:p w14:paraId="4244BDDC" w14:textId="77777777" w:rsidR="00F50BBC" w:rsidRPr="00F50BBC" w:rsidRDefault="00F50BBC" w:rsidP="00F50BBC">
            <w:pPr>
              <w:jc w:val="center"/>
              <w:rPr>
                <w:rFonts w:eastAsiaTheme="minorHAnsi"/>
                <w:sz w:val="22"/>
                <w:szCs w:val="22"/>
              </w:rPr>
            </w:pPr>
            <w:r w:rsidRPr="00F50BBC">
              <w:rPr>
                <w:rFonts w:eastAsiaTheme="minorHAnsi"/>
                <w:sz w:val="22"/>
                <w:szCs w:val="22"/>
              </w:rPr>
              <w:t>4 492</w:t>
            </w:r>
          </w:p>
        </w:tc>
        <w:tc>
          <w:tcPr>
            <w:tcW w:w="1134" w:type="dxa"/>
          </w:tcPr>
          <w:p w14:paraId="6234718B" w14:textId="77777777" w:rsidR="00F50BBC" w:rsidRPr="00F50BBC" w:rsidRDefault="00F50BBC" w:rsidP="00F50BBC">
            <w:pPr>
              <w:jc w:val="center"/>
              <w:rPr>
                <w:rFonts w:eastAsiaTheme="minorHAnsi"/>
                <w:sz w:val="22"/>
                <w:szCs w:val="22"/>
              </w:rPr>
            </w:pPr>
            <w:r w:rsidRPr="00F50BBC">
              <w:rPr>
                <w:rFonts w:eastAsiaTheme="minorHAnsi"/>
                <w:sz w:val="22"/>
                <w:szCs w:val="22"/>
              </w:rPr>
              <w:t>6,9</w:t>
            </w:r>
          </w:p>
        </w:tc>
        <w:tc>
          <w:tcPr>
            <w:tcW w:w="1417" w:type="dxa"/>
          </w:tcPr>
          <w:p w14:paraId="10F4CC6C" w14:textId="77777777" w:rsidR="00F50BBC" w:rsidRPr="00F50BBC" w:rsidRDefault="00F50BBC" w:rsidP="00F50BBC">
            <w:pPr>
              <w:jc w:val="center"/>
              <w:rPr>
                <w:rFonts w:eastAsiaTheme="minorHAnsi"/>
                <w:sz w:val="22"/>
                <w:szCs w:val="22"/>
              </w:rPr>
            </w:pPr>
            <w:r w:rsidRPr="00F50BBC">
              <w:rPr>
                <w:rFonts w:eastAsiaTheme="minorHAnsi"/>
                <w:sz w:val="22"/>
                <w:szCs w:val="22"/>
              </w:rPr>
              <w:t>1 109,7</w:t>
            </w:r>
          </w:p>
        </w:tc>
      </w:tr>
      <w:tr w:rsidR="00F50BBC" w:rsidRPr="00F50BBC" w14:paraId="4E300773" w14:textId="77777777" w:rsidTr="008E07BA">
        <w:trPr>
          <w:trHeight w:val="243"/>
          <w:jc w:val="center"/>
        </w:trPr>
        <w:tc>
          <w:tcPr>
            <w:tcW w:w="1896" w:type="dxa"/>
          </w:tcPr>
          <w:p w14:paraId="7E2A7077" w14:textId="77777777" w:rsidR="00F50BBC" w:rsidRPr="00F50BBC" w:rsidRDefault="00F50BBC" w:rsidP="00F50BBC">
            <w:pPr>
              <w:rPr>
                <w:rFonts w:eastAsiaTheme="minorHAnsi"/>
                <w:sz w:val="22"/>
                <w:szCs w:val="22"/>
              </w:rPr>
            </w:pPr>
            <w:r w:rsidRPr="00F50BBC">
              <w:rPr>
                <w:rFonts w:eastAsiaTheme="minorHAnsi"/>
                <w:sz w:val="22"/>
                <w:szCs w:val="22"/>
              </w:rPr>
              <w:t>Šiaulių regiono FZ</w:t>
            </w:r>
          </w:p>
        </w:tc>
        <w:tc>
          <w:tcPr>
            <w:tcW w:w="1275" w:type="dxa"/>
          </w:tcPr>
          <w:p w14:paraId="3D298283" w14:textId="77777777" w:rsidR="00F50BBC" w:rsidRPr="00F50BBC" w:rsidRDefault="00F50BBC" w:rsidP="00F50BBC">
            <w:pPr>
              <w:jc w:val="center"/>
              <w:rPr>
                <w:rFonts w:eastAsiaTheme="minorHAnsi"/>
                <w:sz w:val="22"/>
                <w:szCs w:val="22"/>
              </w:rPr>
            </w:pPr>
            <w:r w:rsidRPr="00F50BBC">
              <w:rPr>
                <w:rFonts w:eastAsiaTheme="minorHAnsi"/>
                <w:sz w:val="22"/>
                <w:szCs w:val="22"/>
              </w:rPr>
              <w:t>9 023</w:t>
            </w:r>
          </w:p>
        </w:tc>
        <w:tc>
          <w:tcPr>
            <w:tcW w:w="1276" w:type="dxa"/>
          </w:tcPr>
          <w:p w14:paraId="7C80AA09" w14:textId="77777777" w:rsidR="00F50BBC" w:rsidRPr="00F50BBC" w:rsidRDefault="00F50BBC" w:rsidP="00F50BBC">
            <w:pPr>
              <w:jc w:val="center"/>
              <w:rPr>
                <w:rFonts w:eastAsiaTheme="minorHAnsi"/>
                <w:sz w:val="22"/>
                <w:szCs w:val="22"/>
              </w:rPr>
            </w:pPr>
            <w:r w:rsidRPr="00F50BBC">
              <w:rPr>
                <w:rFonts w:eastAsiaTheme="minorHAnsi"/>
                <w:sz w:val="22"/>
                <w:szCs w:val="22"/>
              </w:rPr>
              <w:t>557,19</w:t>
            </w:r>
          </w:p>
        </w:tc>
        <w:tc>
          <w:tcPr>
            <w:tcW w:w="1418" w:type="dxa"/>
          </w:tcPr>
          <w:p w14:paraId="6F08224A" w14:textId="77777777" w:rsidR="00F50BBC" w:rsidRPr="00F50BBC" w:rsidRDefault="00F50BBC" w:rsidP="00F50BBC">
            <w:pPr>
              <w:jc w:val="center"/>
              <w:rPr>
                <w:rFonts w:eastAsiaTheme="minorHAnsi"/>
                <w:sz w:val="22"/>
                <w:szCs w:val="22"/>
              </w:rPr>
            </w:pPr>
            <w:r w:rsidRPr="00F50BBC">
              <w:rPr>
                <w:rFonts w:eastAsiaTheme="minorHAnsi"/>
                <w:sz w:val="22"/>
                <w:szCs w:val="22"/>
              </w:rPr>
              <w:t>2 110</w:t>
            </w:r>
          </w:p>
        </w:tc>
        <w:tc>
          <w:tcPr>
            <w:tcW w:w="1417" w:type="dxa"/>
          </w:tcPr>
          <w:p w14:paraId="26185703" w14:textId="77777777" w:rsidR="00F50BBC" w:rsidRPr="00F50BBC" w:rsidRDefault="00F50BBC" w:rsidP="00F50BBC">
            <w:pPr>
              <w:jc w:val="center"/>
              <w:rPr>
                <w:rFonts w:eastAsiaTheme="minorHAnsi"/>
                <w:sz w:val="22"/>
                <w:szCs w:val="22"/>
              </w:rPr>
            </w:pPr>
            <w:r w:rsidRPr="00F50BBC">
              <w:rPr>
                <w:rFonts w:eastAsiaTheme="minorHAnsi"/>
                <w:sz w:val="22"/>
                <w:szCs w:val="22"/>
              </w:rPr>
              <w:t>609 857</w:t>
            </w:r>
          </w:p>
        </w:tc>
        <w:tc>
          <w:tcPr>
            <w:tcW w:w="1276" w:type="dxa"/>
          </w:tcPr>
          <w:p w14:paraId="0ECED7BF" w14:textId="77777777" w:rsidR="00F50BBC" w:rsidRPr="00F50BBC" w:rsidRDefault="00F50BBC" w:rsidP="00F50BBC">
            <w:pPr>
              <w:jc w:val="center"/>
              <w:rPr>
                <w:rFonts w:eastAsiaTheme="minorHAnsi"/>
                <w:sz w:val="22"/>
                <w:szCs w:val="22"/>
              </w:rPr>
            </w:pPr>
            <w:r w:rsidRPr="00F50BBC">
              <w:rPr>
                <w:rFonts w:eastAsiaTheme="minorHAnsi"/>
                <w:sz w:val="22"/>
                <w:szCs w:val="22"/>
              </w:rPr>
              <w:t>13 472</w:t>
            </w:r>
          </w:p>
        </w:tc>
        <w:tc>
          <w:tcPr>
            <w:tcW w:w="1134" w:type="dxa"/>
          </w:tcPr>
          <w:p w14:paraId="30378312" w14:textId="77777777" w:rsidR="00F50BBC" w:rsidRPr="00F50BBC" w:rsidRDefault="00F50BBC" w:rsidP="00F50BBC">
            <w:pPr>
              <w:jc w:val="center"/>
              <w:rPr>
                <w:rFonts w:eastAsiaTheme="minorHAnsi"/>
                <w:sz w:val="22"/>
                <w:szCs w:val="22"/>
              </w:rPr>
            </w:pPr>
            <w:r w:rsidRPr="00F50BBC">
              <w:rPr>
                <w:rFonts w:eastAsiaTheme="minorHAnsi"/>
                <w:sz w:val="22"/>
                <w:szCs w:val="22"/>
              </w:rPr>
              <w:t>8,3</w:t>
            </w:r>
          </w:p>
        </w:tc>
        <w:tc>
          <w:tcPr>
            <w:tcW w:w="1417" w:type="dxa"/>
          </w:tcPr>
          <w:p w14:paraId="5CAC045B" w14:textId="77777777" w:rsidR="00F50BBC" w:rsidRPr="00F50BBC" w:rsidRDefault="00F50BBC" w:rsidP="00F50BBC">
            <w:pPr>
              <w:jc w:val="center"/>
              <w:rPr>
                <w:rFonts w:eastAsiaTheme="minorHAnsi"/>
                <w:sz w:val="22"/>
                <w:szCs w:val="22"/>
              </w:rPr>
            </w:pPr>
            <w:r w:rsidRPr="00F50BBC">
              <w:rPr>
                <w:rFonts w:eastAsiaTheme="minorHAnsi"/>
                <w:sz w:val="22"/>
                <w:szCs w:val="22"/>
              </w:rPr>
              <w:t>1 091,3</w:t>
            </w:r>
          </w:p>
        </w:tc>
      </w:tr>
      <w:tr w:rsidR="00F50BBC" w:rsidRPr="00F50BBC" w14:paraId="7AB49E03" w14:textId="77777777" w:rsidTr="008E07BA">
        <w:trPr>
          <w:trHeight w:val="309"/>
          <w:jc w:val="center"/>
        </w:trPr>
        <w:tc>
          <w:tcPr>
            <w:tcW w:w="1896" w:type="dxa"/>
          </w:tcPr>
          <w:p w14:paraId="239AB24D" w14:textId="77777777" w:rsidR="00F50BBC" w:rsidRPr="00F50BBC" w:rsidRDefault="00F50BBC" w:rsidP="00F50BBC">
            <w:pPr>
              <w:rPr>
                <w:rFonts w:eastAsiaTheme="minorHAnsi"/>
                <w:sz w:val="22"/>
                <w:szCs w:val="22"/>
              </w:rPr>
            </w:pPr>
            <w:r w:rsidRPr="00F50BBC">
              <w:rPr>
                <w:rFonts w:eastAsiaTheme="minorHAnsi"/>
                <w:sz w:val="22"/>
                <w:szCs w:val="22"/>
              </w:rPr>
              <w:t xml:space="preserve">Lietuvos </w:t>
            </w:r>
            <w:proofErr w:type="spellStart"/>
            <w:r w:rsidRPr="00F50BBC">
              <w:rPr>
                <w:rFonts w:eastAsiaTheme="minorHAnsi"/>
                <w:sz w:val="22"/>
                <w:szCs w:val="22"/>
              </w:rPr>
              <w:t>Resp</w:t>
            </w:r>
            <w:proofErr w:type="spellEnd"/>
            <w:r w:rsidRPr="00F50BBC">
              <w:rPr>
                <w:rFonts w:eastAsiaTheme="minorHAnsi"/>
                <w:sz w:val="22"/>
                <w:szCs w:val="22"/>
              </w:rPr>
              <w:t>.</w:t>
            </w:r>
          </w:p>
        </w:tc>
        <w:tc>
          <w:tcPr>
            <w:tcW w:w="1275" w:type="dxa"/>
          </w:tcPr>
          <w:p w14:paraId="00B7008E" w14:textId="77777777" w:rsidR="00F50BBC" w:rsidRPr="00F50BBC" w:rsidRDefault="00F50BBC" w:rsidP="00F50BBC">
            <w:pPr>
              <w:jc w:val="center"/>
              <w:rPr>
                <w:rFonts w:eastAsiaTheme="minorHAnsi"/>
                <w:sz w:val="22"/>
                <w:szCs w:val="22"/>
              </w:rPr>
            </w:pPr>
            <w:r w:rsidRPr="00F50BBC">
              <w:rPr>
                <w:rFonts w:eastAsiaTheme="minorHAnsi"/>
                <w:sz w:val="22"/>
                <w:szCs w:val="22"/>
              </w:rPr>
              <w:t>142 954</w:t>
            </w:r>
          </w:p>
        </w:tc>
        <w:tc>
          <w:tcPr>
            <w:tcW w:w="1276" w:type="dxa"/>
          </w:tcPr>
          <w:p w14:paraId="079CED21" w14:textId="77777777" w:rsidR="00F50BBC" w:rsidRPr="00F50BBC" w:rsidRDefault="00F50BBC" w:rsidP="00F50BBC">
            <w:pPr>
              <w:jc w:val="center"/>
              <w:rPr>
                <w:rFonts w:eastAsiaTheme="minorHAnsi"/>
                <w:sz w:val="22"/>
                <w:szCs w:val="22"/>
              </w:rPr>
            </w:pPr>
            <w:r w:rsidRPr="00F50BBC">
              <w:rPr>
                <w:rFonts w:eastAsiaTheme="minorHAnsi"/>
                <w:sz w:val="22"/>
                <w:szCs w:val="22"/>
              </w:rPr>
              <w:t>29 900</w:t>
            </w:r>
          </w:p>
        </w:tc>
        <w:tc>
          <w:tcPr>
            <w:tcW w:w="1418" w:type="dxa"/>
          </w:tcPr>
          <w:p w14:paraId="2A41BE8B" w14:textId="77777777" w:rsidR="00F50BBC" w:rsidRPr="00F50BBC" w:rsidRDefault="00F50BBC" w:rsidP="00F50BBC">
            <w:pPr>
              <w:jc w:val="center"/>
              <w:rPr>
                <w:rFonts w:eastAsiaTheme="minorHAnsi"/>
                <w:sz w:val="22"/>
                <w:szCs w:val="22"/>
              </w:rPr>
            </w:pPr>
            <w:r w:rsidRPr="00F50BBC">
              <w:rPr>
                <w:rFonts w:eastAsiaTheme="minorHAnsi"/>
                <w:sz w:val="22"/>
                <w:szCs w:val="22"/>
              </w:rPr>
              <w:t>10 454</w:t>
            </w:r>
          </w:p>
        </w:tc>
        <w:tc>
          <w:tcPr>
            <w:tcW w:w="1417" w:type="dxa"/>
          </w:tcPr>
          <w:p w14:paraId="37379846" w14:textId="77777777" w:rsidR="00F50BBC" w:rsidRPr="00F50BBC" w:rsidRDefault="00F50BBC" w:rsidP="00F50BBC">
            <w:pPr>
              <w:jc w:val="center"/>
              <w:rPr>
                <w:rFonts w:eastAsiaTheme="minorHAnsi"/>
                <w:sz w:val="22"/>
                <w:szCs w:val="22"/>
              </w:rPr>
            </w:pPr>
            <w:r w:rsidRPr="00F50BBC">
              <w:rPr>
                <w:rFonts w:eastAsiaTheme="minorHAnsi"/>
                <w:sz w:val="22"/>
                <w:szCs w:val="22"/>
              </w:rPr>
              <w:t>12 438 841</w:t>
            </w:r>
          </w:p>
        </w:tc>
        <w:tc>
          <w:tcPr>
            <w:tcW w:w="1276" w:type="dxa"/>
          </w:tcPr>
          <w:p w14:paraId="6AD99958" w14:textId="77777777" w:rsidR="00F50BBC" w:rsidRPr="00F50BBC" w:rsidRDefault="00F50BBC" w:rsidP="00F50BBC">
            <w:pPr>
              <w:jc w:val="center"/>
              <w:rPr>
                <w:rFonts w:eastAsiaTheme="minorHAnsi"/>
                <w:sz w:val="22"/>
                <w:szCs w:val="22"/>
              </w:rPr>
            </w:pPr>
            <w:r w:rsidRPr="00F50BBC">
              <w:rPr>
                <w:rFonts w:eastAsiaTheme="minorHAnsi"/>
                <w:sz w:val="22"/>
                <w:szCs w:val="22"/>
              </w:rPr>
              <w:t>152 800</w:t>
            </w:r>
          </w:p>
        </w:tc>
        <w:tc>
          <w:tcPr>
            <w:tcW w:w="1134" w:type="dxa"/>
          </w:tcPr>
          <w:p w14:paraId="38DCBA4F" w14:textId="77777777" w:rsidR="00F50BBC" w:rsidRPr="00F50BBC" w:rsidRDefault="00F50BBC" w:rsidP="00F50BBC">
            <w:pPr>
              <w:jc w:val="center"/>
              <w:rPr>
                <w:rFonts w:eastAsiaTheme="minorHAnsi"/>
                <w:sz w:val="22"/>
                <w:szCs w:val="22"/>
              </w:rPr>
            </w:pPr>
            <w:r w:rsidRPr="00F50BBC">
              <w:rPr>
                <w:rFonts w:eastAsiaTheme="minorHAnsi"/>
                <w:sz w:val="22"/>
                <w:szCs w:val="22"/>
              </w:rPr>
              <w:t>8,6</w:t>
            </w:r>
          </w:p>
        </w:tc>
        <w:tc>
          <w:tcPr>
            <w:tcW w:w="1417" w:type="dxa"/>
          </w:tcPr>
          <w:p w14:paraId="06E42D90" w14:textId="77777777" w:rsidR="00F50BBC" w:rsidRPr="00F50BBC" w:rsidRDefault="00F50BBC" w:rsidP="00F50BBC">
            <w:pPr>
              <w:jc w:val="center"/>
              <w:rPr>
                <w:rFonts w:eastAsiaTheme="minorHAnsi"/>
                <w:sz w:val="22"/>
                <w:szCs w:val="22"/>
              </w:rPr>
            </w:pPr>
            <w:r w:rsidRPr="00F50BBC">
              <w:rPr>
                <w:rFonts w:eastAsiaTheme="minorHAnsi"/>
                <w:sz w:val="22"/>
                <w:szCs w:val="22"/>
              </w:rPr>
              <w:t>1 251,5</w:t>
            </w:r>
          </w:p>
        </w:tc>
      </w:tr>
    </w:tbl>
    <w:p w14:paraId="7E1EDBD6" w14:textId="77777777" w:rsidR="00F50BBC" w:rsidRPr="00F50BBC" w:rsidRDefault="00F50BBC" w:rsidP="00F50BBC">
      <w:pPr>
        <w:rPr>
          <w:rFonts w:eastAsiaTheme="minorHAnsi"/>
          <w:sz w:val="8"/>
          <w:szCs w:val="8"/>
        </w:rPr>
      </w:pPr>
    </w:p>
    <w:p w14:paraId="00E49F9A" w14:textId="77777777" w:rsidR="008E07BA" w:rsidRPr="008E07BA" w:rsidRDefault="008E07BA" w:rsidP="008E07BA">
      <w:pPr>
        <w:suppressAutoHyphens/>
        <w:ind w:left="1296" w:firstLine="1296"/>
        <w:jc w:val="both"/>
        <w:rPr>
          <w:b/>
          <w:lang w:eastAsia="lt-LT"/>
        </w:rPr>
      </w:pPr>
      <w:r w:rsidRPr="007221BF">
        <w:rPr>
          <w:rFonts w:eastAsiaTheme="minorHAnsi"/>
          <w:i/>
          <w:sz w:val="20"/>
        </w:rPr>
        <w:t>Šaltinis:</w:t>
      </w:r>
      <w:r>
        <w:rPr>
          <w:rFonts w:eastAsiaTheme="minorHAnsi"/>
          <w:i/>
          <w:sz w:val="20"/>
        </w:rPr>
        <w:t xml:space="preserve"> </w:t>
      </w:r>
      <w:r>
        <w:rPr>
          <w:rFonts w:eastAsiaTheme="minorHAnsi"/>
          <w:sz w:val="20"/>
        </w:rPr>
        <w:t>Valstybės duomenų agentūra</w:t>
      </w:r>
    </w:p>
    <w:p w14:paraId="5DCB77FD" w14:textId="77777777" w:rsidR="008E07BA" w:rsidRDefault="008E07BA" w:rsidP="007221BF">
      <w:pPr>
        <w:suppressAutoHyphens/>
        <w:ind w:firstLine="341"/>
        <w:jc w:val="both"/>
        <w:rPr>
          <w:i/>
          <w:u w:val="single"/>
          <w:lang w:eastAsia="lt-LT"/>
        </w:rPr>
      </w:pPr>
    </w:p>
    <w:p w14:paraId="61C702B8" w14:textId="77777777" w:rsidR="007221BF" w:rsidRPr="00F50BBC" w:rsidRDefault="007221BF" w:rsidP="007221BF">
      <w:pPr>
        <w:suppressAutoHyphens/>
        <w:ind w:firstLine="341"/>
        <w:jc w:val="both"/>
        <w:rPr>
          <w:lang w:eastAsia="lt-LT"/>
        </w:rPr>
      </w:pPr>
      <w:r w:rsidRPr="00F50BBC">
        <w:rPr>
          <w:i/>
          <w:u w:val="single"/>
          <w:lang w:eastAsia="lt-LT"/>
        </w:rPr>
        <w:t>2.3. Nedarbo lygio netolygumai regione</w:t>
      </w:r>
      <w:r w:rsidRPr="00F50BBC">
        <w:rPr>
          <w:lang w:eastAsia="lt-LT"/>
        </w:rPr>
        <w:t xml:space="preserve">. 2023 m. FZ nedarbo lygis buvo šiek tiek mažesnis nei Lietuvoje ir žymiai mažesnis – Šiaulių mieste (žr. </w:t>
      </w:r>
      <w:r>
        <w:rPr>
          <w:lang w:eastAsia="lt-LT"/>
        </w:rPr>
        <w:t>2</w:t>
      </w:r>
      <w:r w:rsidRPr="00F50BBC">
        <w:rPr>
          <w:lang w:eastAsia="lt-LT"/>
        </w:rPr>
        <w:t xml:space="preserve"> lentelę). Tačiau neefektyviai realizuojamą regiono žmogiškųjų išteklių potencialą rodo tai, kad dalies FZ savivaldybių nedarbo lygis 2023 m. ženkliai varijavo net ir tarp geografiškai artimų savivaldybių. FZ  nedarbo lygis buvo 8,3 % didžiausias – Kelmės r. sav. – 10,5 %, mažiausi – Joniškio r. sav. – 7,4 % ir Šiaulių m. sav. – 6,9 %. </w:t>
      </w:r>
    </w:p>
    <w:p w14:paraId="2AC04209" w14:textId="77777777" w:rsidR="007221BF" w:rsidRPr="00F50BBC" w:rsidRDefault="007221BF" w:rsidP="007221BF">
      <w:pPr>
        <w:suppressAutoHyphens/>
        <w:ind w:firstLine="341"/>
        <w:jc w:val="both"/>
        <w:rPr>
          <w:lang w:eastAsia="lt-LT"/>
        </w:rPr>
      </w:pPr>
      <w:r w:rsidRPr="00F50BBC">
        <w:rPr>
          <w:i/>
          <w:u w:val="single"/>
          <w:lang w:eastAsia="lt-LT"/>
        </w:rPr>
        <w:t xml:space="preserve">2.4. Santykinai mažas </w:t>
      </w:r>
      <w:proofErr w:type="spellStart"/>
      <w:r w:rsidRPr="00F50BBC">
        <w:rPr>
          <w:i/>
          <w:u w:val="single"/>
          <w:lang w:eastAsia="lt-LT"/>
        </w:rPr>
        <w:t>neto</w:t>
      </w:r>
      <w:proofErr w:type="spellEnd"/>
      <w:r w:rsidRPr="00F50BBC">
        <w:rPr>
          <w:i/>
          <w:u w:val="single"/>
          <w:lang w:eastAsia="lt-LT"/>
        </w:rPr>
        <w:t xml:space="preserve"> darbo užmokestis</w:t>
      </w:r>
      <w:r w:rsidRPr="00F50BBC">
        <w:rPr>
          <w:lang w:eastAsia="lt-LT"/>
        </w:rPr>
        <w:t xml:space="preserve">. 2023 m. III ketvirtyje </w:t>
      </w:r>
      <w:proofErr w:type="spellStart"/>
      <w:r w:rsidRPr="00F50BBC">
        <w:rPr>
          <w:lang w:eastAsia="lt-LT"/>
        </w:rPr>
        <w:t>neto</w:t>
      </w:r>
      <w:proofErr w:type="spellEnd"/>
      <w:r w:rsidRPr="00F50BBC">
        <w:rPr>
          <w:lang w:eastAsia="lt-LT"/>
        </w:rPr>
        <w:t xml:space="preserve"> mėnesinis darbo užmokestis Šiaulių regione sudarė 87,2 % Lietuvos vidurkio, buvo mažesnis 160,2 euro (žr. </w:t>
      </w:r>
      <w:r w:rsidR="00141671">
        <w:rPr>
          <w:lang w:eastAsia="lt-LT"/>
        </w:rPr>
        <w:t>2</w:t>
      </w:r>
      <w:r w:rsidRPr="00F50BBC">
        <w:rPr>
          <w:lang w:eastAsia="lt-LT"/>
        </w:rPr>
        <w:t xml:space="preserve"> lentelę). Šiek tiek didesni </w:t>
      </w:r>
      <w:proofErr w:type="spellStart"/>
      <w:r w:rsidRPr="00F50BBC">
        <w:rPr>
          <w:lang w:eastAsia="lt-LT"/>
        </w:rPr>
        <w:t>neto</w:t>
      </w:r>
      <w:proofErr w:type="spellEnd"/>
      <w:r w:rsidRPr="00F50BBC">
        <w:rPr>
          <w:lang w:eastAsia="lt-LT"/>
        </w:rPr>
        <w:t xml:space="preserve"> mėnesiniai darbo užmokesčiai nei regiono vidurkis buvo Šiaulių miesto ir Akmenės bei Pakruojo rajonų savivaldybėse, tikėtina dėl aukštų atlyginimų didelėse įmonėse. Santykinai maži darbo užmokesčiai regiono FZ yra vienas pagrindinių kliuvinių išlaikyti jaunimą ir pritraukti į regioną kvalifikuotus specialistus. </w:t>
      </w:r>
    </w:p>
    <w:p w14:paraId="2CB20A0B" w14:textId="77777777" w:rsidR="007221BF" w:rsidRPr="00F50BBC" w:rsidRDefault="007221BF" w:rsidP="007221BF">
      <w:pPr>
        <w:ind w:firstLine="341"/>
        <w:jc w:val="both"/>
        <w:rPr>
          <w:rFonts w:eastAsia="Calibri"/>
          <w:lang w:eastAsia="lt-LT"/>
        </w:rPr>
      </w:pPr>
      <w:r w:rsidRPr="00F50BBC">
        <w:rPr>
          <w:i/>
          <w:u w:val="single"/>
          <w:lang w:eastAsia="lt-LT"/>
        </w:rPr>
        <w:lastRenderedPageBreak/>
        <w:t>2.5. Prastesnės nei vidutinės materialinės gyvenimo sąlygos.</w:t>
      </w:r>
      <w:r w:rsidRPr="00F50BBC">
        <w:rPr>
          <w:lang w:eastAsia="lt-LT"/>
        </w:rPr>
        <w:t xml:space="preserve"> Pagal Gyvenimo kokybės indekso (toliau – GKI) </w:t>
      </w:r>
      <w:proofErr w:type="spellStart"/>
      <w:r w:rsidRPr="00F50BBC">
        <w:rPr>
          <w:lang w:eastAsia="lt-LT"/>
        </w:rPr>
        <w:t>subindeksu</w:t>
      </w:r>
      <w:proofErr w:type="spellEnd"/>
      <w:r w:rsidRPr="00F50BBC">
        <w:rPr>
          <w:lang w:eastAsia="lt-LT"/>
        </w:rPr>
        <w:t xml:space="preserve"> </w:t>
      </w:r>
      <w:r w:rsidRPr="00F50BBC">
        <w:rPr>
          <w:i/>
          <w:lang w:eastAsia="lt-LT"/>
        </w:rPr>
        <w:t xml:space="preserve">Materialinės gyvenimo sąlygos </w:t>
      </w:r>
      <w:r w:rsidRPr="00F50BBC">
        <w:rPr>
          <w:lang w:eastAsia="lt-LT"/>
        </w:rPr>
        <w:t xml:space="preserve"> Vilniaus m. sav. įvertinta net 0,38 balo, Kauno – 0,34, Klaipėdos m. sav – 0,31 balo. LT vidurkis – 0,27. Šiaulių regiono vidurkis 0,26 yra 0,01 dalimi mažesnis nei Lietuvos materialinių gyvenimo sąlygų įvertinimas (žr. </w:t>
      </w:r>
      <w:r w:rsidR="00141671">
        <w:rPr>
          <w:lang w:eastAsia="lt-LT"/>
        </w:rPr>
        <w:t>3</w:t>
      </w:r>
      <w:r w:rsidRPr="00F50BBC">
        <w:rPr>
          <w:lang w:eastAsia="lt-LT"/>
        </w:rPr>
        <w:t xml:space="preserve"> lentelę). Todėl galima apibendrinti, kad FZ gyventojų materialinės gyvenimo sąlygos yra prastesnės, o tai yra SVV plėtrą stabdantis veiksnys (perkamoji galia ir atitinkamai paslaugų ir prekių paklausa yra žemesnė).</w:t>
      </w:r>
    </w:p>
    <w:p w14:paraId="4538195E" w14:textId="77777777" w:rsidR="007221BF" w:rsidRDefault="007221BF" w:rsidP="007221BF">
      <w:pPr>
        <w:spacing w:before="120" w:after="40"/>
        <w:jc w:val="center"/>
        <w:rPr>
          <w:rFonts w:eastAsia="Calibri"/>
          <w:lang w:eastAsia="lt-LT"/>
        </w:rPr>
      </w:pPr>
    </w:p>
    <w:p w14:paraId="14320F08" w14:textId="77777777" w:rsidR="007221BF" w:rsidRPr="007221BF" w:rsidRDefault="007221BF" w:rsidP="007221BF">
      <w:pPr>
        <w:spacing w:before="120" w:after="40"/>
        <w:jc w:val="center"/>
        <w:rPr>
          <w:rFonts w:asciiTheme="minorHAnsi" w:eastAsiaTheme="minorHAnsi" w:hAnsiTheme="minorHAnsi" w:cstheme="minorBidi"/>
          <w:sz w:val="22"/>
          <w:szCs w:val="22"/>
        </w:rPr>
      </w:pPr>
      <w:r>
        <w:rPr>
          <w:rFonts w:eastAsia="Calibri"/>
          <w:lang w:eastAsia="lt-LT"/>
        </w:rPr>
        <w:t>3</w:t>
      </w:r>
      <w:r w:rsidRPr="007221BF">
        <w:rPr>
          <w:rFonts w:eastAsia="Calibri"/>
          <w:lang w:eastAsia="lt-LT"/>
        </w:rPr>
        <w:t xml:space="preserve"> lentelė. </w:t>
      </w:r>
      <w:r w:rsidRPr="007221BF">
        <w:rPr>
          <w:rFonts w:eastAsia="Calibri"/>
          <w:b/>
          <w:lang w:eastAsia="lt-LT"/>
        </w:rPr>
        <w:t>Šiaulių regiono FZ verslo potencialas</w:t>
      </w:r>
    </w:p>
    <w:tbl>
      <w:tblPr>
        <w:tblStyle w:val="Lentelstinklelis3"/>
        <w:tblW w:w="0" w:type="auto"/>
        <w:tblLayout w:type="fixed"/>
        <w:tblLook w:val="04A0" w:firstRow="1" w:lastRow="0" w:firstColumn="1" w:lastColumn="0" w:noHBand="0" w:noVBand="1"/>
      </w:tblPr>
      <w:tblGrid>
        <w:gridCol w:w="2037"/>
        <w:gridCol w:w="1843"/>
        <w:gridCol w:w="1985"/>
        <w:gridCol w:w="2126"/>
        <w:gridCol w:w="1701"/>
        <w:gridCol w:w="1701"/>
        <w:gridCol w:w="1843"/>
        <w:gridCol w:w="1417"/>
      </w:tblGrid>
      <w:tr w:rsidR="007221BF" w:rsidRPr="007221BF" w14:paraId="13BAB599" w14:textId="77777777" w:rsidTr="00B30534">
        <w:trPr>
          <w:trHeight w:val="1053"/>
        </w:trPr>
        <w:tc>
          <w:tcPr>
            <w:tcW w:w="2037" w:type="dxa"/>
          </w:tcPr>
          <w:p w14:paraId="5F775E40" w14:textId="77777777" w:rsidR="007221BF" w:rsidRPr="007221BF" w:rsidRDefault="007221BF" w:rsidP="007221BF">
            <w:pPr>
              <w:rPr>
                <w:rFonts w:eastAsiaTheme="minorHAnsi"/>
                <w:sz w:val="22"/>
                <w:szCs w:val="22"/>
              </w:rPr>
            </w:pPr>
          </w:p>
        </w:tc>
        <w:tc>
          <w:tcPr>
            <w:tcW w:w="1843" w:type="dxa"/>
          </w:tcPr>
          <w:p w14:paraId="0167ADDF" w14:textId="77777777" w:rsidR="007221BF" w:rsidRPr="007221BF" w:rsidRDefault="007221BF" w:rsidP="007221BF">
            <w:pPr>
              <w:rPr>
                <w:rFonts w:asciiTheme="minorHAnsi" w:eastAsiaTheme="minorHAnsi" w:hAnsiTheme="minorHAnsi" w:cstheme="minorBidi"/>
                <w:sz w:val="22"/>
                <w:szCs w:val="22"/>
              </w:rPr>
            </w:pPr>
            <w:r w:rsidRPr="007221BF">
              <w:rPr>
                <w:rFonts w:eastAsiaTheme="minorHAnsi"/>
                <w:sz w:val="22"/>
                <w:szCs w:val="22"/>
              </w:rPr>
              <w:t>Gyvenimo kokybės indeksas, 0–1 skalėje, 2022 m. *</w:t>
            </w:r>
          </w:p>
        </w:tc>
        <w:tc>
          <w:tcPr>
            <w:tcW w:w="1985" w:type="dxa"/>
          </w:tcPr>
          <w:p w14:paraId="0185F7B7" w14:textId="77777777" w:rsidR="007221BF" w:rsidRPr="007221BF" w:rsidRDefault="007221BF" w:rsidP="007221BF">
            <w:pPr>
              <w:jc w:val="center"/>
              <w:rPr>
                <w:rFonts w:eastAsiaTheme="minorHAnsi"/>
                <w:sz w:val="22"/>
                <w:szCs w:val="22"/>
              </w:rPr>
            </w:pPr>
            <w:r w:rsidRPr="007221BF">
              <w:rPr>
                <w:rFonts w:eastAsiaTheme="minorHAnsi"/>
                <w:sz w:val="22"/>
                <w:szCs w:val="22"/>
              </w:rPr>
              <w:t>Įmonių pridėtinė vertė 1000 gyventojų</w:t>
            </w:r>
            <w:r w:rsidRPr="007221BF">
              <w:rPr>
                <w:rFonts w:eastAsiaTheme="minorHAnsi"/>
                <w:sz w:val="22"/>
                <w:szCs w:val="22"/>
                <w:vertAlign w:val="superscript"/>
              </w:rPr>
              <w:footnoteReference w:id="17"/>
            </w:r>
            <w:r w:rsidRPr="007221BF">
              <w:rPr>
                <w:rFonts w:eastAsiaTheme="minorHAnsi"/>
                <w:sz w:val="22"/>
                <w:szCs w:val="22"/>
              </w:rPr>
              <w:t>, tūkst. Eur, 2022 m.</w:t>
            </w:r>
            <w:r w:rsidRPr="007221BF">
              <w:rPr>
                <w:rFonts w:eastAsiaTheme="minorHAnsi"/>
                <w:sz w:val="20"/>
              </w:rPr>
              <w:t xml:space="preserve"> *</w:t>
            </w:r>
          </w:p>
        </w:tc>
        <w:tc>
          <w:tcPr>
            <w:tcW w:w="2126" w:type="dxa"/>
          </w:tcPr>
          <w:p w14:paraId="0B7CE7B3" w14:textId="77777777" w:rsidR="007221BF" w:rsidRPr="007221BF" w:rsidRDefault="007221BF" w:rsidP="007221BF">
            <w:pPr>
              <w:jc w:val="center"/>
              <w:rPr>
                <w:rFonts w:eastAsiaTheme="minorHAnsi"/>
                <w:sz w:val="22"/>
                <w:szCs w:val="22"/>
              </w:rPr>
            </w:pPr>
            <w:r w:rsidRPr="007221BF">
              <w:rPr>
                <w:rFonts w:eastAsiaTheme="minorHAnsi"/>
                <w:sz w:val="22"/>
                <w:szCs w:val="22"/>
              </w:rPr>
              <w:t>Įmonių apyvarta 1000 gyventojų</w:t>
            </w:r>
            <w:r w:rsidRPr="007221BF">
              <w:rPr>
                <w:rFonts w:eastAsiaTheme="minorHAnsi"/>
                <w:sz w:val="22"/>
                <w:szCs w:val="22"/>
                <w:vertAlign w:val="superscript"/>
              </w:rPr>
              <w:footnoteReference w:id="18"/>
            </w:r>
            <w:r w:rsidRPr="007221BF">
              <w:rPr>
                <w:rFonts w:eastAsiaTheme="minorHAnsi"/>
                <w:sz w:val="22"/>
                <w:szCs w:val="22"/>
              </w:rPr>
              <w:t>, tūkst. Eur, 2022 m.</w:t>
            </w:r>
            <w:r w:rsidRPr="007221BF">
              <w:rPr>
                <w:rFonts w:eastAsiaTheme="minorHAnsi"/>
                <w:sz w:val="20"/>
              </w:rPr>
              <w:t xml:space="preserve"> *</w:t>
            </w:r>
          </w:p>
        </w:tc>
        <w:tc>
          <w:tcPr>
            <w:tcW w:w="1701" w:type="dxa"/>
          </w:tcPr>
          <w:p w14:paraId="51D17030" w14:textId="77777777" w:rsidR="007221BF" w:rsidRPr="007221BF" w:rsidRDefault="007221BF" w:rsidP="007221BF">
            <w:pPr>
              <w:jc w:val="center"/>
              <w:rPr>
                <w:rFonts w:eastAsiaTheme="minorHAnsi"/>
                <w:sz w:val="22"/>
                <w:szCs w:val="22"/>
                <w:lang w:val="fr-FR"/>
              </w:rPr>
            </w:pPr>
            <w:r w:rsidRPr="007221BF">
              <w:rPr>
                <w:rFonts w:eastAsiaTheme="minorHAnsi"/>
                <w:sz w:val="22"/>
                <w:szCs w:val="22"/>
              </w:rPr>
              <w:t>Kelių su patobulinta danga dalis</w:t>
            </w:r>
            <w:r w:rsidRPr="007221BF">
              <w:rPr>
                <w:rFonts w:eastAsiaTheme="minorHAnsi"/>
                <w:sz w:val="22"/>
                <w:szCs w:val="22"/>
                <w:vertAlign w:val="superscript"/>
              </w:rPr>
              <w:footnoteReference w:id="19"/>
            </w:r>
            <w:r w:rsidRPr="007221BF">
              <w:rPr>
                <w:rFonts w:eastAsiaTheme="minorHAnsi"/>
                <w:sz w:val="22"/>
                <w:szCs w:val="22"/>
              </w:rPr>
              <w:t>,</w:t>
            </w:r>
            <w:r w:rsidRPr="007221BF">
              <w:rPr>
                <w:rFonts w:asciiTheme="minorHAnsi" w:eastAsiaTheme="minorHAnsi" w:hAnsiTheme="minorHAnsi" w:cstheme="minorBidi"/>
                <w:sz w:val="22"/>
                <w:szCs w:val="22"/>
              </w:rPr>
              <w:t xml:space="preserve"> </w:t>
            </w:r>
            <w:r w:rsidRPr="007221BF">
              <w:rPr>
                <w:rFonts w:eastAsiaTheme="minorHAnsi"/>
                <w:sz w:val="22"/>
                <w:szCs w:val="22"/>
                <w:lang w:val="fr-FR"/>
              </w:rPr>
              <w:t>%, 2022 m.</w:t>
            </w:r>
            <w:r w:rsidRPr="007221BF">
              <w:rPr>
                <w:rFonts w:eastAsiaTheme="minorHAnsi"/>
                <w:sz w:val="22"/>
                <w:szCs w:val="22"/>
              </w:rPr>
              <w:t xml:space="preserve"> *</w:t>
            </w:r>
            <w:r w:rsidRPr="007221BF">
              <w:rPr>
                <w:rFonts w:eastAsiaTheme="minorHAnsi"/>
                <w:sz w:val="20"/>
                <w:lang w:val="fr-FR"/>
              </w:rPr>
              <w:t xml:space="preserve"> </w:t>
            </w:r>
          </w:p>
        </w:tc>
        <w:tc>
          <w:tcPr>
            <w:tcW w:w="1701" w:type="dxa"/>
          </w:tcPr>
          <w:p w14:paraId="6AC9CECD" w14:textId="77777777" w:rsidR="007221BF" w:rsidRPr="007221BF" w:rsidRDefault="007221BF" w:rsidP="007221BF">
            <w:pPr>
              <w:jc w:val="center"/>
              <w:rPr>
                <w:rFonts w:eastAsiaTheme="minorHAnsi"/>
                <w:sz w:val="22"/>
                <w:szCs w:val="22"/>
              </w:rPr>
            </w:pPr>
            <w:r w:rsidRPr="007221BF">
              <w:rPr>
                <w:rFonts w:eastAsiaTheme="minorHAnsi"/>
                <w:sz w:val="22"/>
                <w:szCs w:val="22"/>
              </w:rPr>
              <w:t>Keleivių apyvarta 1 gyv.</w:t>
            </w:r>
            <w:r w:rsidRPr="007221BF">
              <w:rPr>
                <w:rFonts w:eastAsiaTheme="minorHAnsi"/>
                <w:sz w:val="22"/>
                <w:szCs w:val="22"/>
                <w:vertAlign w:val="superscript"/>
              </w:rPr>
              <w:footnoteReference w:id="20"/>
            </w:r>
            <w:r w:rsidRPr="007221BF">
              <w:rPr>
                <w:rFonts w:eastAsiaTheme="minorHAnsi"/>
                <w:sz w:val="22"/>
                <w:szCs w:val="22"/>
              </w:rPr>
              <w:t>, 2022 m.</w:t>
            </w:r>
            <w:r w:rsidRPr="007221BF">
              <w:t xml:space="preserve"> </w:t>
            </w:r>
            <w:r w:rsidRPr="007221BF">
              <w:rPr>
                <w:rFonts w:eastAsiaTheme="minorHAnsi"/>
                <w:sz w:val="22"/>
                <w:szCs w:val="22"/>
              </w:rPr>
              <w:t>*</w:t>
            </w:r>
          </w:p>
        </w:tc>
        <w:tc>
          <w:tcPr>
            <w:tcW w:w="1843" w:type="dxa"/>
          </w:tcPr>
          <w:p w14:paraId="5B0F8EC0" w14:textId="77777777" w:rsidR="007221BF" w:rsidRPr="007221BF" w:rsidRDefault="007221BF" w:rsidP="007221BF">
            <w:pPr>
              <w:jc w:val="center"/>
              <w:rPr>
                <w:rFonts w:eastAsiaTheme="minorHAnsi"/>
                <w:sz w:val="22"/>
                <w:szCs w:val="22"/>
              </w:rPr>
            </w:pPr>
            <w:r w:rsidRPr="007221BF">
              <w:rPr>
                <w:rFonts w:eastAsiaTheme="minorHAnsi"/>
                <w:sz w:val="22"/>
                <w:szCs w:val="22"/>
              </w:rPr>
              <w:t>Verslumas, verslo konkurencingu-</w:t>
            </w:r>
            <w:proofErr w:type="spellStart"/>
            <w:r w:rsidRPr="007221BF">
              <w:rPr>
                <w:rFonts w:eastAsiaTheme="minorHAnsi"/>
                <w:sz w:val="22"/>
                <w:szCs w:val="22"/>
              </w:rPr>
              <w:t>mas</w:t>
            </w:r>
            <w:proofErr w:type="spellEnd"/>
            <w:r w:rsidRPr="007221BF">
              <w:rPr>
                <w:rFonts w:eastAsiaTheme="minorHAnsi"/>
                <w:sz w:val="22"/>
                <w:szCs w:val="22"/>
                <w:vertAlign w:val="superscript"/>
              </w:rPr>
              <w:footnoteReference w:id="21"/>
            </w:r>
            <w:r w:rsidRPr="007221BF">
              <w:rPr>
                <w:rFonts w:eastAsiaTheme="minorHAnsi"/>
                <w:sz w:val="22"/>
                <w:szCs w:val="22"/>
              </w:rPr>
              <w:t>, 2022 m.</w:t>
            </w:r>
            <w:r w:rsidRPr="007221BF">
              <w:rPr>
                <w:rFonts w:eastAsiaTheme="minorHAnsi"/>
                <w:sz w:val="20"/>
              </w:rPr>
              <w:t xml:space="preserve"> *</w:t>
            </w:r>
          </w:p>
        </w:tc>
        <w:tc>
          <w:tcPr>
            <w:tcW w:w="1417" w:type="dxa"/>
          </w:tcPr>
          <w:p w14:paraId="7EE43463" w14:textId="77777777" w:rsidR="007221BF" w:rsidRPr="007221BF" w:rsidRDefault="007221BF" w:rsidP="007221BF">
            <w:pPr>
              <w:jc w:val="center"/>
              <w:rPr>
                <w:rFonts w:eastAsiaTheme="minorHAnsi"/>
                <w:sz w:val="22"/>
                <w:szCs w:val="22"/>
              </w:rPr>
            </w:pPr>
            <w:r w:rsidRPr="007221BF">
              <w:rPr>
                <w:rFonts w:eastAsiaTheme="minorHAnsi"/>
                <w:sz w:val="22"/>
                <w:szCs w:val="22"/>
              </w:rPr>
              <w:t xml:space="preserve">Materialinės gyvenimo sąlygos, 2022 m. </w:t>
            </w:r>
            <w:r w:rsidRPr="007221BF">
              <w:rPr>
                <w:rFonts w:eastAsiaTheme="minorHAnsi"/>
                <w:sz w:val="20"/>
              </w:rPr>
              <w:t>*</w:t>
            </w:r>
          </w:p>
        </w:tc>
      </w:tr>
      <w:tr w:rsidR="007221BF" w:rsidRPr="007221BF" w14:paraId="7D715693" w14:textId="77777777" w:rsidTr="00B30534">
        <w:tc>
          <w:tcPr>
            <w:tcW w:w="2037" w:type="dxa"/>
          </w:tcPr>
          <w:p w14:paraId="7CD57D54" w14:textId="77777777" w:rsidR="007221BF" w:rsidRPr="007221BF" w:rsidRDefault="007221BF" w:rsidP="007221BF">
            <w:pPr>
              <w:rPr>
                <w:rFonts w:eastAsiaTheme="minorHAnsi"/>
                <w:sz w:val="22"/>
                <w:szCs w:val="22"/>
              </w:rPr>
            </w:pPr>
            <w:r w:rsidRPr="007221BF">
              <w:rPr>
                <w:rFonts w:eastAsiaTheme="minorHAnsi"/>
                <w:sz w:val="22"/>
                <w:szCs w:val="22"/>
              </w:rPr>
              <w:t>Akmenės r. sav.</w:t>
            </w:r>
          </w:p>
        </w:tc>
        <w:tc>
          <w:tcPr>
            <w:tcW w:w="1843" w:type="dxa"/>
          </w:tcPr>
          <w:p w14:paraId="2535FC0C" w14:textId="77777777" w:rsidR="007221BF" w:rsidRPr="007221BF" w:rsidRDefault="007221BF" w:rsidP="007221BF">
            <w:pPr>
              <w:jc w:val="center"/>
              <w:rPr>
                <w:rFonts w:eastAsiaTheme="minorHAnsi"/>
                <w:sz w:val="22"/>
                <w:szCs w:val="22"/>
              </w:rPr>
            </w:pPr>
            <w:r w:rsidRPr="007221BF">
              <w:rPr>
                <w:rFonts w:eastAsiaTheme="minorHAnsi"/>
                <w:sz w:val="22"/>
                <w:szCs w:val="22"/>
              </w:rPr>
              <w:t>0,52</w:t>
            </w:r>
          </w:p>
        </w:tc>
        <w:tc>
          <w:tcPr>
            <w:tcW w:w="1985" w:type="dxa"/>
          </w:tcPr>
          <w:p w14:paraId="23132E01" w14:textId="77777777" w:rsidR="007221BF" w:rsidRPr="007221BF" w:rsidRDefault="007221BF" w:rsidP="007221BF">
            <w:pPr>
              <w:jc w:val="center"/>
              <w:rPr>
                <w:rFonts w:eastAsiaTheme="minorHAnsi"/>
                <w:sz w:val="22"/>
                <w:szCs w:val="22"/>
              </w:rPr>
            </w:pPr>
            <w:r w:rsidRPr="007221BF">
              <w:rPr>
                <w:rFonts w:eastAsiaTheme="minorHAnsi"/>
                <w:sz w:val="22"/>
                <w:szCs w:val="22"/>
              </w:rPr>
              <w:t>6 215,27</w:t>
            </w:r>
          </w:p>
        </w:tc>
        <w:tc>
          <w:tcPr>
            <w:tcW w:w="2126" w:type="dxa"/>
          </w:tcPr>
          <w:p w14:paraId="31D8A771" w14:textId="77777777" w:rsidR="007221BF" w:rsidRPr="007221BF" w:rsidRDefault="007221BF" w:rsidP="007221BF">
            <w:pPr>
              <w:jc w:val="center"/>
              <w:rPr>
                <w:rFonts w:eastAsiaTheme="minorHAnsi"/>
                <w:sz w:val="22"/>
                <w:szCs w:val="22"/>
              </w:rPr>
            </w:pPr>
            <w:r w:rsidRPr="007221BF">
              <w:rPr>
                <w:rFonts w:eastAsiaTheme="minorHAnsi"/>
                <w:sz w:val="22"/>
                <w:szCs w:val="22"/>
              </w:rPr>
              <w:t>23 073,88</w:t>
            </w:r>
          </w:p>
        </w:tc>
        <w:tc>
          <w:tcPr>
            <w:tcW w:w="1701" w:type="dxa"/>
          </w:tcPr>
          <w:p w14:paraId="5F9C740A" w14:textId="77777777" w:rsidR="007221BF" w:rsidRPr="007221BF" w:rsidRDefault="007221BF" w:rsidP="007221BF">
            <w:pPr>
              <w:jc w:val="center"/>
              <w:rPr>
                <w:rFonts w:eastAsiaTheme="minorHAnsi"/>
                <w:sz w:val="22"/>
                <w:szCs w:val="22"/>
              </w:rPr>
            </w:pPr>
            <w:r w:rsidRPr="007221BF">
              <w:rPr>
                <w:rFonts w:eastAsiaTheme="minorHAnsi"/>
                <w:sz w:val="22"/>
                <w:szCs w:val="22"/>
              </w:rPr>
              <w:t>35</w:t>
            </w:r>
          </w:p>
        </w:tc>
        <w:tc>
          <w:tcPr>
            <w:tcW w:w="1701" w:type="dxa"/>
          </w:tcPr>
          <w:p w14:paraId="101C833F" w14:textId="77777777" w:rsidR="007221BF" w:rsidRPr="007221BF" w:rsidRDefault="007221BF" w:rsidP="007221BF">
            <w:pPr>
              <w:jc w:val="center"/>
              <w:rPr>
                <w:rFonts w:eastAsiaTheme="minorHAnsi"/>
                <w:sz w:val="22"/>
                <w:szCs w:val="22"/>
              </w:rPr>
            </w:pPr>
            <w:r w:rsidRPr="007221BF">
              <w:rPr>
                <w:rFonts w:eastAsiaTheme="minorHAnsi"/>
                <w:sz w:val="22"/>
                <w:szCs w:val="22"/>
              </w:rPr>
              <w:t>386,05</w:t>
            </w:r>
          </w:p>
        </w:tc>
        <w:tc>
          <w:tcPr>
            <w:tcW w:w="1843" w:type="dxa"/>
          </w:tcPr>
          <w:p w14:paraId="30E3B2AC" w14:textId="77777777" w:rsidR="007221BF" w:rsidRPr="007221BF" w:rsidRDefault="007221BF" w:rsidP="007221BF">
            <w:pPr>
              <w:jc w:val="center"/>
              <w:rPr>
                <w:rFonts w:eastAsiaTheme="minorHAnsi"/>
                <w:sz w:val="22"/>
                <w:szCs w:val="22"/>
              </w:rPr>
            </w:pPr>
            <w:r w:rsidRPr="007221BF">
              <w:rPr>
                <w:rFonts w:eastAsiaTheme="minorHAnsi"/>
                <w:sz w:val="22"/>
                <w:szCs w:val="22"/>
              </w:rPr>
              <w:t>0,06</w:t>
            </w:r>
          </w:p>
        </w:tc>
        <w:tc>
          <w:tcPr>
            <w:tcW w:w="1417" w:type="dxa"/>
          </w:tcPr>
          <w:p w14:paraId="2A4A3F76" w14:textId="77777777" w:rsidR="007221BF" w:rsidRPr="007221BF" w:rsidRDefault="007221BF" w:rsidP="007221BF">
            <w:pPr>
              <w:jc w:val="center"/>
              <w:rPr>
                <w:rFonts w:eastAsiaTheme="minorHAnsi"/>
                <w:sz w:val="22"/>
                <w:szCs w:val="22"/>
              </w:rPr>
            </w:pPr>
            <w:r w:rsidRPr="007221BF">
              <w:rPr>
                <w:rFonts w:eastAsiaTheme="minorHAnsi"/>
                <w:sz w:val="22"/>
                <w:szCs w:val="22"/>
              </w:rPr>
              <w:t>0,25</w:t>
            </w:r>
          </w:p>
        </w:tc>
      </w:tr>
      <w:tr w:rsidR="007221BF" w:rsidRPr="007221BF" w14:paraId="0560FC85" w14:textId="77777777" w:rsidTr="00B30534">
        <w:tc>
          <w:tcPr>
            <w:tcW w:w="2037" w:type="dxa"/>
          </w:tcPr>
          <w:p w14:paraId="001334E6" w14:textId="77777777" w:rsidR="007221BF" w:rsidRPr="007221BF" w:rsidRDefault="007221BF" w:rsidP="007221BF">
            <w:pPr>
              <w:rPr>
                <w:rFonts w:eastAsiaTheme="minorHAnsi"/>
                <w:sz w:val="22"/>
                <w:szCs w:val="22"/>
              </w:rPr>
            </w:pPr>
            <w:r w:rsidRPr="007221BF">
              <w:rPr>
                <w:rFonts w:eastAsiaTheme="minorHAnsi"/>
                <w:sz w:val="22"/>
                <w:szCs w:val="22"/>
              </w:rPr>
              <w:t xml:space="preserve">Joniškio r. sav. </w:t>
            </w:r>
          </w:p>
        </w:tc>
        <w:tc>
          <w:tcPr>
            <w:tcW w:w="1843" w:type="dxa"/>
          </w:tcPr>
          <w:p w14:paraId="7BE119D1" w14:textId="77777777" w:rsidR="007221BF" w:rsidRPr="007221BF" w:rsidRDefault="007221BF" w:rsidP="007221BF">
            <w:pPr>
              <w:jc w:val="center"/>
              <w:rPr>
                <w:rFonts w:eastAsiaTheme="minorHAnsi"/>
                <w:sz w:val="22"/>
                <w:szCs w:val="22"/>
              </w:rPr>
            </w:pPr>
            <w:r w:rsidRPr="007221BF">
              <w:rPr>
                <w:rFonts w:eastAsiaTheme="minorHAnsi"/>
                <w:sz w:val="22"/>
                <w:szCs w:val="22"/>
              </w:rPr>
              <w:t>0,5</w:t>
            </w:r>
          </w:p>
        </w:tc>
        <w:tc>
          <w:tcPr>
            <w:tcW w:w="1985" w:type="dxa"/>
          </w:tcPr>
          <w:p w14:paraId="05A864F6" w14:textId="77777777" w:rsidR="007221BF" w:rsidRPr="007221BF" w:rsidRDefault="007221BF" w:rsidP="007221BF">
            <w:pPr>
              <w:jc w:val="center"/>
              <w:rPr>
                <w:rFonts w:eastAsiaTheme="minorHAnsi"/>
                <w:sz w:val="22"/>
                <w:szCs w:val="22"/>
              </w:rPr>
            </w:pPr>
            <w:r w:rsidRPr="007221BF">
              <w:rPr>
                <w:rFonts w:eastAsiaTheme="minorHAnsi"/>
                <w:sz w:val="22"/>
                <w:szCs w:val="22"/>
              </w:rPr>
              <w:t>3 022,59</w:t>
            </w:r>
          </w:p>
        </w:tc>
        <w:tc>
          <w:tcPr>
            <w:tcW w:w="2126" w:type="dxa"/>
          </w:tcPr>
          <w:p w14:paraId="2835E033" w14:textId="77777777" w:rsidR="007221BF" w:rsidRPr="007221BF" w:rsidRDefault="007221BF" w:rsidP="007221BF">
            <w:pPr>
              <w:jc w:val="center"/>
              <w:rPr>
                <w:rFonts w:eastAsiaTheme="minorHAnsi"/>
                <w:sz w:val="22"/>
                <w:szCs w:val="22"/>
              </w:rPr>
            </w:pPr>
            <w:r w:rsidRPr="007221BF">
              <w:rPr>
                <w:rFonts w:eastAsiaTheme="minorHAnsi"/>
                <w:sz w:val="22"/>
                <w:szCs w:val="22"/>
              </w:rPr>
              <w:t>15 293,69</w:t>
            </w:r>
          </w:p>
        </w:tc>
        <w:tc>
          <w:tcPr>
            <w:tcW w:w="1701" w:type="dxa"/>
          </w:tcPr>
          <w:p w14:paraId="35E6CC29" w14:textId="77777777" w:rsidR="007221BF" w:rsidRPr="007221BF" w:rsidRDefault="007221BF" w:rsidP="007221BF">
            <w:pPr>
              <w:jc w:val="center"/>
              <w:rPr>
                <w:rFonts w:eastAsiaTheme="minorHAnsi"/>
                <w:sz w:val="22"/>
                <w:szCs w:val="22"/>
              </w:rPr>
            </w:pPr>
            <w:r w:rsidRPr="007221BF">
              <w:rPr>
                <w:rFonts w:eastAsiaTheme="minorHAnsi"/>
                <w:sz w:val="22"/>
                <w:szCs w:val="22"/>
              </w:rPr>
              <w:t>30</w:t>
            </w:r>
          </w:p>
        </w:tc>
        <w:tc>
          <w:tcPr>
            <w:tcW w:w="1701" w:type="dxa"/>
          </w:tcPr>
          <w:p w14:paraId="72330D3E" w14:textId="77777777" w:rsidR="007221BF" w:rsidRPr="007221BF" w:rsidRDefault="007221BF" w:rsidP="007221BF">
            <w:pPr>
              <w:jc w:val="center"/>
              <w:rPr>
                <w:rFonts w:eastAsiaTheme="minorHAnsi"/>
                <w:sz w:val="22"/>
                <w:szCs w:val="22"/>
              </w:rPr>
            </w:pPr>
            <w:r w:rsidRPr="007221BF">
              <w:rPr>
                <w:rFonts w:eastAsiaTheme="minorHAnsi"/>
                <w:sz w:val="22"/>
                <w:szCs w:val="22"/>
              </w:rPr>
              <w:t>124,16</w:t>
            </w:r>
          </w:p>
        </w:tc>
        <w:tc>
          <w:tcPr>
            <w:tcW w:w="1843" w:type="dxa"/>
          </w:tcPr>
          <w:p w14:paraId="2B900740" w14:textId="77777777" w:rsidR="007221BF" w:rsidRPr="007221BF" w:rsidRDefault="007221BF" w:rsidP="007221BF">
            <w:pPr>
              <w:jc w:val="center"/>
              <w:rPr>
                <w:rFonts w:eastAsiaTheme="minorHAnsi"/>
                <w:sz w:val="22"/>
                <w:szCs w:val="22"/>
              </w:rPr>
            </w:pPr>
            <w:r w:rsidRPr="007221BF">
              <w:rPr>
                <w:rFonts w:eastAsiaTheme="minorHAnsi"/>
                <w:sz w:val="22"/>
                <w:szCs w:val="22"/>
              </w:rPr>
              <w:t>0,03</w:t>
            </w:r>
          </w:p>
        </w:tc>
        <w:tc>
          <w:tcPr>
            <w:tcW w:w="1417" w:type="dxa"/>
          </w:tcPr>
          <w:p w14:paraId="4F72E250" w14:textId="77777777" w:rsidR="007221BF" w:rsidRPr="007221BF" w:rsidRDefault="007221BF" w:rsidP="007221BF">
            <w:pPr>
              <w:jc w:val="center"/>
              <w:rPr>
                <w:rFonts w:eastAsiaTheme="minorHAnsi"/>
                <w:sz w:val="22"/>
                <w:szCs w:val="22"/>
              </w:rPr>
            </w:pPr>
            <w:r w:rsidRPr="007221BF">
              <w:rPr>
                <w:rFonts w:eastAsiaTheme="minorHAnsi"/>
                <w:sz w:val="22"/>
                <w:szCs w:val="22"/>
              </w:rPr>
              <w:t>0,24</w:t>
            </w:r>
          </w:p>
        </w:tc>
      </w:tr>
      <w:tr w:rsidR="007221BF" w:rsidRPr="007221BF" w14:paraId="09BEEB29" w14:textId="77777777" w:rsidTr="00B30534">
        <w:tc>
          <w:tcPr>
            <w:tcW w:w="2037" w:type="dxa"/>
          </w:tcPr>
          <w:p w14:paraId="74C42B8B" w14:textId="77777777" w:rsidR="007221BF" w:rsidRPr="007221BF" w:rsidRDefault="007221BF" w:rsidP="007221BF">
            <w:pPr>
              <w:rPr>
                <w:rFonts w:eastAsiaTheme="minorHAnsi"/>
                <w:sz w:val="22"/>
                <w:szCs w:val="22"/>
              </w:rPr>
            </w:pPr>
            <w:r w:rsidRPr="007221BF">
              <w:rPr>
                <w:rFonts w:eastAsiaTheme="minorHAnsi"/>
                <w:sz w:val="22"/>
                <w:szCs w:val="22"/>
              </w:rPr>
              <w:t>Kelmės r. sav.</w:t>
            </w:r>
          </w:p>
        </w:tc>
        <w:tc>
          <w:tcPr>
            <w:tcW w:w="1843" w:type="dxa"/>
          </w:tcPr>
          <w:p w14:paraId="24C75A4D" w14:textId="77777777" w:rsidR="007221BF" w:rsidRPr="007221BF" w:rsidRDefault="007221BF" w:rsidP="007221BF">
            <w:pPr>
              <w:jc w:val="center"/>
              <w:rPr>
                <w:rFonts w:eastAsiaTheme="minorHAnsi"/>
                <w:sz w:val="22"/>
                <w:szCs w:val="22"/>
              </w:rPr>
            </w:pPr>
            <w:r w:rsidRPr="007221BF">
              <w:rPr>
                <w:rFonts w:eastAsiaTheme="minorHAnsi"/>
                <w:sz w:val="22"/>
                <w:szCs w:val="22"/>
              </w:rPr>
              <w:t>0,48</w:t>
            </w:r>
          </w:p>
        </w:tc>
        <w:tc>
          <w:tcPr>
            <w:tcW w:w="1985" w:type="dxa"/>
          </w:tcPr>
          <w:p w14:paraId="0EDFF78B" w14:textId="77777777" w:rsidR="007221BF" w:rsidRPr="007221BF" w:rsidRDefault="007221BF" w:rsidP="007221BF">
            <w:pPr>
              <w:jc w:val="center"/>
              <w:rPr>
                <w:rFonts w:eastAsiaTheme="minorHAnsi"/>
                <w:sz w:val="22"/>
                <w:szCs w:val="22"/>
              </w:rPr>
            </w:pPr>
            <w:r w:rsidRPr="007221BF">
              <w:rPr>
                <w:rFonts w:eastAsiaTheme="minorHAnsi"/>
                <w:sz w:val="22"/>
                <w:szCs w:val="22"/>
              </w:rPr>
              <w:t>3 338,59</w:t>
            </w:r>
          </w:p>
        </w:tc>
        <w:tc>
          <w:tcPr>
            <w:tcW w:w="2126" w:type="dxa"/>
          </w:tcPr>
          <w:p w14:paraId="4128527B" w14:textId="77777777" w:rsidR="007221BF" w:rsidRPr="007221BF" w:rsidRDefault="007221BF" w:rsidP="007221BF">
            <w:pPr>
              <w:jc w:val="center"/>
              <w:rPr>
                <w:rFonts w:eastAsiaTheme="minorHAnsi"/>
                <w:sz w:val="22"/>
                <w:szCs w:val="22"/>
              </w:rPr>
            </w:pPr>
            <w:r w:rsidRPr="007221BF">
              <w:rPr>
                <w:rFonts w:eastAsiaTheme="minorHAnsi"/>
                <w:sz w:val="22"/>
                <w:szCs w:val="22"/>
              </w:rPr>
              <w:t>12 163,59</w:t>
            </w:r>
          </w:p>
        </w:tc>
        <w:tc>
          <w:tcPr>
            <w:tcW w:w="1701" w:type="dxa"/>
          </w:tcPr>
          <w:p w14:paraId="42F1215C" w14:textId="77777777" w:rsidR="007221BF" w:rsidRPr="007221BF" w:rsidRDefault="007221BF" w:rsidP="007221BF">
            <w:pPr>
              <w:jc w:val="center"/>
              <w:rPr>
                <w:rFonts w:eastAsiaTheme="minorHAnsi"/>
                <w:sz w:val="22"/>
                <w:szCs w:val="22"/>
              </w:rPr>
            </w:pPr>
            <w:r w:rsidRPr="007221BF">
              <w:rPr>
                <w:rFonts w:eastAsiaTheme="minorHAnsi"/>
                <w:sz w:val="22"/>
                <w:szCs w:val="22"/>
              </w:rPr>
              <w:t>19</w:t>
            </w:r>
          </w:p>
        </w:tc>
        <w:tc>
          <w:tcPr>
            <w:tcW w:w="1701" w:type="dxa"/>
          </w:tcPr>
          <w:p w14:paraId="379996BF" w14:textId="77777777" w:rsidR="007221BF" w:rsidRPr="007221BF" w:rsidRDefault="007221BF" w:rsidP="007221BF">
            <w:pPr>
              <w:jc w:val="center"/>
              <w:rPr>
                <w:rFonts w:eastAsiaTheme="minorHAnsi"/>
                <w:sz w:val="22"/>
                <w:szCs w:val="22"/>
              </w:rPr>
            </w:pPr>
            <w:r w:rsidRPr="007221BF">
              <w:rPr>
                <w:rFonts w:eastAsiaTheme="minorHAnsi"/>
                <w:sz w:val="22"/>
                <w:szCs w:val="22"/>
              </w:rPr>
              <w:t>116,21</w:t>
            </w:r>
          </w:p>
        </w:tc>
        <w:tc>
          <w:tcPr>
            <w:tcW w:w="1843" w:type="dxa"/>
          </w:tcPr>
          <w:p w14:paraId="1A38EC70" w14:textId="77777777" w:rsidR="007221BF" w:rsidRPr="007221BF" w:rsidRDefault="007221BF" w:rsidP="007221BF">
            <w:pPr>
              <w:jc w:val="center"/>
              <w:rPr>
                <w:rFonts w:eastAsiaTheme="minorHAnsi"/>
                <w:sz w:val="22"/>
                <w:szCs w:val="22"/>
              </w:rPr>
            </w:pPr>
            <w:r w:rsidRPr="007221BF">
              <w:rPr>
                <w:rFonts w:eastAsiaTheme="minorHAnsi"/>
                <w:sz w:val="22"/>
                <w:szCs w:val="22"/>
              </w:rPr>
              <w:t>0,02</w:t>
            </w:r>
          </w:p>
        </w:tc>
        <w:tc>
          <w:tcPr>
            <w:tcW w:w="1417" w:type="dxa"/>
          </w:tcPr>
          <w:p w14:paraId="14D3505E" w14:textId="77777777" w:rsidR="007221BF" w:rsidRPr="007221BF" w:rsidRDefault="007221BF" w:rsidP="007221BF">
            <w:pPr>
              <w:jc w:val="center"/>
              <w:rPr>
                <w:rFonts w:eastAsiaTheme="minorHAnsi"/>
                <w:sz w:val="22"/>
                <w:szCs w:val="22"/>
              </w:rPr>
            </w:pPr>
            <w:r w:rsidRPr="007221BF">
              <w:rPr>
                <w:rFonts w:eastAsiaTheme="minorHAnsi"/>
                <w:sz w:val="22"/>
                <w:szCs w:val="22"/>
              </w:rPr>
              <w:t>0,24</w:t>
            </w:r>
          </w:p>
        </w:tc>
      </w:tr>
      <w:tr w:rsidR="007221BF" w:rsidRPr="007221BF" w14:paraId="38AF8F68" w14:textId="77777777" w:rsidTr="00B30534">
        <w:tc>
          <w:tcPr>
            <w:tcW w:w="2037" w:type="dxa"/>
          </w:tcPr>
          <w:p w14:paraId="7C504288" w14:textId="77777777" w:rsidR="007221BF" w:rsidRPr="007221BF" w:rsidRDefault="007221BF" w:rsidP="007221BF">
            <w:pPr>
              <w:rPr>
                <w:rFonts w:eastAsiaTheme="minorHAnsi"/>
                <w:sz w:val="22"/>
                <w:szCs w:val="22"/>
              </w:rPr>
            </w:pPr>
            <w:r w:rsidRPr="007221BF">
              <w:rPr>
                <w:rFonts w:eastAsiaTheme="minorHAnsi"/>
                <w:sz w:val="22"/>
                <w:szCs w:val="22"/>
              </w:rPr>
              <w:t>Pakruojo r. sav.</w:t>
            </w:r>
          </w:p>
        </w:tc>
        <w:tc>
          <w:tcPr>
            <w:tcW w:w="1843" w:type="dxa"/>
          </w:tcPr>
          <w:p w14:paraId="2E1555EA" w14:textId="77777777" w:rsidR="007221BF" w:rsidRPr="007221BF" w:rsidRDefault="007221BF" w:rsidP="007221BF">
            <w:pPr>
              <w:jc w:val="center"/>
              <w:rPr>
                <w:rFonts w:eastAsiaTheme="minorHAnsi"/>
                <w:sz w:val="22"/>
                <w:szCs w:val="22"/>
              </w:rPr>
            </w:pPr>
            <w:r w:rsidRPr="007221BF">
              <w:rPr>
                <w:rFonts w:eastAsiaTheme="minorHAnsi"/>
                <w:sz w:val="22"/>
                <w:szCs w:val="22"/>
              </w:rPr>
              <w:t>0,56</w:t>
            </w:r>
          </w:p>
        </w:tc>
        <w:tc>
          <w:tcPr>
            <w:tcW w:w="1985" w:type="dxa"/>
          </w:tcPr>
          <w:p w14:paraId="038DCB40" w14:textId="77777777" w:rsidR="007221BF" w:rsidRPr="007221BF" w:rsidRDefault="007221BF" w:rsidP="007221BF">
            <w:pPr>
              <w:jc w:val="center"/>
              <w:rPr>
                <w:rFonts w:eastAsiaTheme="minorHAnsi"/>
                <w:sz w:val="22"/>
                <w:szCs w:val="22"/>
              </w:rPr>
            </w:pPr>
            <w:r w:rsidRPr="007221BF">
              <w:rPr>
                <w:rFonts w:eastAsiaTheme="minorHAnsi"/>
                <w:sz w:val="22"/>
                <w:szCs w:val="22"/>
              </w:rPr>
              <w:t>4 249,34</w:t>
            </w:r>
          </w:p>
        </w:tc>
        <w:tc>
          <w:tcPr>
            <w:tcW w:w="2126" w:type="dxa"/>
          </w:tcPr>
          <w:p w14:paraId="71BB1689" w14:textId="77777777" w:rsidR="007221BF" w:rsidRPr="007221BF" w:rsidRDefault="007221BF" w:rsidP="007221BF">
            <w:pPr>
              <w:jc w:val="center"/>
              <w:rPr>
                <w:rFonts w:eastAsiaTheme="minorHAnsi"/>
                <w:sz w:val="22"/>
                <w:szCs w:val="22"/>
              </w:rPr>
            </w:pPr>
            <w:r w:rsidRPr="007221BF">
              <w:rPr>
                <w:rFonts w:eastAsiaTheme="minorHAnsi"/>
                <w:sz w:val="22"/>
                <w:szCs w:val="22"/>
              </w:rPr>
              <w:t>18 967,44</w:t>
            </w:r>
          </w:p>
        </w:tc>
        <w:tc>
          <w:tcPr>
            <w:tcW w:w="1701" w:type="dxa"/>
          </w:tcPr>
          <w:p w14:paraId="315C8021" w14:textId="77777777" w:rsidR="007221BF" w:rsidRPr="007221BF" w:rsidRDefault="007221BF" w:rsidP="007221BF">
            <w:pPr>
              <w:jc w:val="center"/>
              <w:rPr>
                <w:rFonts w:eastAsiaTheme="minorHAnsi"/>
                <w:sz w:val="22"/>
                <w:szCs w:val="22"/>
              </w:rPr>
            </w:pPr>
            <w:r w:rsidRPr="007221BF">
              <w:rPr>
                <w:rFonts w:eastAsiaTheme="minorHAnsi"/>
                <w:sz w:val="22"/>
                <w:szCs w:val="22"/>
              </w:rPr>
              <w:t>38</w:t>
            </w:r>
          </w:p>
        </w:tc>
        <w:tc>
          <w:tcPr>
            <w:tcW w:w="1701" w:type="dxa"/>
          </w:tcPr>
          <w:p w14:paraId="44AC3D4B" w14:textId="77777777" w:rsidR="007221BF" w:rsidRPr="007221BF" w:rsidRDefault="007221BF" w:rsidP="007221BF">
            <w:pPr>
              <w:jc w:val="center"/>
              <w:rPr>
                <w:rFonts w:eastAsiaTheme="minorHAnsi"/>
                <w:sz w:val="22"/>
                <w:szCs w:val="22"/>
              </w:rPr>
            </w:pPr>
            <w:r w:rsidRPr="007221BF">
              <w:rPr>
                <w:rFonts w:eastAsiaTheme="minorHAnsi"/>
                <w:sz w:val="22"/>
                <w:szCs w:val="22"/>
              </w:rPr>
              <w:t>68,43</w:t>
            </w:r>
          </w:p>
        </w:tc>
        <w:tc>
          <w:tcPr>
            <w:tcW w:w="1843" w:type="dxa"/>
          </w:tcPr>
          <w:p w14:paraId="1EB82EC7" w14:textId="77777777" w:rsidR="007221BF" w:rsidRPr="007221BF" w:rsidRDefault="007221BF" w:rsidP="007221BF">
            <w:pPr>
              <w:jc w:val="center"/>
              <w:rPr>
                <w:rFonts w:eastAsiaTheme="minorHAnsi"/>
                <w:sz w:val="22"/>
                <w:szCs w:val="22"/>
              </w:rPr>
            </w:pPr>
            <w:r w:rsidRPr="007221BF">
              <w:rPr>
                <w:rFonts w:eastAsiaTheme="minorHAnsi"/>
                <w:sz w:val="22"/>
                <w:szCs w:val="22"/>
              </w:rPr>
              <w:t>0,04</w:t>
            </w:r>
          </w:p>
        </w:tc>
        <w:tc>
          <w:tcPr>
            <w:tcW w:w="1417" w:type="dxa"/>
          </w:tcPr>
          <w:p w14:paraId="1AE75B8A" w14:textId="77777777" w:rsidR="007221BF" w:rsidRPr="007221BF" w:rsidRDefault="007221BF" w:rsidP="007221BF">
            <w:pPr>
              <w:jc w:val="center"/>
              <w:rPr>
                <w:rFonts w:eastAsiaTheme="minorHAnsi"/>
                <w:sz w:val="22"/>
                <w:szCs w:val="22"/>
              </w:rPr>
            </w:pPr>
            <w:r w:rsidRPr="007221BF">
              <w:rPr>
                <w:rFonts w:eastAsiaTheme="minorHAnsi"/>
                <w:sz w:val="22"/>
                <w:szCs w:val="22"/>
              </w:rPr>
              <w:t>0,29</w:t>
            </w:r>
          </w:p>
        </w:tc>
      </w:tr>
      <w:tr w:rsidR="007221BF" w:rsidRPr="007221BF" w14:paraId="6F415284" w14:textId="77777777" w:rsidTr="00B30534">
        <w:tc>
          <w:tcPr>
            <w:tcW w:w="2037" w:type="dxa"/>
            <w:tcBorders>
              <w:bottom w:val="single" w:sz="4" w:space="0" w:color="auto"/>
            </w:tcBorders>
          </w:tcPr>
          <w:p w14:paraId="421D4D31" w14:textId="77777777" w:rsidR="007221BF" w:rsidRPr="007221BF" w:rsidRDefault="007221BF" w:rsidP="007221BF">
            <w:pPr>
              <w:rPr>
                <w:rFonts w:eastAsiaTheme="minorHAnsi"/>
                <w:sz w:val="22"/>
                <w:szCs w:val="22"/>
              </w:rPr>
            </w:pPr>
            <w:r w:rsidRPr="007221BF">
              <w:rPr>
                <w:rFonts w:eastAsiaTheme="minorHAnsi"/>
                <w:sz w:val="22"/>
                <w:szCs w:val="22"/>
              </w:rPr>
              <w:t>Radviliškio r. s.</w:t>
            </w:r>
          </w:p>
        </w:tc>
        <w:tc>
          <w:tcPr>
            <w:tcW w:w="1843" w:type="dxa"/>
            <w:tcBorders>
              <w:bottom w:val="single" w:sz="4" w:space="0" w:color="auto"/>
            </w:tcBorders>
          </w:tcPr>
          <w:p w14:paraId="7927246B" w14:textId="77777777" w:rsidR="007221BF" w:rsidRPr="007221BF" w:rsidRDefault="007221BF" w:rsidP="007221BF">
            <w:pPr>
              <w:jc w:val="center"/>
              <w:rPr>
                <w:rFonts w:eastAsiaTheme="minorHAnsi"/>
                <w:sz w:val="22"/>
                <w:szCs w:val="22"/>
              </w:rPr>
            </w:pPr>
            <w:r w:rsidRPr="007221BF">
              <w:rPr>
                <w:rFonts w:eastAsiaTheme="minorHAnsi"/>
                <w:sz w:val="22"/>
                <w:szCs w:val="22"/>
              </w:rPr>
              <w:t>0,5</w:t>
            </w:r>
          </w:p>
        </w:tc>
        <w:tc>
          <w:tcPr>
            <w:tcW w:w="1985" w:type="dxa"/>
          </w:tcPr>
          <w:p w14:paraId="6DAD11FB" w14:textId="77777777" w:rsidR="007221BF" w:rsidRPr="007221BF" w:rsidRDefault="007221BF" w:rsidP="007221BF">
            <w:pPr>
              <w:jc w:val="center"/>
              <w:rPr>
                <w:rFonts w:eastAsiaTheme="minorHAnsi"/>
                <w:sz w:val="22"/>
                <w:szCs w:val="22"/>
              </w:rPr>
            </w:pPr>
            <w:r w:rsidRPr="007221BF">
              <w:rPr>
                <w:rFonts w:eastAsiaTheme="minorHAnsi"/>
                <w:sz w:val="22"/>
                <w:szCs w:val="22"/>
              </w:rPr>
              <w:t>6 045,55</w:t>
            </w:r>
          </w:p>
        </w:tc>
        <w:tc>
          <w:tcPr>
            <w:tcW w:w="2126" w:type="dxa"/>
          </w:tcPr>
          <w:p w14:paraId="2397C6CB" w14:textId="77777777" w:rsidR="007221BF" w:rsidRPr="007221BF" w:rsidRDefault="007221BF" w:rsidP="007221BF">
            <w:pPr>
              <w:jc w:val="center"/>
              <w:rPr>
                <w:rFonts w:eastAsiaTheme="minorHAnsi"/>
                <w:sz w:val="22"/>
                <w:szCs w:val="22"/>
              </w:rPr>
            </w:pPr>
            <w:r w:rsidRPr="007221BF">
              <w:rPr>
                <w:rFonts w:eastAsiaTheme="minorHAnsi"/>
                <w:sz w:val="22"/>
                <w:szCs w:val="22"/>
              </w:rPr>
              <w:t>25 271,74</w:t>
            </w:r>
          </w:p>
        </w:tc>
        <w:tc>
          <w:tcPr>
            <w:tcW w:w="1701" w:type="dxa"/>
          </w:tcPr>
          <w:p w14:paraId="10B20FEC" w14:textId="77777777" w:rsidR="007221BF" w:rsidRPr="007221BF" w:rsidRDefault="007221BF" w:rsidP="007221BF">
            <w:pPr>
              <w:jc w:val="center"/>
              <w:rPr>
                <w:rFonts w:eastAsiaTheme="minorHAnsi"/>
                <w:sz w:val="22"/>
                <w:szCs w:val="22"/>
              </w:rPr>
            </w:pPr>
            <w:r w:rsidRPr="007221BF">
              <w:rPr>
                <w:rFonts w:eastAsiaTheme="minorHAnsi"/>
                <w:sz w:val="22"/>
                <w:szCs w:val="22"/>
              </w:rPr>
              <w:t>30</w:t>
            </w:r>
          </w:p>
        </w:tc>
        <w:tc>
          <w:tcPr>
            <w:tcW w:w="1701" w:type="dxa"/>
          </w:tcPr>
          <w:p w14:paraId="1A1990BA" w14:textId="77777777" w:rsidR="007221BF" w:rsidRPr="007221BF" w:rsidRDefault="007221BF" w:rsidP="007221BF">
            <w:pPr>
              <w:jc w:val="center"/>
              <w:rPr>
                <w:rFonts w:eastAsiaTheme="minorHAnsi"/>
                <w:sz w:val="22"/>
                <w:szCs w:val="22"/>
              </w:rPr>
            </w:pPr>
            <w:r w:rsidRPr="007221BF">
              <w:rPr>
                <w:rFonts w:eastAsiaTheme="minorHAnsi"/>
                <w:sz w:val="22"/>
                <w:szCs w:val="22"/>
              </w:rPr>
              <w:t>63,76</w:t>
            </w:r>
          </w:p>
        </w:tc>
        <w:tc>
          <w:tcPr>
            <w:tcW w:w="1843" w:type="dxa"/>
          </w:tcPr>
          <w:p w14:paraId="61D1E7B1" w14:textId="77777777" w:rsidR="007221BF" w:rsidRPr="007221BF" w:rsidRDefault="007221BF" w:rsidP="007221BF">
            <w:pPr>
              <w:jc w:val="center"/>
              <w:rPr>
                <w:rFonts w:eastAsiaTheme="minorHAnsi"/>
                <w:sz w:val="22"/>
                <w:szCs w:val="22"/>
              </w:rPr>
            </w:pPr>
            <w:r w:rsidRPr="007221BF">
              <w:rPr>
                <w:rFonts w:eastAsiaTheme="minorHAnsi"/>
                <w:sz w:val="22"/>
                <w:szCs w:val="22"/>
              </w:rPr>
              <w:t>0,04</w:t>
            </w:r>
          </w:p>
        </w:tc>
        <w:tc>
          <w:tcPr>
            <w:tcW w:w="1417" w:type="dxa"/>
          </w:tcPr>
          <w:p w14:paraId="4CB24D03" w14:textId="77777777" w:rsidR="007221BF" w:rsidRPr="007221BF" w:rsidRDefault="007221BF" w:rsidP="007221BF">
            <w:pPr>
              <w:jc w:val="center"/>
              <w:rPr>
                <w:rFonts w:eastAsiaTheme="minorHAnsi"/>
                <w:sz w:val="22"/>
                <w:szCs w:val="22"/>
              </w:rPr>
            </w:pPr>
            <w:r w:rsidRPr="007221BF">
              <w:rPr>
                <w:rFonts w:eastAsiaTheme="minorHAnsi"/>
                <w:sz w:val="22"/>
                <w:szCs w:val="22"/>
              </w:rPr>
              <w:t>0,24</w:t>
            </w:r>
          </w:p>
        </w:tc>
      </w:tr>
      <w:tr w:rsidR="007221BF" w:rsidRPr="007221BF" w14:paraId="5C877B3F" w14:textId="77777777" w:rsidTr="00B30534">
        <w:tc>
          <w:tcPr>
            <w:tcW w:w="2037" w:type="dxa"/>
          </w:tcPr>
          <w:p w14:paraId="38077768" w14:textId="77777777" w:rsidR="007221BF" w:rsidRPr="007221BF" w:rsidRDefault="007221BF" w:rsidP="007221BF">
            <w:pPr>
              <w:rPr>
                <w:rFonts w:eastAsiaTheme="minorHAnsi"/>
                <w:sz w:val="22"/>
                <w:szCs w:val="22"/>
              </w:rPr>
            </w:pPr>
            <w:r w:rsidRPr="007221BF">
              <w:rPr>
                <w:rFonts w:eastAsiaTheme="minorHAnsi"/>
                <w:sz w:val="22"/>
                <w:szCs w:val="22"/>
              </w:rPr>
              <w:t>Šiaulių r. sav.</w:t>
            </w:r>
          </w:p>
        </w:tc>
        <w:tc>
          <w:tcPr>
            <w:tcW w:w="1843" w:type="dxa"/>
            <w:tcBorders>
              <w:top w:val="nil"/>
            </w:tcBorders>
          </w:tcPr>
          <w:p w14:paraId="117CA887" w14:textId="77777777" w:rsidR="007221BF" w:rsidRPr="007221BF" w:rsidRDefault="007221BF" w:rsidP="007221BF">
            <w:pPr>
              <w:jc w:val="center"/>
              <w:rPr>
                <w:rFonts w:eastAsiaTheme="minorHAnsi"/>
                <w:sz w:val="22"/>
                <w:szCs w:val="22"/>
              </w:rPr>
            </w:pPr>
            <w:r w:rsidRPr="007221BF">
              <w:rPr>
                <w:rFonts w:eastAsiaTheme="minorHAnsi"/>
                <w:sz w:val="22"/>
                <w:szCs w:val="22"/>
              </w:rPr>
              <w:t>0,52</w:t>
            </w:r>
          </w:p>
        </w:tc>
        <w:tc>
          <w:tcPr>
            <w:tcW w:w="1985" w:type="dxa"/>
          </w:tcPr>
          <w:p w14:paraId="7659EB0D" w14:textId="77777777" w:rsidR="007221BF" w:rsidRPr="007221BF" w:rsidRDefault="007221BF" w:rsidP="007221BF">
            <w:pPr>
              <w:jc w:val="center"/>
              <w:rPr>
                <w:rFonts w:eastAsiaTheme="minorHAnsi"/>
                <w:sz w:val="22"/>
                <w:szCs w:val="22"/>
              </w:rPr>
            </w:pPr>
            <w:r w:rsidRPr="007221BF">
              <w:rPr>
                <w:rFonts w:eastAsiaTheme="minorHAnsi"/>
                <w:sz w:val="22"/>
                <w:szCs w:val="22"/>
              </w:rPr>
              <w:t>4 985,32</w:t>
            </w:r>
          </w:p>
        </w:tc>
        <w:tc>
          <w:tcPr>
            <w:tcW w:w="2126" w:type="dxa"/>
          </w:tcPr>
          <w:p w14:paraId="729B51C6" w14:textId="77777777" w:rsidR="007221BF" w:rsidRPr="007221BF" w:rsidRDefault="007221BF" w:rsidP="007221BF">
            <w:pPr>
              <w:jc w:val="center"/>
              <w:rPr>
                <w:rFonts w:eastAsiaTheme="minorHAnsi"/>
                <w:sz w:val="22"/>
                <w:szCs w:val="22"/>
              </w:rPr>
            </w:pPr>
            <w:r w:rsidRPr="007221BF">
              <w:rPr>
                <w:rFonts w:eastAsiaTheme="minorHAnsi"/>
                <w:sz w:val="22"/>
                <w:szCs w:val="22"/>
              </w:rPr>
              <w:t>20 820,09</w:t>
            </w:r>
          </w:p>
        </w:tc>
        <w:tc>
          <w:tcPr>
            <w:tcW w:w="1701" w:type="dxa"/>
          </w:tcPr>
          <w:p w14:paraId="4B9D031A" w14:textId="77777777" w:rsidR="007221BF" w:rsidRPr="007221BF" w:rsidRDefault="007221BF" w:rsidP="007221BF">
            <w:pPr>
              <w:jc w:val="center"/>
              <w:rPr>
                <w:rFonts w:eastAsiaTheme="minorHAnsi"/>
                <w:sz w:val="22"/>
                <w:szCs w:val="22"/>
              </w:rPr>
            </w:pPr>
            <w:r w:rsidRPr="007221BF">
              <w:rPr>
                <w:rFonts w:eastAsiaTheme="minorHAnsi"/>
                <w:sz w:val="22"/>
                <w:szCs w:val="22"/>
              </w:rPr>
              <w:t>29</w:t>
            </w:r>
          </w:p>
        </w:tc>
        <w:tc>
          <w:tcPr>
            <w:tcW w:w="1701" w:type="dxa"/>
          </w:tcPr>
          <w:p w14:paraId="618CE51E" w14:textId="77777777" w:rsidR="007221BF" w:rsidRPr="007221BF" w:rsidRDefault="007221BF" w:rsidP="007221BF">
            <w:pPr>
              <w:jc w:val="center"/>
              <w:rPr>
                <w:rFonts w:eastAsiaTheme="minorHAnsi"/>
                <w:sz w:val="22"/>
                <w:szCs w:val="22"/>
              </w:rPr>
            </w:pPr>
            <w:r w:rsidRPr="007221BF">
              <w:rPr>
                <w:rFonts w:eastAsiaTheme="minorHAnsi"/>
                <w:sz w:val="22"/>
                <w:szCs w:val="22"/>
              </w:rPr>
              <w:t>233,69</w:t>
            </w:r>
          </w:p>
        </w:tc>
        <w:tc>
          <w:tcPr>
            <w:tcW w:w="1843" w:type="dxa"/>
          </w:tcPr>
          <w:p w14:paraId="753EA695" w14:textId="77777777" w:rsidR="007221BF" w:rsidRPr="007221BF" w:rsidRDefault="007221BF" w:rsidP="007221BF">
            <w:pPr>
              <w:jc w:val="center"/>
              <w:rPr>
                <w:rFonts w:eastAsiaTheme="minorHAnsi"/>
                <w:sz w:val="22"/>
                <w:szCs w:val="22"/>
              </w:rPr>
            </w:pPr>
            <w:r w:rsidRPr="007221BF">
              <w:rPr>
                <w:rFonts w:eastAsiaTheme="minorHAnsi"/>
                <w:sz w:val="22"/>
                <w:szCs w:val="22"/>
              </w:rPr>
              <w:t>0,05</w:t>
            </w:r>
          </w:p>
        </w:tc>
        <w:tc>
          <w:tcPr>
            <w:tcW w:w="1417" w:type="dxa"/>
          </w:tcPr>
          <w:p w14:paraId="7F89978A" w14:textId="77777777" w:rsidR="007221BF" w:rsidRPr="007221BF" w:rsidRDefault="007221BF" w:rsidP="007221BF">
            <w:pPr>
              <w:jc w:val="center"/>
              <w:rPr>
                <w:rFonts w:eastAsiaTheme="minorHAnsi"/>
                <w:sz w:val="22"/>
                <w:szCs w:val="22"/>
              </w:rPr>
            </w:pPr>
            <w:r w:rsidRPr="007221BF">
              <w:rPr>
                <w:rFonts w:eastAsiaTheme="minorHAnsi"/>
                <w:sz w:val="22"/>
                <w:szCs w:val="22"/>
              </w:rPr>
              <w:t>0,26</w:t>
            </w:r>
          </w:p>
        </w:tc>
      </w:tr>
      <w:tr w:rsidR="007221BF" w:rsidRPr="007221BF" w14:paraId="25FC3017" w14:textId="77777777" w:rsidTr="00B30534">
        <w:tc>
          <w:tcPr>
            <w:tcW w:w="2037" w:type="dxa"/>
          </w:tcPr>
          <w:p w14:paraId="5490124D" w14:textId="77777777" w:rsidR="007221BF" w:rsidRPr="007221BF" w:rsidRDefault="007221BF" w:rsidP="007221BF">
            <w:pPr>
              <w:rPr>
                <w:rFonts w:eastAsiaTheme="minorHAnsi"/>
                <w:sz w:val="22"/>
                <w:szCs w:val="22"/>
              </w:rPr>
            </w:pPr>
            <w:r w:rsidRPr="007221BF">
              <w:rPr>
                <w:rFonts w:eastAsiaTheme="minorHAnsi"/>
                <w:sz w:val="22"/>
                <w:szCs w:val="22"/>
              </w:rPr>
              <w:t>Šiaulių miesto s.</w:t>
            </w:r>
          </w:p>
        </w:tc>
        <w:tc>
          <w:tcPr>
            <w:tcW w:w="1843" w:type="dxa"/>
          </w:tcPr>
          <w:p w14:paraId="361AFBD3" w14:textId="77777777" w:rsidR="007221BF" w:rsidRPr="007221BF" w:rsidRDefault="007221BF" w:rsidP="007221BF">
            <w:pPr>
              <w:jc w:val="center"/>
              <w:rPr>
                <w:rFonts w:eastAsiaTheme="minorHAnsi"/>
                <w:sz w:val="22"/>
                <w:szCs w:val="22"/>
              </w:rPr>
            </w:pPr>
            <w:r w:rsidRPr="007221BF">
              <w:rPr>
                <w:rFonts w:eastAsiaTheme="minorHAnsi"/>
                <w:sz w:val="22"/>
                <w:szCs w:val="22"/>
              </w:rPr>
              <w:t>0,67</w:t>
            </w:r>
          </w:p>
        </w:tc>
        <w:tc>
          <w:tcPr>
            <w:tcW w:w="1985" w:type="dxa"/>
          </w:tcPr>
          <w:p w14:paraId="443B9E0D" w14:textId="77777777" w:rsidR="007221BF" w:rsidRPr="007221BF" w:rsidRDefault="007221BF" w:rsidP="007221BF">
            <w:pPr>
              <w:jc w:val="center"/>
              <w:rPr>
                <w:rFonts w:eastAsiaTheme="minorHAnsi"/>
                <w:sz w:val="22"/>
                <w:szCs w:val="22"/>
              </w:rPr>
            </w:pPr>
            <w:r w:rsidRPr="007221BF">
              <w:rPr>
                <w:rFonts w:eastAsiaTheme="minorHAnsi"/>
                <w:sz w:val="22"/>
                <w:szCs w:val="22"/>
              </w:rPr>
              <w:t>12 827,83</w:t>
            </w:r>
          </w:p>
        </w:tc>
        <w:tc>
          <w:tcPr>
            <w:tcW w:w="2126" w:type="dxa"/>
          </w:tcPr>
          <w:p w14:paraId="3E2B2EBE" w14:textId="77777777" w:rsidR="007221BF" w:rsidRPr="007221BF" w:rsidRDefault="007221BF" w:rsidP="007221BF">
            <w:pPr>
              <w:jc w:val="center"/>
              <w:rPr>
                <w:rFonts w:eastAsiaTheme="minorHAnsi"/>
                <w:sz w:val="22"/>
                <w:szCs w:val="22"/>
              </w:rPr>
            </w:pPr>
            <w:r w:rsidRPr="007221BF">
              <w:rPr>
                <w:rFonts w:eastAsiaTheme="minorHAnsi"/>
                <w:sz w:val="22"/>
                <w:szCs w:val="22"/>
              </w:rPr>
              <w:t>47 580,26</w:t>
            </w:r>
          </w:p>
        </w:tc>
        <w:tc>
          <w:tcPr>
            <w:tcW w:w="1701" w:type="dxa"/>
          </w:tcPr>
          <w:p w14:paraId="19ACF695" w14:textId="77777777" w:rsidR="007221BF" w:rsidRPr="007221BF" w:rsidRDefault="007221BF" w:rsidP="007221BF">
            <w:pPr>
              <w:jc w:val="center"/>
              <w:rPr>
                <w:rFonts w:eastAsiaTheme="minorHAnsi"/>
                <w:sz w:val="22"/>
                <w:szCs w:val="22"/>
              </w:rPr>
            </w:pPr>
            <w:r w:rsidRPr="007221BF">
              <w:rPr>
                <w:rFonts w:eastAsiaTheme="minorHAnsi"/>
                <w:sz w:val="22"/>
                <w:szCs w:val="22"/>
              </w:rPr>
              <w:t>70</w:t>
            </w:r>
          </w:p>
        </w:tc>
        <w:tc>
          <w:tcPr>
            <w:tcW w:w="1701" w:type="dxa"/>
          </w:tcPr>
          <w:p w14:paraId="1B7C7784" w14:textId="77777777" w:rsidR="007221BF" w:rsidRPr="007221BF" w:rsidRDefault="007221BF" w:rsidP="007221BF">
            <w:pPr>
              <w:jc w:val="center"/>
              <w:rPr>
                <w:rFonts w:eastAsiaTheme="minorHAnsi"/>
                <w:sz w:val="22"/>
                <w:szCs w:val="22"/>
              </w:rPr>
            </w:pPr>
            <w:r w:rsidRPr="007221BF">
              <w:rPr>
                <w:rFonts w:eastAsiaTheme="minorHAnsi"/>
                <w:sz w:val="22"/>
                <w:szCs w:val="22"/>
              </w:rPr>
              <w:t>717,37</w:t>
            </w:r>
          </w:p>
        </w:tc>
        <w:tc>
          <w:tcPr>
            <w:tcW w:w="1843" w:type="dxa"/>
          </w:tcPr>
          <w:p w14:paraId="1101BE13" w14:textId="77777777" w:rsidR="007221BF" w:rsidRPr="007221BF" w:rsidRDefault="007221BF" w:rsidP="007221BF">
            <w:pPr>
              <w:jc w:val="center"/>
              <w:rPr>
                <w:rFonts w:eastAsiaTheme="minorHAnsi"/>
                <w:sz w:val="22"/>
                <w:szCs w:val="22"/>
              </w:rPr>
            </w:pPr>
            <w:r w:rsidRPr="007221BF">
              <w:rPr>
                <w:rFonts w:eastAsiaTheme="minorHAnsi"/>
                <w:sz w:val="22"/>
                <w:szCs w:val="22"/>
              </w:rPr>
              <w:t>0,1</w:t>
            </w:r>
          </w:p>
        </w:tc>
        <w:tc>
          <w:tcPr>
            <w:tcW w:w="1417" w:type="dxa"/>
          </w:tcPr>
          <w:p w14:paraId="0AE59E72" w14:textId="77777777" w:rsidR="007221BF" w:rsidRPr="007221BF" w:rsidRDefault="007221BF" w:rsidP="007221BF">
            <w:pPr>
              <w:jc w:val="center"/>
              <w:rPr>
                <w:rFonts w:eastAsiaTheme="minorHAnsi"/>
                <w:sz w:val="22"/>
                <w:szCs w:val="22"/>
              </w:rPr>
            </w:pPr>
            <w:r w:rsidRPr="007221BF">
              <w:rPr>
                <w:rFonts w:eastAsiaTheme="minorHAnsi"/>
                <w:sz w:val="22"/>
                <w:szCs w:val="22"/>
              </w:rPr>
              <w:t>0,27</w:t>
            </w:r>
          </w:p>
        </w:tc>
      </w:tr>
      <w:tr w:rsidR="007221BF" w:rsidRPr="007221BF" w14:paraId="26A161B0" w14:textId="77777777" w:rsidTr="00B30534">
        <w:trPr>
          <w:trHeight w:val="243"/>
        </w:trPr>
        <w:tc>
          <w:tcPr>
            <w:tcW w:w="2037" w:type="dxa"/>
          </w:tcPr>
          <w:p w14:paraId="56CDB06E" w14:textId="77777777" w:rsidR="007221BF" w:rsidRPr="007221BF" w:rsidRDefault="007221BF" w:rsidP="007221BF">
            <w:pPr>
              <w:rPr>
                <w:rFonts w:eastAsiaTheme="minorHAnsi"/>
                <w:sz w:val="22"/>
                <w:szCs w:val="22"/>
              </w:rPr>
            </w:pPr>
            <w:r w:rsidRPr="007221BF">
              <w:rPr>
                <w:rFonts w:eastAsiaTheme="minorHAnsi"/>
                <w:sz w:val="22"/>
                <w:szCs w:val="22"/>
              </w:rPr>
              <w:t>Šiaulių regiono FZ</w:t>
            </w:r>
          </w:p>
        </w:tc>
        <w:tc>
          <w:tcPr>
            <w:tcW w:w="1843" w:type="dxa"/>
          </w:tcPr>
          <w:p w14:paraId="2BF65024" w14:textId="77777777" w:rsidR="007221BF" w:rsidRPr="007221BF" w:rsidRDefault="007221BF" w:rsidP="007221BF">
            <w:pPr>
              <w:jc w:val="center"/>
              <w:rPr>
                <w:rFonts w:eastAsiaTheme="minorHAnsi"/>
                <w:sz w:val="22"/>
                <w:szCs w:val="22"/>
              </w:rPr>
            </w:pPr>
            <w:r w:rsidRPr="007221BF">
              <w:rPr>
                <w:rFonts w:eastAsiaTheme="minorHAnsi"/>
                <w:sz w:val="22"/>
                <w:szCs w:val="22"/>
              </w:rPr>
              <w:t>0,53</w:t>
            </w:r>
          </w:p>
        </w:tc>
        <w:tc>
          <w:tcPr>
            <w:tcW w:w="1985" w:type="dxa"/>
          </w:tcPr>
          <w:p w14:paraId="236D494D" w14:textId="77777777" w:rsidR="007221BF" w:rsidRPr="007221BF" w:rsidRDefault="007221BF" w:rsidP="007221BF">
            <w:pPr>
              <w:jc w:val="center"/>
              <w:rPr>
                <w:rFonts w:eastAsiaTheme="minorHAnsi"/>
                <w:sz w:val="22"/>
                <w:szCs w:val="22"/>
              </w:rPr>
            </w:pPr>
            <w:r w:rsidRPr="007221BF">
              <w:rPr>
                <w:rFonts w:eastAsiaTheme="minorHAnsi"/>
                <w:sz w:val="22"/>
                <w:szCs w:val="22"/>
              </w:rPr>
              <w:t>5 812,07</w:t>
            </w:r>
          </w:p>
        </w:tc>
        <w:tc>
          <w:tcPr>
            <w:tcW w:w="2126" w:type="dxa"/>
          </w:tcPr>
          <w:p w14:paraId="32A1C8BE" w14:textId="77777777" w:rsidR="007221BF" w:rsidRPr="007221BF" w:rsidRDefault="007221BF" w:rsidP="007221BF">
            <w:pPr>
              <w:jc w:val="center"/>
              <w:rPr>
                <w:rFonts w:eastAsiaTheme="minorHAnsi"/>
                <w:sz w:val="22"/>
                <w:szCs w:val="22"/>
              </w:rPr>
            </w:pPr>
            <w:r w:rsidRPr="007221BF">
              <w:rPr>
                <w:rFonts w:eastAsiaTheme="minorHAnsi"/>
                <w:sz w:val="22"/>
                <w:szCs w:val="22"/>
              </w:rPr>
              <w:t>23 310,1</w:t>
            </w:r>
          </w:p>
        </w:tc>
        <w:tc>
          <w:tcPr>
            <w:tcW w:w="1701" w:type="dxa"/>
          </w:tcPr>
          <w:p w14:paraId="039EFC97" w14:textId="77777777" w:rsidR="007221BF" w:rsidRPr="007221BF" w:rsidRDefault="007221BF" w:rsidP="007221BF">
            <w:pPr>
              <w:jc w:val="center"/>
              <w:rPr>
                <w:rFonts w:eastAsiaTheme="minorHAnsi"/>
                <w:sz w:val="22"/>
                <w:szCs w:val="22"/>
              </w:rPr>
            </w:pPr>
            <w:r w:rsidRPr="007221BF">
              <w:rPr>
                <w:rFonts w:eastAsiaTheme="minorHAnsi"/>
                <w:sz w:val="22"/>
                <w:szCs w:val="22"/>
              </w:rPr>
              <w:t>30</w:t>
            </w:r>
          </w:p>
        </w:tc>
        <w:tc>
          <w:tcPr>
            <w:tcW w:w="1701" w:type="dxa"/>
          </w:tcPr>
          <w:p w14:paraId="054CDEFD" w14:textId="77777777" w:rsidR="007221BF" w:rsidRPr="007221BF" w:rsidRDefault="007221BF" w:rsidP="007221BF">
            <w:pPr>
              <w:jc w:val="center"/>
              <w:rPr>
                <w:rFonts w:eastAsiaTheme="minorHAnsi"/>
                <w:sz w:val="22"/>
                <w:szCs w:val="22"/>
              </w:rPr>
            </w:pPr>
            <w:r w:rsidRPr="007221BF">
              <w:rPr>
                <w:rFonts w:eastAsiaTheme="minorHAnsi"/>
                <w:sz w:val="22"/>
                <w:szCs w:val="22"/>
              </w:rPr>
              <w:t>244,24</w:t>
            </w:r>
          </w:p>
        </w:tc>
        <w:tc>
          <w:tcPr>
            <w:tcW w:w="1843" w:type="dxa"/>
          </w:tcPr>
          <w:p w14:paraId="711330E0" w14:textId="77777777" w:rsidR="007221BF" w:rsidRPr="007221BF" w:rsidRDefault="007221BF" w:rsidP="007221BF">
            <w:pPr>
              <w:jc w:val="center"/>
              <w:rPr>
                <w:rFonts w:eastAsiaTheme="minorHAnsi"/>
                <w:sz w:val="22"/>
                <w:szCs w:val="22"/>
              </w:rPr>
            </w:pPr>
            <w:r w:rsidRPr="007221BF">
              <w:rPr>
                <w:rFonts w:eastAsiaTheme="minorHAnsi"/>
                <w:sz w:val="22"/>
                <w:szCs w:val="22"/>
              </w:rPr>
              <w:t>0,05</w:t>
            </w:r>
          </w:p>
        </w:tc>
        <w:tc>
          <w:tcPr>
            <w:tcW w:w="1417" w:type="dxa"/>
          </w:tcPr>
          <w:p w14:paraId="0846FE95" w14:textId="77777777" w:rsidR="007221BF" w:rsidRPr="007221BF" w:rsidRDefault="007221BF" w:rsidP="007221BF">
            <w:pPr>
              <w:jc w:val="center"/>
              <w:rPr>
                <w:rFonts w:eastAsiaTheme="minorHAnsi"/>
                <w:sz w:val="22"/>
                <w:szCs w:val="22"/>
              </w:rPr>
            </w:pPr>
            <w:r w:rsidRPr="007221BF">
              <w:rPr>
                <w:rFonts w:eastAsiaTheme="minorHAnsi"/>
                <w:sz w:val="22"/>
                <w:szCs w:val="22"/>
              </w:rPr>
              <w:t>0,26</w:t>
            </w:r>
          </w:p>
        </w:tc>
      </w:tr>
      <w:tr w:rsidR="007221BF" w:rsidRPr="007221BF" w14:paraId="563EBAA9" w14:textId="77777777" w:rsidTr="00B30534">
        <w:trPr>
          <w:trHeight w:val="309"/>
        </w:trPr>
        <w:tc>
          <w:tcPr>
            <w:tcW w:w="2037" w:type="dxa"/>
          </w:tcPr>
          <w:p w14:paraId="182D6253" w14:textId="77777777" w:rsidR="007221BF" w:rsidRPr="007221BF" w:rsidRDefault="007221BF" w:rsidP="007221BF">
            <w:pPr>
              <w:rPr>
                <w:rFonts w:eastAsiaTheme="minorHAnsi"/>
                <w:sz w:val="22"/>
                <w:szCs w:val="22"/>
              </w:rPr>
            </w:pPr>
            <w:r w:rsidRPr="007221BF">
              <w:rPr>
                <w:rFonts w:eastAsiaTheme="minorHAnsi"/>
                <w:sz w:val="22"/>
                <w:szCs w:val="22"/>
              </w:rPr>
              <w:t xml:space="preserve">Lietuvos </w:t>
            </w:r>
            <w:proofErr w:type="spellStart"/>
            <w:r w:rsidRPr="007221BF">
              <w:rPr>
                <w:rFonts w:eastAsiaTheme="minorHAnsi"/>
                <w:sz w:val="22"/>
                <w:szCs w:val="22"/>
              </w:rPr>
              <w:t>Resp</w:t>
            </w:r>
            <w:proofErr w:type="spellEnd"/>
            <w:r w:rsidRPr="007221BF">
              <w:rPr>
                <w:rFonts w:eastAsiaTheme="minorHAnsi"/>
                <w:sz w:val="22"/>
                <w:szCs w:val="22"/>
              </w:rPr>
              <w:t>.</w:t>
            </w:r>
          </w:p>
        </w:tc>
        <w:tc>
          <w:tcPr>
            <w:tcW w:w="1843" w:type="dxa"/>
          </w:tcPr>
          <w:p w14:paraId="2021C546" w14:textId="77777777" w:rsidR="007221BF" w:rsidRPr="007221BF" w:rsidRDefault="007221BF" w:rsidP="007221BF">
            <w:pPr>
              <w:jc w:val="center"/>
              <w:rPr>
                <w:rFonts w:eastAsiaTheme="minorHAnsi"/>
                <w:sz w:val="22"/>
                <w:szCs w:val="22"/>
              </w:rPr>
            </w:pPr>
            <w:r w:rsidRPr="007221BF">
              <w:rPr>
                <w:rFonts w:eastAsiaTheme="minorHAnsi"/>
                <w:sz w:val="22"/>
                <w:szCs w:val="22"/>
              </w:rPr>
              <w:t>0,58</w:t>
            </w:r>
          </w:p>
        </w:tc>
        <w:tc>
          <w:tcPr>
            <w:tcW w:w="1985" w:type="dxa"/>
          </w:tcPr>
          <w:p w14:paraId="4A99CDF8" w14:textId="77777777" w:rsidR="007221BF" w:rsidRPr="007221BF" w:rsidRDefault="007221BF" w:rsidP="007221BF">
            <w:pPr>
              <w:jc w:val="center"/>
              <w:rPr>
                <w:rFonts w:eastAsiaTheme="minorHAnsi"/>
                <w:sz w:val="22"/>
                <w:szCs w:val="22"/>
              </w:rPr>
            </w:pPr>
            <w:r w:rsidRPr="007221BF">
              <w:rPr>
                <w:rFonts w:eastAsiaTheme="minorHAnsi"/>
                <w:sz w:val="22"/>
                <w:szCs w:val="22"/>
              </w:rPr>
              <w:t xml:space="preserve">12 948,68 </w:t>
            </w:r>
          </w:p>
        </w:tc>
        <w:tc>
          <w:tcPr>
            <w:tcW w:w="2126" w:type="dxa"/>
          </w:tcPr>
          <w:p w14:paraId="097F7E23" w14:textId="77777777" w:rsidR="007221BF" w:rsidRPr="007221BF" w:rsidRDefault="007221BF" w:rsidP="007221BF">
            <w:pPr>
              <w:jc w:val="center"/>
              <w:rPr>
                <w:rFonts w:eastAsiaTheme="minorHAnsi"/>
                <w:sz w:val="22"/>
                <w:szCs w:val="22"/>
              </w:rPr>
            </w:pPr>
            <w:r w:rsidRPr="007221BF">
              <w:rPr>
                <w:rFonts w:eastAsiaTheme="minorHAnsi"/>
                <w:sz w:val="22"/>
                <w:szCs w:val="22"/>
              </w:rPr>
              <w:t>44 325,86</w:t>
            </w:r>
          </w:p>
        </w:tc>
        <w:tc>
          <w:tcPr>
            <w:tcW w:w="1701" w:type="dxa"/>
          </w:tcPr>
          <w:p w14:paraId="7B16AC6C" w14:textId="77777777" w:rsidR="007221BF" w:rsidRPr="007221BF" w:rsidRDefault="007221BF" w:rsidP="007221BF">
            <w:pPr>
              <w:jc w:val="center"/>
              <w:rPr>
                <w:rFonts w:eastAsiaTheme="minorHAnsi"/>
                <w:sz w:val="22"/>
                <w:szCs w:val="22"/>
              </w:rPr>
            </w:pPr>
            <w:r w:rsidRPr="007221BF">
              <w:rPr>
                <w:rFonts w:eastAsiaTheme="minorHAnsi"/>
                <w:sz w:val="22"/>
                <w:szCs w:val="22"/>
              </w:rPr>
              <w:t>34</w:t>
            </w:r>
          </w:p>
        </w:tc>
        <w:tc>
          <w:tcPr>
            <w:tcW w:w="1701" w:type="dxa"/>
          </w:tcPr>
          <w:p w14:paraId="2FE1B5C7" w14:textId="77777777" w:rsidR="007221BF" w:rsidRPr="007221BF" w:rsidRDefault="007221BF" w:rsidP="007221BF">
            <w:pPr>
              <w:jc w:val="center"/>
              <w:rPr>
                <w:rFonts w:eastAsiaTheme="minorHAnsi"/>
                <w:sz w:val="22"/>
                <w:szCs w:val="22"/>
              </w:rPr>
            </w:pPr>
            <w:r w:rsidRPr="007221BF">
              <w:rPr>
                <w:rFonts w:eastAsiaTheme="minorHAnsi"/>
                <w:sz w:val="22"/>
                <w:szCs w:val="22"/>
              </w:rPr>
              <w:t>895,3</w:t>
            </w:r>
          </w:p>
        </w:tc>
        <w:tc>
          <w:tcPr>
            <w:tcW w:w="1843" w:type="dxa"/>
          </w:tcPr>
          <w:p w14:paraId="01076797" w14:textId="77777777" w:rsidR="007221BF" w:rsidRPr="007221BF" w:rsidRDefault="007221BF" w:rsidP="007221BF">
            <w:pPr>
              <w:jc w:val="center"/>
              <w:rPr>
                <w:rFonts w:eastAsiaTheme="minorHAnsi"/>
                <w:sz w:val="22"/>
                <w:szCs w:val="22"/>
              </w:rPr>
            </w:pPr>
            <w:r w:rsidRPr="007221BF">
              <w:rPr>
                <w:rFonts w:eastAsiaTheme="minorHAnsi"/>
                <w:sz w:val="22"/>
                <w:szCs w:val="22"/>
              </w:rPr>
              <w:t>0,07</w:t>
            </w:r>
          </w:p>
        </w:tc>
        <w:tc>
          <w:tcPr>
            <w:tcW w:w="1417" w:type="dxa"/>
          </w:tcPr>
          <w:p w14:paraId="141DCC99" w14:textId="77777777" w:rsidR="007221BF" w:rsidRPr="007221BF" w:rsidRDefault="007221BF" w:rsidP="007221BF">
            <w:pPr>
              <w:jc w:val="center"/>
              <w:rPr>
                <w:rFonts w:eastAsiaTheme="minorHAnsi"/>
                <w:sz w:val="22"/>
                <w:szCs w:val="22"/>
              </w:rPr>
            </w:pPr>
            <w:r w:rsidRPr="007221BF">
              <w:rPr>
                <w:rFonts w:eastAsiaTheme="minorHAnsi"/>
                <w:sz w:val="22"/>
                <w:szCs w:val="22"/>
              </w:rPr>
              <w:t>0,27</w:t>
            </w:r>
          </w:p>
        </w:tc>
      </w:tr>
    </w:tbl>
    <w:p w14:paraId="3F8BC9C3" w14:textId="77777777" w:rsidR="007221BF" w:rsidRPr="00F50BBC" w:rsidRDefault="007221BF" w:rsidP="008E07BA">
      <w:pPr>
        <w:spacing w:before="120" w:after="40"/>
        <w:rPr>
          <w:rFonts w:eastAsia="Calibri"/>
          <w:lang w:eastAsia="lt-LT"/>
        </w:rPr>
      </w:pPr>
      <w:r w:rsidRPr="007221BF">
        <w:rPr>
          <w:rFonts w:eastAsiaTheme="minorHAnsi"/>
          <w:i/>
          <w:sz w:val="20"/>
        </w:rPr>
        <w:t xml:space="preserve">* Šaltinis: </w:t>
      </w:r>
      <w:r w:rsidRPr="007221BF">
        <w:rPr>
          <w:rFonts w:eastAsiaTheme="minorHAnsi"/>
          <w:sz w:val="20"/>
        </w:rPr>
        <w:t xml:space="preserve">Rodikliai savivaldybėse (2024). </w:t>
      </w:r>
      <w:hyperlink r:id="rId8" w:history="1">
        <w:r w:rsidRPr="007221BF">
          <w:rPr>
            <w:rFonts w:eastAsiaTheme="minorHAnsi"/>
            <w:sz w:val="20"/>
          </w:rPr>
          <w:t>https://lietuvosfinansai.lt/gki/rodikliai-savivaldybese/</w:t>
        </w:r>
      </w:hyperlink>
      <w:r w:rsidRPr="007221BF">
        <w:rPr>
          <w:rFonts w:eastAsiaTheme="minorHAnsi"/>
          <w:sz w:val="20"/>
        </w:rPr>
        <w:t xml:space="preserve">                 </w:t>
      </w:r>
    </w:p>
    <w:p w14:paraId="70C81042" w14:textId="77777777" w:rsidR="00B906E9" w:rsidRPr="00550C21" w:rsidRDefault="00B906E9" w:rsidP="00550C21">
      <w:pPr>
        <w:widowControl w:val="0"/>
        <w:suppressAutoHyphens/>
        <w:ind w:firstLine="341"/>
        <w:jc w:val="both"/>
        <w:rPr>
          <w:b/>
          <w:lang w:eastAsia="lt-LT"/>
        </w:rPr>
      </w:pPr>
    </w:p>
    <w:p w14:paraId="4624ACB0" w14:textId="77777777" w:rsidR="00712BB2" w:rsidRDefault="00B30534" w:rsidP="00DD29E9">
      <w:pPr>
        <w:ind w:firstLine="426"/>
        <w:jc w:val="both"/>
        <w:rPr>
          <w:rFonts w:eastAsia="Calibri"/>
          <w:b/>
          <w:szCs w:val="22"/>
        </w:rPr>
      </w:pPr>
      <w:r>
        <w:rPr>
          <w:rFonts w:eastAsia="Calibri"/>
          <w:b/>
          <w:szCs w:val="22"/>
        </w:rPr>
        <w:t xml:space="preserve">Šiaulių regiono </w:t>
      </w:r>
      <w:r w:rsidR="00712BB2">
        <w:rPr>
          <w:rFonts w:eastAsia="Calibri"/>
          <w:b/>
          <w:szCs w:val="22"/>
        </w:rPr>
        <w:t>savivaldybių poreikiai</w:t>
      </w:r>
    </w:p>
    <w:p w14:paraId="0801A765" w14:textId="77777777" w:rsidR="00712BB2" w:rsidRDefault="00B30534" w:rsidP="00DD29E9">
      <w:pPr>
        <w:ind w:firstLine="426"/>
        <w:jc w:val="both"/>
        <w:rPr>
          <w:rFonts w:eastAsia="Calibri"/>
          <w:b/>
          <w:szCs w:val="22"/>
        </w:rPr>
      </w:pPr>
      <w:r>
        <w:rPr>
          <w:rFonts w:eastAsia="Calibri"/>
          <w:b/>
          <w:szCs w:val="22"/>
        </w:rPr>
        <w:t xml:space="preserve"> </w:t>
      </w:r>
    </w:p>
    <w:p w14:paraId="427F7DCC" w14:textId="77777777" w:rsidR="00CB7BD7" w:rsidRPr="00712BB2" w:rsidRDefault="00712BB2" w:rsidP="00FE6177">
      <w:pPr>
        <w:spacing w:after="120"/>
        <w:ind w:firstLine="426"/>
        <w:jc w:val="both"/>
        <w:rPr>
          <w:b/>
          <w:i/>
          <w:lang w:eastAsia="lt-LT"/>
        </w:rPr>
      </w:pPr>
      <w:r w:rsidRPr="00712BB2">
        <w:rPr>
          <w:rFonts w:eastAsia="Calibri"/>
          <w:b/>
          <w:i/>
          <w:szCs w:val="22"/>
        </w:rPr>
        <w:lastRenderedPageBreak/>
        <w:t>1. D</w:t>
      </w:r>
      <w:r w:rsidR="00B30534" w:rsidRPr="00712BB2">
        <w:rPr>
          <w:b/>
          <w:i/>
          <w:lang w:eastAsia="lt-LT"/>
        </w:rPr>
        <w:t>idinti investicinį patrauklumą pramonei Šiaulių regione, gerinti SVV veiklos sąlygas</w:t>
      </w:r>
    </w:p>
    <w:p w14:paraId="3009C61D" w14:textId="77777777" w:rsidR="00B62C66" w:rsidRPr="00B62C66" w:rsidRDefault="00B62C66" w:rsidP="00B62C66">
      <w:pPr>
        <w:suppressAutoHyphens/>
        <w:ind w:firstLine="341"/>
        <w:jc w:val="both"/>
        <w:rPr>
          <w:lang w:eastAsia="lt-LT"/>
        </w:rPr>
      </w:pPr>
      <w:r w:rsidRPr="00B62C66">
        <w:t>1.1. Šiaulių regiono FZ teritorijoje veikia trys didelės apdirbamosios gamybos įmonių investicijoms pritaikytos teritorijos: Šiaulių LEZ ir Šiaulių pramoninis parkas bei Akmenės LEZ. Kuriamas Šeduvos pramonės parkas Radviliškio rajono savivaldybėje: čia suformuoti 3 sklypai, kurių bendras plotas – 44,5 ha, du sklypai yra išnuomoti</w:t>
      </w:r>
      <w:r w:rsidRPr="00B62C66">
        <w:rPr>
          <w:vertAlign w:val="superscript"/>
          <w:lang w:eastAsia="lt-LT"/>
        </w:rPr>
        <w:footnoteReference w:id="22"/>
      </w:r>
      <w:r w:rsidRPr="00B62C66">
        <w:rPr>
          <w:lang w:eastAsia="lt-LT"/>
        </w:rPr>
        <w:t xml:space="preserve">. </w:t>
      </w:r>
      <w:r w:rsidRPr="00B62C66">
        <w:t xml:space="preserve">Minėtose teritorijose sklypai paruošti investicijoms – parengti planavimo dokumentai, investavimą atitinka sklypų naudojimo būdas, įrengti privažiavimo keliai, įrengta inžinerinė infrastruktūra. Poreikis investicijoms pritaikytiems sklypams FZ didėja, nes tokie sklypai yra santykinai sparčiai išnuomojami investuotojams. </w:t>
      </w:r>
      <w:r w:rsidRPr="00B62C66">
        <w:rPr>
          <w:lang w:eastAsia="lt-LT"/>
        </w:rPr>
        <w:t xml:space="preserve">Regiono FZ esančių savivaldybių duomenimis FZ teritorijoje 2024 m. pradžioje buvo 42 suformuoti savivaldybių valdomi sklypai, skirti investicijoms, kurių bendras plotas – apie 156,2 ha; iš jų 42 proc. (16 sklypų, apie 65,4 ha) buvo paruošta investicijoms – parengti planavimo dokumentai, sklypų naudojimo būdas leido juose vykdyti pramonės, sandėliavimo ar komercinę veiklą, buvo įrengti privažiavimo keliai, inžinerinė, kita infrastruktūra. Iš tokių investicijoms pritaikytų sklypų 34,6 ha (53 %) buvo išnuomoti. Išliekant panašiam paruoštų sklypų </w:t>
      </w:r>
      <w:proofErr w:type="spellStart"/>
      <w:r w:rsidRPr="00B62C66">
        <w:rPr>
          <w:lang w:eastAsia="lt-LT"/>
        </w:rPr>
        <w:t>įveiklinimo</w:t>
      </w:r>
      <w:proofErr w:type="spellEnd"/>
      <w:r w:rsidRPr="00B62C66">
        <w:rPr>
          <w:lang w:eastAsia="lt-LT"/>
        </w:rPr>
        <w:t xml:space="preserve"> tempui, FZ strategijos įgyvendinimo laikotarpiu bus susidurta su laisvų  investicijoms skirtų sklypų trūkumu.</w:t>
      </w:r>
    </w:p>
    <w:p w14:paraId="0202198F" w14:textId="77777777" w:rsidR="00B62C66" w:rsidRPr="00B62C66" w:rsidRDefault="00B62C66" w:rsidP="00B62C66">
      <w:pPr>
        <w:suppressAutoHyphens/>
        <w:ind w:firstLine="341"/>
        <w:jc w:val="both"/>
      </w:pPr>
      <w:r w:rsidRPr="00B62C66">
        <w:t>1.2. Šiaulių regione pagal darbuotojų skaičių dominuoja smulkusis verslas: 2024 m. pradžioje iš 7 114 regiono įmonių 4 959 įmonėse dirbo 0-4 darbuotojai (69,7 %), 985 įmonėse – 4-9 darbuotojai (13,8 %), 946 įmonėse – 10-49 darbuotojai</w:t>
      </w:r>
      <w:r w:rsidRPr="00B62C66">
        <w:rPr>
          <w:vertAlign w:val="superscript"/>
        </w:rPr>
        <w:footnoteReference w:id="23"/>
      </w:r>
      <w:r w:rsidRPr="00B62C66">
        <w:t xml:space="preserve">. Tačiau FZ žemesnis nei Lietuvos vidurkis verslumo lygis (žr. </w:t>
      </w:r>
      <w:r>
        <w:t>3</w:t>
      </w:r>
      <w:r w:rsidRPr="00B62C66">
        <w:t xml:space="preserve"> lentelę). 1 000 gyv. tenkantis MVĮ skaičius atsilieka nuo šalies vidurkio: 2024 m. pradžioje šis rodiklis regione siekė 26, Lietuvoje – 35. Galimybės pasinaudoti viešosiomis paslaugomis SVV </w:t>
      </w:r>
      <w:r w:rsidRPr="00B62C66">
        <w:rPr>
          <w:bCs/>
        </w:rPr>
        <w:t>FZ yra mažesnės, negu aukštesnio verslumo lygio teritorijose (Vilniaus, Kauno, Klaipėdos regionuose), nes savivaldybių teikiamos paslaugos SVV apsiriboja informavimo, konsultavimo, mokymo, kvalifikacijos kėlimo ar perkvalifikavimo, metodinėmis paslaugomis. Išskyrus Šiaulių mieste veikiantį „Spiečių“,</w:t>
      </w:r>
      <w:r w:rsidRPr="00B62C66">
        <w:rPr>
          <w:b/>
          <w:bCs/>
        </w:rPr>
        <w:t xml:space="preserve"> </w:t>
      </w:r>
      <w:r w:rsidRPr="00B62C66">
        <w:rPr>
          <w:color w:val="000000"/>
        </w:rPr>
        <w:t>patalpų, techninės ir biuro įrangos nuoma bei praktinė pagalba nuomojantiems patalpas smulkiojo ir vidutinio verslo subjektams neteikiama. FZ savivaldybėse (įskaitant ir Šiaulių m. savivaldybę) galimybės pradėti ar plėtoti SVV yra objektyviai prastesnės, palyginus pvz. galimybėmis pradėti veiklą Klaipėdos verslo parke</w:t>
      </w:r>
      <w:r w:rsidRPr="00B62C66">
        <w:rPr>
          <w:color w:val="000000"/>
          <w:vertAlign w:val="superscript"/>
        </w:rPr>
        <w:footnoteReference w:id="24"/>
      </w:r>
      <w:r w:rsidRPr="00B62C66">
        <w:rPr>
          <w:color w:val="000000"/>
        </w:rPr>
        <w:t xml:space="preserve"> ar naudotis specifinėms verslo nišoms pritaikytomis </w:t>
      </w:r>
      <w:proofErr w:type="spellStart"/>
      <w:r w:rsidRPr="00B62C66">
        <w:rPr>
          <w:color w:val="000000"/>
        </w:rPr>
        <w:t>bendradarbystės</w:t>
      </w:r>
      <w:proofErr w:type="spellEnd"/>
      <w:r w:rsidRPr="00B62C66">
        <w:rPr>
          <w:color w:val="000000"/>
        </w:rPr>
        <w:t xml:space="preserve"> erdvėmis, tokiomis kaip Vilnius </w:t>
      </w:r>
      <w:proofErr w:type="spellStart"/>
      <w:r w:rsidRPr="00B62C66">
        <w:rPr>
          <w:color w:val="000000"/>
        </w:rPr>
        <w:t>Tech</w:t>
      </w:r>
      <w:proofErr w:type="spellEnd"/>
      <w:r w:rsidRPr="00B62C66">
        <w:rPr>
          <w:color w:val="000000"/>
        </w:rPr>
        <w:t xml:space="preserve"> „Linkmenų fabrikas“</w:t>
      </w:r>
      <w:r w:rsidRPr="00B62C66">
        <w:rPr>
          <w:color w:val="000000"/>
          <w:vertAlign w:val="superscript"/>
        </w:rPr>
        <w:footnoteReference w:id="25"/>
      </w:r>
      <w:r w:rsidRPr="00B62C66">
        <w:rPr>
          <w:color w:val="000000"/>
        </w:rPr>
        <w:t>. Nesuvienytos ir savivaldybių pajėgos šia linkme – jei ir bendradarbiaujama, tai pavienėmis lokaliomis iniciatyvomis ar per projektus, be nuoseklios sistemos ir ilgalaikių įsipareigojimų.</w:t>
      </w:r>
      <w:r w:rsidRPr="00B62C66">
        <w:t xml:space="preserve"> </w:t>
      </w:r>
    </w:p>
    <w:p w14:paraId="259B4051" w14:textId="77777777" w:rsidR="00B62C66" w:rsidRPr="00B62C66" w:rsidRDefault="00B62C66" w:rsidP="00B62C66">
      <w:pPr>
        <w:suppressAutoHyphens/>
        <w:ind w:firstLine="341"/>
        <w:jc w:val="both"/>
        <w:rPr>
          <w:lang w:eastAsia="lt-LT"/>
        </w:rPr>
      </w:pPr>
      <w:r w:rsidRPr="00B62C66">
        <w:t xml:space="preserve">Šis poreikis labiausiai pasireiškia Akmenės r., Joniškio r., Kelmės r., Pakruojo r., Radviliškio r. ir Šiaulių r. sav., Šiaulių m. sav. situacija tuo tarpu kiek geresnė dėl didesnės ekonominės koncentracijos (žr. </w:t>
      </w:r>
      <w:r>
        <w:t>2</w:t>
      </w:r>
      <w:r w:rsidRPr="00B62C66">
        <w:t xml:space="preserve"> ir </w:t>
      </w:r>
      <w:r>
        <w:t>3</w:t>
      </w:r>
      <w:r w:rsidRPr="00B62C66">
        <w:t xml:space="preserve"> lenteles), kuri leidžia vystytis </w:t>
      </w:r>
      <w:r>
        <w:t>„</w:t>
      </w:r>
      <w:r w:rsidRPr="00B62C66">
        <w:t>verslo verslui</w:t>
      </w:r>
      <w:r>
        <w:t>“</w:t>
      </w:r>
      <w:r w:rsidRPr="00B62C66">
        <w:t xml:space="preserve"> teikiamoms paslaugoms.</w:t>
      </w:r>
    </w:p>
    <w:p w14:paraId="4FFF3433" w14:textId="77777777" w:rsidR="00B62C66" w:rsidRDefault="00B62C66" w:rsidP="00DD29E9">
      <w:pPr>
        <w:ind w:firstLine="426"/>
        <w:jc w:val="both"/>
      </w:pPr>
    </w:p>
    <w:p w14:paraId="0C827208" w14:textId="77777777" w:rsidR="00712BB2" w:rsidRPr="00712BB2" w:rsidRDefault="00712BB2" w:rsidP="00FE6177">
      <w:pPr>
        <w:widowControl w:val="0"/>
        <w:suppressAutoHyphens/>
        <w:spacing w:after="120"/>
        <w:ind w:firstLine="341"/>
        <w:jc w:val="both"/>
        <w:rPr>
          <w:b/>
          <w:i/>
          <w:lang w:eastAsia="lt-LT"/>
        </w:rPr>
      </w:pPr>
      <w:r w:rsidRPr="00712BB2">
        <w:rPr>
          <w:b/>
          <w:i/>
          <w:lang w:eastAsia="lt-LT"/>
        </w:rPr>
        <w:t>2. Efektyvinti neformaliojo švietimo sistemą</w:t>
      </w:r>
    </w:p>
    <w:p w14:paraId="035D46CC" w14:textId="77777777" w:rsidR="00D30F36" w:rsidRPr="00D30F36" w:rsidRDefault="00D30F36" w:rsidP="00D30F36">
      <w:pPr>
        <w:suppressAutoHyphens/>
        <w:ind w:firstLine="341"/>
        <w:jc w:val="both"/>
        <w:rPr>
          <w:bCs/>
          <w:szCs w:val="24"/>
          <w:lang w:eastAsia="lt-LT"/>
        </w:rPr>
      </w:pPr>
      <w:r>
        <w:rPr>
          <w:lang w:eastAsia="lt-LT"/>
        </w:rPr>
        <w:t>2</w:t>
      </w:r>
      <w:r w:rsidRPr="00D30F36">
        <w:rPr>
          <w:lang w:eastAsia="lt-LT"/>
        </w:rPr>
        <w:t>.1. Neformalųjį</w:t>
      </w:r>
      <w:r w:rsidRPr="00D30F36">
        <w:rPr>
          <w:bCs/>
          <w:szCs w:val="24"/>
          <w:lang w:eastAsia="lt-LT"/>
        </w:rPr>
        <w:t xml:space="preserve"> vaikų švietimą (toliau – NVŠ) už mokyklos ribų lankančių mokinių dalis Lietuvoje 2022-2023 mokslo metais buvo 44 %, Šiaulių regiono FZ – 38 %</w:t>
      </w:r>
      <w:r w:rsidRPr="00D30F36">
        <w:rPr>
          <w:bCs/>
          <w:szCs w:val="24"/>
          <w:vertAlign w:val="superscript"/>
          <w:lang w:eastAsia="lt-LT"/>
        </w:rPr>
        <w:footnoteReference w:id="26"/>
      </w:r>
      <w:r>
        <w:rPr>
          <w:bCs/>
          <w:szCs w:val="24"/>
          <w:lang w:eastAsia="lt-LT"/>
        </w:rPr>
        <w:t>,</w:t>
      </w:r>
      <w:r w:rsidRPr="00D30F36">
        <w:rPr>
          <w:bCs/>
          <w:szCs w:val="24"/>
          <w:lang w:eastAsia="lt-LT"/>
        </w:rPr>
        <w:t xml:space="preserve"> </w:t>
      </w:r>
      <w:r>
        <w:rPr>
          <w:bCs/>
          <w:szCs w:val="24"/>
          <w:lang w:eastAsia="lt-LT"/>
        </w:rPr>
        <w:t>t</w:t>
      </w:r>
      <w:r w:rsidRPr="00D30F36">
        <w:rPr>
          <w:bCs/>
          <w:szCs w:val="24"/>
          <w:lang w:eastAsia="lt-LT"/>
        </w:rPr>
        <w:t xml:space="preserve">. y. FZ NVŠ paslaugomis yra naudojamasi mažiau. Didžiausios Lietuvoje NVŠ už mokyklos ribų lankančių mokinių dalys 20 % </w:t>
      </w:r>
      <w:r w:rsidRPr="00D30F36">
        <w:rPr>
          <w:bCs/>
          <w:szCs w:val="24"/>
          <w:lang w:eastAsia="lt-LT"/>
        </w:rPr>
        <w:lastRenderedPageBreak/>
        <w:t>Lietuvoje ir 13 %</w:t>
      </w:r>
      <w:r w:rsidRPr="00D30F36">
        <w:rPr>
          <w:bCs/>
          <w:szCs w:val="24"/>
          <w:vertAlign w:val="superscript"/>
          <w:lang w:eastAsia="lt-LT"/>
        </w:rPr>
        <w:footnoteReference w:id="27"/>
      </w:r>
      <w:r w:rsidRPr="00D30F36">
        <w:rPr>
          <w:bCs/>
          <w:szCs w:val="24"/>
          <w:lang w:eastAsia="lt-LT"/>
        </w:rPr>
        <w:t xml:space="preserve"> FZ buvo sporto kryptyje, muzikos kryptyje – 8 % Lietuvoje ir 10 % FZ, t. y. tradicinėse, iš esmės visose savivaldybėse vykdomose kryptyse. Labai maža dalis FZ mokinių 2022 m. rinkosi specifines etnokultūros, turizmo ir kraštotyros, gamtos ir ekologijos ir kitas retesnes kryptis (iš 15-os galimų NVŠ krypčių, net 6-iose dalyvavo mažiau kaip po 1 procentą mokinių). Pastebimas aiškus dėsningumas, kad mokinių pasirenkamų krypčių įvairovė visiškai atitinka savivaldybių geografinį išsidėstymą – Šiaulių miesto ir Šiaulių rajono savivaldybėse vaikai dalyvauja 14-oje krypčių iš 15 galimų, tuo tarpu tolstant nuo regiono centro dalyvavimas nuosekliai mažėja (labiausiai nutolusioje Akmenės r. sav. tik 7 iš 15, kitose savivaldybėse 9 arba 10 iš 15). Tai rodo, kad FZ NVŠ pasiūla yra nesubalansuota ir geografiniu aspektu (toliau nuo centro nutolusių savivaldybių vaikai turi mažesnes galimybes) ir teminiu aspektu, todėl tikslinga NVŠ programų pasiūla atokesnėms teritorijoms, orientuojantis į naujas, nedubliuojančias esamų programas. </w:t>
      </w:r>
    </w:p>
    <w:p w14:paraId="2C71A1D4" w14:textId="77777777" w:rsidR="00D30F36" w:rsidRPr="00D30F36" w:rsidRDefault="00D30F36" w:rsidP="00D30F36">
      <w:pPr>
        <w:suppressAutoHyphens/>
        <w:ind w:firstLine="341"/>
        <w:jc w:val="both"/>
        <w:rPr>
          <w:bCs/>
          <w:szCs w:val="24"/>
          <w:lang w:eastAsia="lt-LT"/>
        </w:rPr>
      </w:pPr>
      <w:r w:rsidRPr="00D30F36">
        <w:rPr>
          <w:szCs w:val="24"/>
          <w:lang w:eastAsia="lt-LT"/>
        </w:rPr>
        <w:t>Poreikis būdingas visoms FZ savivaldybėms, susiduriančioms su aukščiau nurodytais trūkumais.</w:t>
      </w:r>
    </w:p>
    <w:p w14:paraId="1E5A11D1" w14:textId="77777777" w:rsidR="00D30F36" w:rsidRPr="00D30F36" w:rsidRDefault="00D30F36" w:rsidP="00D30F36">
      <w:pPr>
        <w:suppressAutoHyphens/>
        <w:ind w:firstLine="341"/>
        <w:jc w:val="both"/>
        <w:rPr>
          <w:szCs w:val="24"/>
          <w:lang w:eastAsia="lt-LT"/>
        </w:rPr>
      </w:pPr>
      <w:r>
        <w:rPr>
          <w:bCs/>
          <w:szCs w:val="24"/>
          <w:lang w:eastAsia="lt-LT"/>
        </w:rPr>
        <w:t>2</w:t>
      </w:r>
      <w:r w:rsidRPr="00D30F36">
        <w:rPr>
          <w:bCs/>
          <w:szCs w:val="24"/>
          <w:lang w:eastAsia="lt-LT"/>
        </w:rPr>
        <w:t>.2. XXI amžiuje</w:t>
      </w:r>
      <w:r w:rsidRPr="00D30F36">
        <w:rPr>
          <w:szCs w:val="24"/>
          <w:lang w:eastAsia="lt-LT"/>
        </w:rPr>
        <w:t xml:space="preserve"> daugeliui darbuotojų reikalingi tinkamo lygio bendrieji gebėjimai („minkštosios kompetencijos“): asmeninis veiksmingumas, kūrybiškumas, bendradarbiavimas, pilietiškumas, komunikacija, kritinis mąstymas ir problemų sprendimas</w:t>
      </w:r>
      <w:r w:rsidRPr="00D30F36">
        <w:rPr>
          <w:szCs w:val="24"/>
          <w:vertAlign w:val="superscript"/>
          <w:lang w:eastAsia="lt-LT"/>
        </w:rPr>
        <w:footnoteReference w:id="28"/>
      </w:r>
      <w:r w:rsidRPr="00D30F36">
        <w:rPr>
          <w:szCs w:val="24"/>
          <w:lang w:eastAsia="lt-LT"/>
        </w:rPr>
        <w:t xml:space="preserve">. Bendruosius gebėjimus būtina ugdyti, nes jie atspindi gyventojų atvirumą naujovėms, gebėjimą spręsti iššūkius, priimti nestandartinius, inovatyvius sprendimus. Vienas veiksmingiausių būdų to pasiekti – mokymasis visą gyvenimą, dalyvavimas suaugusių švietimo programose. Pilietiškumo aspektas švietime tampa vis svarbesnis globalių grėsmių akivaizdoje, todėl auga programų, susijusių su savo šalies, savo krašto, savo kultūros pažinimu svarba (mokantis su etnokultūra, kraštotyra, gamtos pažinimu susijusių ir panašių dalykų), o pasaulio ir ES „Žaliosios darbotvarkės“ kontekste – turėtų būti užtikrintas ir įdomus bei įtraukus ekologinis švietimas. </w:t>
      </w:r>
    </w:p>
    <w:p w14:paraId="006A4390" w14:textId="77777777" w:rsidR="00D30F36" w:rsidRPr="00D30F36" w:rsidRDefault="00D30F36" w:rsidP="00D30F36">
      <w:pPr>
        <w:suppressAutoHyphens/>
        <w:ind w:firstLine="341"/>
        <w:jc w:val="both"/>
        <w:rPr>
          <w:szCs w:val="24"/>
          <w:lang w:eastAsia="lt-LT"/>
        </w:rPr>
      </w:pPr>
      <w:r>
        <w:rPr>
          <w:szCs w:val="24"/>
          <w:lang w:eastAsia="lt-LT"/>
        </w:rPr>
        <w:t>2</w:t>
      </w:r>
      <w:r w:rsidRPr="00D30F36">
        <w:rPr>
          <w:szCs w:val="24"/>
          <w:lang w:eastAsia="lt-LT"/>
        </w:rPr>
        <w:t>.3. Trečiojo amžiaus universitetų (toliau – TAU) veikla skatina kartų bendradarbiavimą ir mokymąsi visą gyvenimą. Bent po vieną trečiojo amžiaus universitetą veikia visose funkcinės zonos savivaldybėse</w:t>
      </w:r>
      <w:r w:rsidRPr="00D30F36">
        <w:rPr>
          <w:szCs w:val="24"/>
          <w:vertAlign w:val="superscript"/>
          <w:lang w:eastAsia="lt-LT"/>
        </w:rPr>
        <w:footnoteReference w:id="29"/>
      </w:r>
      <w:r w:rsidRPr="00D30F36">
        <w:rPr>
          <w:szCs w:val="24"/>
          <w:lang w:eastAsia="lt-LT"/>
        </w:rPr>
        <w:t xml:space="preserve"> (Šiaulių mieste – du). TAU ir kitai suaugusiųjų neformaliojo švietimo veiklai gali būti panaudoti tie patys objektai, kaip ir neformaliojo vaikų švietimo atveju: atitinkamai specializuotų švietimo paslaugų pasiūla NVŠ kryptyse gali turėti poveikį ir suaugusių asmenų neformaliojo švietimo paslaugų pasiūlai (racionaliai naudojant tą pačią infrastruktūrą ir kitus išteklius).</w:t>
      </w:r>
    </w:p>
    <w:p w14:paraId="07AEAD7A" w14:textId="77777777" w:rsidR="00712BB2" w:rsidRDefault="00712BB2" w:rsidP="00DD29E9">
      <w:pPr>
        <w:ind w:firstLine="426"/>
        <w:jc w:val="both"/>
      </w:pPr>
    </w:p>
    <w:p w14:paraId="5341E3B5" w14:textId="77777777" w:rsidR="00D6557A" w:rsidRPr="00D6557A" w:rsidRDefault="00D6557A" w:rsidP="00D6557A">
      <w:pPr>
        <w:autoSpaceDE w:val="0"/>
        <w:autoSpaceDN w:val="0"/>
        <w:adjustRightInd w:val="0"/>
        <w:jc w:val="both"/>
        <w:rPr>
          <w:b/>
          <w:bCs/>
          <w:color w:val="000000"/>
          <w:szCs w:val="24"/>
        </w:rPr>
      </w:pPr>
      <w:r w:rsidRPr="00D6557A">
        <w:rPr>
          <w:b/>
          <w:bCs/>
          <w:color w:val="000000"/>
          <w:szCs w:val="24"/>
        </w:rPr>
        <w:t xml:space="preserve">FZ savivaldybių potencialas bendriems poreikiams tenkinti </w:t>
      </w:r>
    </w:p>
    <w:p w14:paraId="21C9798D" w14:textId="77777777" w:rsidR="00D6557A" w:rsidRPr="00D6557A" w:rsidRDefault="00D6557A" w:rsidP="00D6557A">
      <w:pPr>
        <w:suppressAutoHyphens/>
        <w:ind w:firstLine="341"/>
        <w:jc w:val="both"/>
        <w:rPr>
          <w:b/>
          <w:sz w:val="16"/>
          <w:szCs w:val="16"/>
          <w:lang w:eastAsia="lt-LT"/>
        </w:rPr>
      </w:pPr>
    </w:p>
    <w:p w14:paraId="4948C979" w14:textId="77777777" w:rsidR="00D6557A" w:rsidRPr="00D6557A" w:rsidRDefault="00D6557A" w:rsidP="00FE6177">
      <w:pPr>
        <w:suppressAutoHyphens/>
        <w:spacing w:after="120"/>
        <w:ind w:firstLine="341"/>
        <w:jc w:val="both"/>
        <w:rPr>
          <w:b/>
          <w:lang w:eastAsia="lt-LT"/>
        </w:rPr>
      </w:pPr>
      <w:r w:rsidRPr="00D6557A">
        <w:rPr>
          <w:b/>
          <w:lang w:eastAsia="lt-LT"/>
        </w:rPr>
        <w:t xml:space="preserve">Santykinai didelis ekonominės veiklos potencialas, specializuotos ekonominės veiklos </w:t>
      </w:r>
    </w:p>
    <w:p w14:paraId="08660A17" w14:textId="77777777" w:rsidR="00D6557A" w:rsidRPr="00D6557A" w:rsidRDefault="00D6557A" w:rsidP="00D6557A">
      <w:pPr>
        <w:suppressAutoHyphens/>
        <w:ind w:firstLine="341"/>
        <w:jc w:val="both"/>
        <w:rPr>
          <w:lang w:eastAsia="lt-LT"/>
        </w:rPr>
      </w:pPr>
      <w:r w:rsidRPr="00D6557A">
        <w:rPr>
          <w:i/>
          <w:u w:val="single"/>
          <w:lang w:eastAsia="lt-LT"/>
        </w:rPr>
        <w:t>1. Santykinai didelis regiono SVV kiekis, skatinantis aglomeracijos procesus.</w:t>
      </w:r>
      <w:r w:rsidRPr="00D6557A">
        <w:rPr>
          <w:lang w:eastAsia="lt-LT"/>
        </w:rPr>
        <w:t xml:space="preserve"> 2022 m. FZ teritorijoje veikė 6 526, iš jų 5 429 – labai mažos įmonės (mažiau kaip 10 darbuotojų). Regiono verslo įmonių apyvarta siekė 6,072 mlrd. Eur, iš jų labai mažų įmonių – 1,119 mlrd. Eur</w:t>
      </w:r>
      <w:r w:rsidRPr="00D6557A">
        <w:rPr>
          <w:vertAlign w:val="superscript"/>
          <w:lang w:eastAsia="lt-LT"/>
        </w:rPr>
        <w:footnoteReference w:id="30"/>
      </w:r>
      <w:r w:rsidRPr="00D6557A">
        <w:rPr>
          <w:lang w:eastAsia="lt-LT"/>
        </w:rPr>
        <w:t xml:space="preserve">. Pagal labai mažų </w:t>
      </w:r>
      <w:r w:rsidRPr="00D6557A">
        <w:rPr>
          <w:lang w:eastAsia="lt-LT"/>
        </w:rPr>
        <w:lastRenderedPageBreak/>
        <w:t>įmonių apyvartą Šiaulių regionas buvo ketvirtoje vietoje po Vilniaus, Kauno ir Klaipėdos regionų. Tokią pat vietą išlaiko ir kitos mažos įmonės (iki 50 darbuotojų) bei vidutinės įmonės (nuo 50 iki 249 darbuotojų). Analogiškai Šiaulių regiono smulkaus ir vidutinio verslo įmonės buvo 2022 m. ketvirtoje vietoje pagal pridėtinę vertę – 1 619,989 mln. Eur</w:t>
      </w:r>
      <w:r w:rsidRPr="00D6557A">
        <w:rPr>
          <w:vertAlign w:val="superscript"/>
          <w:lang w:eastAsia="lt-LT"/>
        </w:rPr>
        <w:footnoteReference w:id="31"/>
      </w:r>
      <w:r w:rsidRPr="00D6557A">
        <w:rPr>
          <w:lang w:eastAsia="lt-LT"/>
        </w:rPr>
        <w:t>. Šiaulių regiono verslo įmonės buvo 2022 m. ketvirtoje vietoje ir pagal grynąjį pelną – 314,955 mln. Eur, iš jų labai mažų įmonių grynasis pelnas – 82,039 mln. Eur</w:t>
      </w:r>
      <w:r w:rsidRPr="00D6557A">
        <w:rPr>
          <w:vertAlign w:val="superscript"/>
          <w:lang w:eastAsia="lt-LT"/>
        </w:rPr>
        <w:footnoteReference w:id="32"/>
      </w:r>
      <w:r w:rsidRPr="00D6557A">
        <w:rPr>
          <w:lang w:eastAsia="lt-LT"/>
        </w:rPr>
        <w:t>. Todėl galima teigti, kad Šiaulių regione yra santykinai didelis absoliutinis, didesnis nei daugelio  Lietuvos regionų SVV kiekis, o tai sudaro sąlygas formuotis klasteriams, pasireikšti aglomeracijos ekonomikos efektui, lemiančiam spartesnį augimą</w:t>
      </w:r>
      <w:r w:rsidRPr="00D6557A">
        <w:rPr>
          <w:vertAlign w:val="superscript"/>
          <w:lang w:eastAsia="lt-LT"/>
        </w:rPr>
        <w:footnoteReference w:id="33"/>
      </w:r>
      <w:r w:rsidRPr="00D6557A">
        <w:rPr>
          <w:lang w:eastAsia="lt-LT"/>
        </w:rPr>
        <w:t>.</w:t>
      </w:r>
    </w:p>
    <w:p w14:paraId="4D9DD3BF" w14:textId="77777777" w:rsidR="00D6557A" w:rsidRPr="00D6557A" w:rsidRDefault="00D6557A" w:rsidP="00D6557A">
      <w:pPr>
        <w:widowControl w:val="0"/>
        <w:suppressAutoHyphens/>
        <w:ind w:firstLine="341"/>
        <w:contextualSpacing/>
        <w:jc w:val="both"/>
        <w:rPr>
          <w:szCs w:val="24"/>
          <w:lang w:eastAsia="lt-LT"/>
        </w:rPr>
      </w:pPr>
      <w:r w:rsidRPr="00D6557A">
        <w:rPr>
          <w:i/>
          <w:u w:val="single"/>
          <w:lang w:eastAsia="lt-LT"/>
        </w:rPr>
        <w:t>2. LEZ ir pramonės parkai.</w:t>
      </w:r>
      <w:r w:rsidRPr="00D6557A">
        <w:rPr>
          <w:lang w:eastAsia="lt-LT"/>
        </w:rPr>
        <w:t xml:space="preserve"> FZ teritorijoje sėkmingai veikiantys Šiaulių LEZ ir pramonės parkas, Akmenės LEZ skatina kartu su jose veikiančiomis įmonėmis formuotis ir didesnes „ekosistemas“, pvz., tiekimo grandinėmis susijusios įmonės, klasteriai ir pan. Tokių teritorijų vystymas duoda postūmį ir kitose srityse, pvz., </w:t>
      </w:r>
      <w:r w:rsidRPr="00D6557A">
        <w:rPr>
          <w:szCs w:val="24"/>
          <w:lang w:eastAsia="lt-LT"/>
        </w:rPr>
        <w:t>2024 m. birželio 26 d. Šiaulių regiono plėtros taryba pripažino projektą „Naujo gyvenamosios, komercinės ir visuomeninės paskirties kvartalo sukūrimas Naujosios Akmenės mieste“</w:t>
      </w:r>
      <w:r w:rsidRPr="00D6557A">
        <w:rPr>
          <w:szCs w:val="24"/>
          <w:vertAlign w:val="superscript"/>
          <w:lang w:eastAsia="lt-LT"/>
        </w:rPr>
        <w:footnoteReference w:id="34"/>
      </w:r>
      <w:r w:rsidRPr="00D6557A">
        <w:rPr>
          <w:szCs w:val="24"/>
          <w:lang w:eastAsia="lt-LT"/>
        </w:rPr>
        <w:t xml:space="preserve"> regioninės svarbos projektu, kuris taps svarbiu visai FZ. Pagal šį projektą 2025–2029 m. šalia Akmenės LEZ 10 ha teritorijoje bus įrengtas gyvenamosios, komercinės ir visuomeninės paskirties kvartalas, kuriame galės įsikurti daugiau kaip 500 šeimų. Šiame kvartale bus sukurta naujų darbo vietų už LEZ ribų (bet kurios nebūtų sukurtos nesant LEZ).</w:t>
      </w:r>
    </w:p>
    <w:p w14:paraId="3AD1137D" w14:textId="77777777" w:rsidR="00D6557A" w:rsidRPr="00D6557A" w:rsidRDefault="00D6557A" w:rsidP="00D6557A">
      <w:pPr>
        <w:suppressAutoHyphens/>
        <w:ind w:firstLine="341"/>
        <w:jc w:val="both"/>
        <w:rPr>
          <w:lang w:eastAsia="lt-LT"/>
        </w:rPr>
      </w:pPr>
      <w:r w:rsidRPr="00D6557A">
        <w:rPr>
          <w:i/>
          <w:u w:val="single"/>
          <w:lang w:eastAsia="lt-LT"/>
        </w:rPr>
        <w:t xml:space="preserve">3. Savivaldybių ekonominė specializacija. </w:t>
      </w:r>
      <w:r w:rsidRPr="00D6557A">
        <w:rPr>
          <w:lang w:eastAsia="lt-LT"/>
        </w:rPr>
        <w:t>Atskirose FZ savivaldybėse yra išskirtinių, tik joms būdingų išteklių vietos ekonominei plėtrai:</w:t>
      </w:r>
    </w:p>
    <w:p w14:paraId="01E578BB" w14:textId="77777777" w:rsidR="00D6557A" w:rsidRPr="00D6557A" w:rsidRDefault="00D6557A" w:rsidP="00D6557A">
      <w:pPr>
        <w:widowControl w:val="0"/>
        <w:numPr>
          <w:ilvl w:val="0"/>
          <w:numId w:val="17"/>
        </w:numPr>
        <w:suppressAutoHyphens/>
        <w:ind w:left="341" w:hanging="283"/>
        <w:contextualSpacing/>
        <w:jc w:val="both"/>
        <w:rPr>
          <w:szCs w:val="24"/>
          <w:lang w:eastAsia="lt-LT"/>
        </w:rPr>
      </w:pPr>
      <w:r w:rsidRPr="00D6557A">
        <w:rPr>
          <w:color w:val="000000"/>
          <w:szCs w:val="24"/>
          <w:lang w:eastAsia="lt-LT"/>
        </w:rPr>
        <w:t>Šiaulių r. savivaldybė</w:t>
      </w:r>
      <w:r w:rsidRPr="00D6557A">
        <w:rPr>
          <w:szCs w:val="24"/>
          <w:lang w:eastAsia="lt-LT"/>
        </w:rPr>
        <w:t>je veikia rajono savivaldybės etninės kultūros ir tradicinių amatų centro</w:t>
      </w:r>
      <w:r w:rsidRPr="00D6557A">
        <w:rPr>
          <w:szCs w:val="24"/>
          <w:vertAlign w:val="superscript"/>
          <w:lang w:eastAsia="lt-LT"/>
        </w:rPr>
        <w:footnoteReference w:id="35"/>
      </w:r>
      <w:r w:rsidRPr="00D6557A">
        <w:rPr>
          <w:szCs w:val="24"/>
          <w:lang w:eastAsia="lt-LT"/>
        </w:rPr>
        <w:t xml:space="preserve"> veikla orientuota į etnokultūrą, vyksta kultūriniai renginiai, centras turi 15 LR kultūros ministerijos patvirtintų Kultūros paso edukacinių programų, dirba amatininkai ir tautodailininkai iš kitų FZ savivaldybių;</w:t>
      </w:r>
    </w:p>
    <w:p w14:paraId="5B555B00" w14:textId="77777777" w:rsidR="00D6557A" w:rsidRPr="00D6557A" w:rsidRDefault="00D6557A" w:rsidP="00D6557A">
      <w:pPr>
        <w:widowControl w:val="0"/>
        <w:numPr>
          <w:ilvl w:val="0"/>
          <w:numId w:val="17"/>
        </w:numPr>
        <w:suppressAutoHyphens/>
        <w:ind w:left="341" w:hanging="341"/>
        <w:contextualSpacing/>
        <w:jc w:val="both"/>
        <w:rPr>
          <w:szCs w:val="24"/>
          <w:lang w:eastAsia="lt-LT"/>
        </w:rPr>
      </w:pPr>
      <w:r w:rsidRPr="00D6557A">
        <w:rPr>
          <w:szCs w:val="24"/>
          <w:lang w:eastAsia="lt-LT"/>
        </w:rPr>
        <w:t>Akmenės r. savivaldybėje formuojasi inžinerijos srities klasteris, apimantis ne tik gamybą, bet ir susijusias „verslas verslui“ modelio paslaugas: projektavimą, modeliavimą, panašią pramonės įmonių aptarnavimo veiklą;</w:t>
      </w:r>
    </w:p>
    <w:p w14:paraId="7490EA43" w14:textId="77777777" w:rsidR="00D6557A" w:rsidRPr="00D6557A" w:rsidRDefault="00D6557A" w:rsidP="00D6557A">
      <w:pPr>
        <w:numPr>
          <w:ilvl w:val="0"/>
          <w:numId w:val="17"/>
        </w:numPr>
        <w:ind w:left="341" w:hanging="283"/>
        <w:contextualSpacing/>
        <w:jc w:val="both"/>
        <w:rPr>
          <w:szCs w:val="24"/>
          <w:lang w:eastAsia="lt-LT"/>
        </w:rPr>
      </w:pPr>
      <w:r w:rsidRPr="00D6557A">
        <w:rPr>
          <w:szCs w:val="24"/>
          <w:lang w:eastAsia="lt-LT"/>
        </w:rPr>
        <w:t xml:space="preserve">Privati iniciatyva, susijusi su žydų kultūros paveldu. Radviliškio rajone, Šeduvoje 2025 m. numatomas atidaryti pasaulinio lygio muziejus „Dingęs </w:t>
      </w:r>
      <w:proofErr w:type="spellStart"/>
      <w:r w:rsidRPr="00D6557A">
        <w:rPr>
          <w:szCs w:val="24"/>
          <w:lang w:eastAsia="lt-LT"/>
        </w:rPr>
        <w:t>štetlas</w:t>
      </w:r>
      <w:proofErr w:type="spellEnd"/>
      <w:r w:rsidRPr="00D6557A">
        <w:rPr>
          <w:szCs w:val="24"/>
          <w:lang w:eastAsia="lt-LT"/>
        </w:rPr>
        <w:t>“. 2014 m. pradėtą projektą finansuoja Šeduvos žydų palikuonys. Jų dėka Lietuvoje iškils privatus muziejus, kuris supažindins lankytojus su Lietuvos miestelių žydų istorija, kultūra, religija, folkloru, darbu ir gyvenimu.</w:t>
      </w:r>
    </w:p>
    <w:p w14:paraId="76780652" w14:textId="77777777" w:rsidR="00D6557A" w:rsidRPr="00D6557A" w:rsidRDefault="00D6557A" w:rsidP="00D6557A">
      <w:pPr>
        <w:suppressAutoHyphens/>
        <w:spacing w:after="120"/>
        <w:ind w:firstLine="341"/>
        <w:jc w:val="both"/>
        <w:rPr>
          <w:b/>
          <w:lang w:eastAsia="lt-LT"/>
        </w:rPr>
      </w:pPr>
      <w:r w:rsidRPr="00D6557A">
        <w:rPr>
          <w:lang w:eastAsia="lt-LT"/>
        </w:rPr>
        <w:t>Potencialas (atskirais aspektais) būdingas Akmenės r. sav., Šiaulių m. sav., Šiaulių r. sav., Radviliškio r. sav.</w:t>
      </w:r>
      <w:r w:rsidRPr="00D6557A">
        <w:rPr>
          <w:b/>
          <w:lang w:eastAsia="lt-LT"/>
        </w:rPr>
        <w:t xml:space="preserve"> </w:t>
      </w:r>
      <w:r w:rsidRPr="00D6557A">
        <w:rPr>
          <w:lang w:eastAsia="lt-LT"/>
        </w:rPr>
        <w:t>ir gali būti panaudotas tenkinant visos FZ poreikius.</w:t>
      </w:r>
    </w:p>
    <w:p w14:paraId="75976CE6" w14:textId="77777777" w:rsidR="00D6557A" w:rsidRDefault="00D6557A" w:rsidP="00DD29E9">
      <w:pPr>
        <w:ind w:firstLine="426"/>
        <w:jc w:val="both"/>
      </w:pPr>
    </w:p>
    <w:p w14:paraId="4D39B029" w14:textId="77777777" w:rsidR="00797826" w:rsidRPr="00797826" w:rsidRDefault="00797826" w:rsidP="00CB33E5">
      <w:pPr>
        <w:suppressAutoHyphens/>
        <w:spacing w:after="80"/>
        <w:ind w:firstLine="341"/>
        <w:jc w:val="both"/>
        <w:rPr>
          <w:b/>
          <w:bCs/>
        </w:rPr>
      </w:pPr>
      <w:r>
        <w:rPr>
          <w:b/>
          <w:bCs/>
        </w:rPr>
        <w:lastRenderedPageBreak/>
        <w:t>Regiono bendros</w:t>
      </w:r>
      <w:r w:rsidRPr="00797826">
        <w:rPr>
          <w:b/>
          <w:bCs/>
        </w:rPr>
        <w:t xml:space="preserve"> problemos sprendimui identifikuot</w:t>
      </w:r>
      <w:r>
        <w:rPr>
          <w:b/>
          <w:bCs/>
        </w:rPr>
        <w:t>a</w:t>
      </w:r>
      <w:r w:rsidRPr="00797826">
        <w:rPr>
          <w:b/>
          <w:bCs/>
        </w:rPr>
        <w:t xml:space="preserve"> </w:t>
      </w:r>
      <w:r>
        <w:rPr>
          <w:b/>
          <w:bCs/>
        </w:rPr>
        <w:t>galimybė</w:t>
      </w:r>
      <w:r w:rsidRPr="00797826">
        <w:rPr>
          <w:b/>
          <w:bCs/>
        </w:rPr>
        <w:t>:</w:t>
      </w:r>
      <w:r>
        <w:rPr>
          <w:b/>
          <w:bCs/>
        </w:rPr>
        <w:t xml:space="preserve"> g</w:t>
      </w:r>
      <w:r w:rsidRPr="00797826">
        <w:rPr>
          <w:b/>
          <w:bCs/>
        </w:rPr>
        <w:t>ynybos pramonės plėtra</w:t>
      </w:r>
    </w:p>
    <w:p w14:paraId="3927F16F" w14:textId="77777777" w:rsidR="00797826" w:rsidRPr="00797826" w:rsidRDefault="00797826" w:rsidP="00797826">
      <w:pPr>
        <w:suppressAutoHyphens/>
        <w:ind w:firstLine="341"/>
        <w:jc w:val="both"/>
        <w:rPr>
          <w:iCs/>
          <w:lang w:eastAsia="lt-LT"/>
        </w:rPr>
      </w:pPr>
      <w:r w:rsidRPr="00797826">
        <w:rPr>
          <w:iCs/>
          <w:lang w:eastAsia="lt-LT"/>
        </w:rPr>
        <w:t>2024 m. birželio 3 d. Ekonomikos ir inovacijų ministrė pasirašė sutartį su Vokietijos karinės pramonės milžine „</w:t>
      </w:r>
      <w:proofErr w:type="spellStart"/>
      <w:r w:rsidRPr="00797826">
        <w:rPr>
          <w:iCs/>
          <w:lang w:eastAsia="lt-LT"/>
        </w:rPr>
        <w:t>Rheinmetall</w:t>
      </w:r>
      <w:proofErr w:type="spellEnd"/>
      <w:r w:rsidRPr="00797826">
        <w:rPr>
          <w:iCs/>
          <w:lang w:eastAsia="lt-LT"/>
        </w:rPr>
        <w:t>“</w:t>
      </w:r>
      <w:r w:rsidRPr="00797826">
        <w:rPr>
          <w:iCs/>
          <w:vertAlign w:val="superscript"/>
          <w:lang w:eastAsia="lt-LT"/>
        </w:rPr>
        <w:footnoteReference w:id="36"/>
      </w:r>
      <w:r w:rsidRPr="00797826">
        <w:rPr>
          <w:iCs/>
          <w:lang w:eastAsia="lt-LT"/>
        </w:rPr>
        <w:t xml:space="preserve">, kuri į 155 mm artilerijos amunicijos gamyklą 340 hektarų ploto sklype </w:t>
      </w:r>
      <w:r w:rsidRPr="00797826">
        <w:rPr>
          <w:i/>
          <w:iCs/>
          <w:lang w:eastAsia="lt-LT"/>
        </w:rPr>
        <w:t>Radviliškio rajono savivaldybėje netoli Baisogalos</w:t>
      </w:r>
      <w:r w:rsidRPr="00797826">
        <w:rPr>
          <w:iCs/>
          <w:lang w:eastAsia="lt-LT"/>
        </w:rPr>
        <w:t xml:space="preserve"> investuos daugiau nei 180 mln. eurų, joje turėtų būti sukurta bent 150 naujų darbo vietų. Gamyklos statybos turėtų būti pradėtos 2024 metų spalį. Gamyklai, kuri per metus turėtų pagaminti dešimtis tūkstančių šaudmenų, suteiktas didelio investicijų projekto statusas.</w:t>
      </w:r>
    </w:p>
    <w:p w14:paraId="4C65EF50" w14:textId="77777777" w:rsidR="00797826" w:rsidRPr="00797826" w:rsidRDefault="00797826" w:rsidP="00797826">
      <w:pPr>
        <w:suppressAutoHyphens/>
        <w:ind w:firstLine="341"/>
        <w:jc w:val="both"/>
        <w:rPr>
          <w:iCs/>
          <w:lang w:eastAsia="lt-LT"/>
        </w:rPr>
      </w:pPr>
      <w:r w:rsidRPr="00797826">
        <w:rPr>
          <w:iCs/>
          <w:lang w:eastAsia="lt-LT"/>
        </w:rPr>
        <w:t>LR Vyriausybės nuostatos skatinti investicijas į šalies saugumą ir pramonę atveria naujas galimybes FZ, panaudojant regione sukauptą pramonės patirtį. Nuo 2024 m. liepos 1 d. įsigalioja nauji reikalavimai stambiems investiciniams projektams</w:t>
      </w:r>
      <w:r w:rsidRPr="00797826">
        <w:rPr>
          <w:iCs/>
          <w:vertAlign w:val="superscript"/>
          <w:lang w:eastAsia="lt-LT"/>
        </w:rPr>
        <w:footnoteReference w:id="37"/>
      </w:r>
      <w:r w:rsidRPr="00797826">
        <w:rPr>
          <w:iCs/>
          <w:lang w:eastAsia="lt-LT"/>
        </w:rPr>
        <w:t>, pagal kuriuos įmonėms bus paprasčiau gauti stambaus investicinio projekto statusą. Iki pusmečio sutrumpintas įsikūrimo terminas stambiems projektams, kurie skirti neatidėliotiniems valstybės ir saugumo poreikiams užtikrinti. Iki šiol iniciatyvos įgyvendinimo preliminarus terminas, per kurį Lietuvoje buvo įgyvendinami gynybos ir saugumo sektoriaus įmonių parengiamieji procesai, truko apie 2–2,5 metų.</w:t>
      </w:r>
    </w:p>
    <w:p w14:paraId="7D9AAE8B" w14:textId="77777777" w:rsidR="00797826" w:rsidRPr="00CB33E5" w:rsidRDefault="00797826" w:rsidP="00DD29E9">
      <w:pPr>
        <w:ind w:firstLine="426"/>
        <w:jc w:val="both"/>
        <w:rPr>
          <w:sz w:val="20"/>
        </w:rPr>
      </w:pPr>
    </w:p>
    <w:p w14:paraId="32270C93" w14:textId="77777777" w:rsidR="00527086" w:rsidRDefault="00797826" w:rsidP="00797826">
      <w:pPr>
        <w:ind w:firstLine="426"/>
        <w:rPr>
          <w:rFonts w:eastAsia="Calibri"/>
          <w:b/>
          <w:lang w:eastAsia="lt-LT"/>
        </w:rPr>
      </w:pPr>
      <w:r>
        <w:rPr>
          <w:b/>
          <w:bCs/>
        </w:rPr>
        <w:t>Regiono bendros</w:t>
      </w:r>
      <w:r w:rsidRPr="00797826">
        <w:rPr>
          <w:b/>
          <w:bCs/>
        </w:rPr>
        <w:t xml:space="preserve"> problemos sprendimui identifikuot</w:t>
      </w:r>
      <w:r>
        <w:rPr>
          <w:b/>
          <w:bCs/>
        </w:rPr>
        <w:t xml:space="preserve">a grėsmė: </w:t>
      </w:r>
      <w:r>
        <w:rPr>
          <w:rFonts w:eastAsia="Calibri"/>
          <w:b/>
          <w:lang w:eastAsia="lt-LT"/>
        </w:rPr>
        <w:t>negatyvios demografinių rodiklių šalyje tendencijos</w:t>
      </w:r>
    </w:p>
    <w:p w14:paraId="1F1A2378" w14:textId="77777777" w:rsidR="00797826" w:rsidRPr="0061007F" w:rsidRDefault="00797826" w:rsidP="00797826">
      <w:pPr>
        <w:ind w:firstLine="426"/>
        <w:rPr>
          <w:rFonts w:eastAsia="Calibri"/>
          <w:b/>
          <w:sz w:val="8"/>
          <w:szCs w:val="8"/>
          <w:lang w:eastAsia="lt-LT"/>
        </w:rPr>
      </w:pPr>
    </w:p>
    <w:p w14:paraId="48CF71AF" w14:textId="77777777" w:rsidR="00797826" w:rsidRPr="00797826" w:rsidRDefault="00797826" w:rsidP="00797826">
      <w:pPr>
        <w:widowControl w:val="0"/>
        <w:suppressAutoHyphens/>
        <w:ind w:firstLine="341"/>
        <w:jc w:val="both"/>
        <w:rPr>
          <w:rFonts w:eastAsia="Calibri"/>
          <w:lang w:eastAsia="lt-LT"/>
        </w:rPr>
      </w:pPr>
      <w:r w:rsidRPr="00797826">
        <w:rPr>
          <w:rFonts w:eastAsia="Calibri"/>
          <w:lang w:eastAsia="lt-LT"/>
        </w:rPr>
        <w:t>Nuo 2019 iki 2023 m. gimusiųjų skaičius Lietuvoje mažėjo apie 17,4 %, tokiu pat dydžiu – ir Šiaulių regione. Mažėjantis gimstamumas yra viena iš pagrindinių demografinės senatvės koeficiento</w:t>
      </w:r>
      <w:r w:rsidRPr="00797826">
        <w:rPr>
          <w:rFonts w:eastAsia="Calibri"/>
          <w:vertAlign w:val="superscript"/>
          <w:lang w:eastAsia="lt-LT"/>
        </w:rPr>
        <w:footnoteReference w:id="38"/>
      </w:r>
      <w:r w:rsidRPr="00797826">
        <w:rPr>
          <w:rFonts w:eastAsia="Calibri"/>
          <w:lang w:eastAsia="lt-LT"/>
        </w:rPr>
        <w:t xml:space="preserve">, kuris Šiaulių regione yra 156, daug didesnis nei Lietuvoje – 134, augimo priežasčių (žr. </w:t>
      </w:r>
      <w:r w:rsidR="001D6C12">
        <w:rPr>
          <w:rFonts w:eastAsia="Calibri"/>
          <w:lang w:eastAsia="lt-LT"/>
        </w:rPr>
        <w:t>1</w:t>
      </w:r>
      <w:r w:rsidRPr="00797826">
        <w:rPr>
          <w:rFonts w:eastAsia="Calibri"/>
          <w:lang w:eastAsia="lt-LT"/>
        </w:rPr>
        <w:t xml:space="preserve"> lentelę). </w:t>
      </w:r>
    </w:p>
    <w:p w14:paraId="59491E2A" w14:textId="77777777" w:rsidR="00797826" w:rsidRPr="00797826" w:rsidRDefault="00797826" w:rsidP="00797826">
      <w:pPr>
        <w:widowControl w:val="0"/>
        <w:suppressAutoHyphens/>
        <w:ind w:firstLine="341"/>
        <w:jc w:val="both"/>
        <w:rPr>
          <w:rFonts w:eastAsia="Calibri"/>
          <w:lang w:eastAsia="lt-LT"/>
        </w:rPr>
      </w:pPr>
      <w:r w:rsidRPr="00797826">
        <w:rPr>
          <w:rFonts w:eastAsia="Calibri"/>
          <w:lang w:eastAsia="lt-LT"/>
        </w:rPr>
        <w:t xml:space="preserve">Su šiais rodikliais susijęs ir </w:t>
      </w:r>
      <w:proofErr w:type="spellStart"/>
      <w:r w:rsidRPr="00797826">
        <w:rPr>
          <w:rFonts w:eastAsia="Calibri"/>
          <w:lang w:eastAsia="lt-LT"/>
        </w:rPr>
        <w:t>medianinis</w:t>
      </w:r>
      <w:proofErr w:type="spellEnd"/>
      <w:r w:rsidRPr="00797826">
        <w:rPr>
          <w:rFonts w:eastAsia="Calibri"/>
          <w:lang w:eastAsia="lt-LT"/>
        </w:rPr>
        <w:t xml:space="preserve"> gyventojų amžius, Šiaulių regione ir daugelyje jo savivaldybių ženkliai didesnis nei Lietuvoje, kuris irgi pasižymi augimo tendencija (žr. </w:t>
      </w:r>
      <w:r>
        <w:rPr>
          <w:rFonts w:eastAsia="Calibri"/>
          <w:lang w:eastAsia="lt-LT"/>
        </w:rPr>
        <w:t>4</w:t>
      </w:r>
      <w:r w:rsidRPr="00797826">
        <w:rPr>
          <w:rFonts w:eastAsia="Calibri"/>
          <w:lang w:eastAsia="lt-LT"/>
        </w:rPr>
        <w:t xml:space="preserve"> ir </w:t>
      </w:r>
      <w:r>
        <w:rPr>
          <w:rFonts w:eastAsia="Calibri"/>
          <w:lang w:eastAsia="lt-LT"/>
        </w:rPr>
        <w:t>5</w:t>
      </w:r>
      <w:r w:rsidRPr="00797826">
        <w:rPr>
          <w:rFonts w:eastAsia="Calibri"/>
          <w:lang w:eastAsia="lt-LT"/>
        </w:rPr>
        <w:t xml:space="preserve"> lenteles). 2023 m. Lietuvoje, Šiaulių regione ir visose jo savivaldybėse buvo neigiama natūrali gyventojų kaita, t. y. mirusiųjų skaičius viršijo gimusiųjų skaičių. </w:t>
      </w:r>
    </w:p>
    <w:p w14:paraId="6517180F" w14:textId="77777777" w:rsidR="00797826" w:rsidRPr="00797826" w:rsidRDefault="00797826" w:rsidP="00797826">
      <w:pPr>
        <w:widowControl w:val="0"/>
        <w:suppressAutoHyphens/>
        <w:ind w:firstLine="341"/>
        <w:jc w:val="both"/>
        <w:rPr>
          <w:rFonts w:eastAsia="Calibri"/>
          <w:lang w:eastAsia="lt-LT"/>
        </w:rPr>
      </w:pPr>
      <w:r w:rsidRPr="00797826">
        <w:rPr>
          <w:rFonts w:eastAsia="Calibri"/>
          <w:lang w:eastAsia="lt-LT"/>
        </w:rPr>
        <w:t xml:space="preserve"> Nors </w:t>
      </w:r>
      <w:proofErr w:type="spellStart"/>
      <w:r w:rsidRPr="00797826">
        <w:rPr>
          <w:rFonts w:eastAsia="Calibri"/>
          <w:lang w:eastAsia="lt-LT"/>
        </w:rPr>
        <w:t>neto</w:t>
      </w:r>
      <w:proofErr w:type="spellEnd"/>
      <w:r w:rsidRPr="00797826">
        <w:rPr>
          <w:rFonts w:eastAsia="Calibri"/>
          <w:lang w:eastAsia="lt-LT"/>
        </w:rPr>
        <w:t xml:space="preserve"> bendroji migracija 2023 m. Lietuvoje ir Šiaulių regione buvo teigiama (žr. </w:t>
      </w:r>
      <w:r w:rsidR="001D6C12">
        <w:rPr>
          <w:rFonts w:eastAsia="Calibri"/>
          <w:lang w:eastAsia="lt-LT"/>
        </w:rPr>
        <w:t>1</w:t>
      </w:r>
      <w:r w:rsidRPr="00797826">
        <w:rPr>
          <w:rFonts w:eastAsia="Calibri"/>
          <w:lang w:eastAsia="lt-LT"/>
        </w:rPr>
        <w:t xml:space="preserve"> lentelę), tačiau </w:t>
      </w:r>
      <w:proofErr w:type="spellStart"/>
      <w:r w:rsidRPr="00797826">
        <w:rPr>
          <w:rFonts w:eastAsia="Calibri"/>
          <w:lang w:eastAsia="lt-LT"/>
        </w:rPr>
        <w:t>neto</w:t>
      </w:r>
      <w:proofErr w:type="spellEnd"/>
      <w:r w:rsidRPr="00797826">
        <w:rPr>
          <w:rFonts w:eastAsia="Calibri"/>
          <w:lang w:eastAsia="lt-LT"/>
        </w:rPr>
        <w:t xml:space="preserve"> vidaus migracija 2023 m. nebuvo palanki Šiaulių regionui ir visoms šio regiono savivaldybėms: išvyko daugiau asmenų į kitus Lietuvos regionus nei atvyko (žr. </w:t>
      </w:r>
      <w:r w:rsidR="001D6C12">
        <w:rPr>
          <w:rFonts w:eastAsia="Calibri"/>
          <w:lang w:eastAsia="lt-LT"/>
        </w:rPr>
        <w:t>4</w:t>
      </w:r>
      <w:r w:rsidRPr="00797826">
        <w:rPr>
          <w:rFonts w:eastAsia="Calibri"/>
          <w:lang w:eastAsia="lt-LT"/>
        </w:rPr>
        <w:t xml:space="preserve"> lentelę).</w:t>
      </w:r>
    </w:p>
    <w:p w14:paraId="4202D961" w14:textId="77777777" w:rsidR="00797826" w:rsidRPr="00797826" w:rsidRDefault="00797826" w:rsidP="00797826">
      <w:pPr>
        <w:widowControl w:val="0"/>
        <w:suppressAutoHyphens/>
        <w:ind w:firstLine="341"/>
        <w:jc w:val="both"/>
        <w:rPr>
          <w:rFonts w:eastAsia="Calibri"/>
          <w:sz w:val="12"/>
          <w:szCs w:val="12"/>
          <w:lang w:eastAsia="lt-LT"/>
        </w:rPr>
      </w:pPr>
      <w:r w:rsidRPr="00797826">
        <w:rPr>
          <w:rFonts w:eastAsia="Calibri"/>
          <w:lang w:eastAsia="lt-LT"/>
        </w:rPr>
        <w:t xml:space="preserve"> </w:t>
      </w:r>
    </w:p>
    <w:p w14:paraId="025A4797" w14:textId="77777777" w:rsidR="00797826" w:rsidRPr="00797826" w:rsidRDefault="001D6C12" w:rsidP="00797826">
      <w:pPr>
        <w:widowControl w:val="0"/>
        <w:suppressAutoHyphens/>
        <w:jc w:val="center"/>
        <w:rPr>
          <w:rFonts w:eastAsia="Calibri"/>
          <w:lang w:eastAsia="lt-LT"/>
        </w:rPr>
      </w:pPr>
      <w:r>
        <w:rPr>
          <w:rFonts w:eastAsia="Calibri"/>
          <w:lang w:eastAsia="lt-LT"/>
        </w:rPr>
        <w:t>4</w:t>
      </w:r>
      <w:r w:rsidR="00797826" w:rsidRPr="00797826">
        <w:rPr>
          <w:rFonts w:eastAsia="Calibri"/>
          <w:lang w:eastAsia="lt-LT"/>
        </w:rPr>
        <w:t xml:space="preserve"> lentelė. </w:t>
      </w:r>
      <w:r w:rsidR="00797826" w:rsidRPr="00797826">
        <w:rPr>
          <w:rFonts w:eastAsia="Calibri"/>
          <w:b/>
          <w:lang w:eastAsia="lt-LT"/>
        </w:rPr>
        <w:t>Šiaulių regiono FZ gyventojų kaita ir amžius 2023 m.</w:t>
      </w:r>
    </w:p>
    <w:tbl>
      <w:tblPr>
        <w:tblStyle w:val="Lentelstinklelis11"/>
        <w:tblpPr w:leftFromText="180" w:rightFromText="180" w:vertAnchor="text" w:horzAnchor="margin" w:tblpXSpec="center" w:tblpY="180"/>
        <w:tblOverlap w:val="never"/>
        <w:tblW w:w="14170" w:type="dxa"/>
        <w:tblLayout w:type="fixed"/>
        <w:tblLook w:val="04A0" w:firstRow="1" w:lastRow="0" w:firstColumn="1" w:lastColumn="0" w:noHBand="0" w:noVBand="1"/>
      </w:tblPr>
      <w:tblGrid>
        <w:gridCol w:w="3256"/>
        <w:gridCol w:w="1417"/>
        <w:gridCol w:w="1276"/>
        <w:gridCol w:w="1134"/>
        <w:gridCol w:w="1134"/>
        <w:gridCol w:w="992"/>
        <w:gridCol w:w="1134"/>
        <w:gridCol w:w="1418"/>
        <w:gridCol w:w="992"/>
        <w:gridCol w:w="1417"/>
      </w:tblGrid>
      <w:tr w:rsidR="00797826" w:rsidRPr="00797826" w14:paraId="29A53EDA" w14:textId="77777777" w:rsidTr="00644C7E">
        <w:tc>
          <w:tcPr>
            <w:tcW w:w="3256" w:type="dxa"/>
          </w:tcPr>
          <w:p w14:paraId="5C792E2A" w14:textId="77777777" w:rsidR="00797826" w:rsidRPr="00797826" w:rsidRDefault="00797826" w:rsidP="00797826">
            <w:pPr>
              <w:jc w:val="center"/>
              <w:rPr>
                <w:szCs w:val="24"/>
              </w:rPr>
            </w:pPr>
            <w:r w:rsidRPr="00797826">
              <w:rPr>
                <w:b/>
                <w:iCs/>
                <w:lang w:eastAsia="lt-LT"/>
              </w:rPr>
              <w:t>Rodikliai</w:t>
            </w:r>
          </w:p>
        </w:tc>
        <w:tc>
          <w:tcPr>
            <w:tcW w:w="1417" w:type="dxa"/>
          </w:tcPr>
          <w:p w14:paraId="2FECF7F3" w14:textId="77777777" w:rsidR="00797826" w:rsidRPr="00797826" w:rsidRDefault="00797826" w:rsidP="00797826">
            <w:pPr>
              <w:jc w:val="center"/>
              <w:rPr>
                <w:szCs w:val="24"/>
              </w:rPr>
            </w:pPr>
            <w:r w:rsidRPr="00797826">
              <w:rPr>
                <w:szCs w:val="24"/>
              </w:rPr>
              <w:t>Lietuvos Respublika</w:t>
            </w:r>
          </w:p>
        </w:tc>
        <w:tc>
          <w:tcPr>
            <w:tcW w:w="1276" w:type="dxa"/>
          </w:tcPr>
          <w:p w14:paraId="30F0E4F8" w14:textId="77777777" w:rsidR="00797826" w:rsidRPr="00797826" w:rsidRDefault="00797826" w:rsidP="00797826">
            <w:pPr>
              <w:jc w:val="center"/>
              <w:rPr>
                <w:szCs w:val="24"/>
              </w:rPr>
            </w:pPr>
            <w:r w:rsidRPr="00797826">
              <w:rPr>
                <w:szCs w:val="24"/>
              </w:rPr>
              <w:t xml:space="preserve">Šiaulių </w:t>
            </w:r>
            <w:proofErr w:type="spellStart"/>
            <w:r w:rsidRPr="00797826">
              <w:rPr>
                <w:szCs w:val="24"/>
              </w:rPr>
              <w:t>reg</w:t>
            </w:r>
            <w:proofErr w:type="spellEnd"/>
            <w:r w:rsidRPr="00797826">
              <w:rPr>
                <w:szCs w:val="24"/>
              </w:rPr>
              <w:t>. FZ</w:t>
            </w:r>
          </w:p>
        </w:tc>
        <w:tc>
          <w:tcPr>
            <w:tcW w:w="1134" w:type="dxa"/>
          </w:tcPr>
          <w:p w14:paraId="248CC0B5" w14:textId="77777777" w:rsidR="00797826" w:rsidRPr="00797826" w:rsidRDefault="00797826" w:rsidP="00797826">
            <w:pPr>
              <w:jc w:val="center"/>
              <w:rPr>
                <w:szCs w:val="24"/>
              </w:rPr>
            </w:pPr>
            <w:r w:rsidRPr="00797826">
              <w:rPr>
                <w:szCs w:val="24"/>
              </w:rPr>
              <w:t>Akmenės r. sav.</w:t>
            </w:r>
          </w:p>
        </w:tc>
        <w:tc>
          <w:tcPr>
            <w:tcW w:w="1134" w:type="dxa"/>
          </w:tcPr>
          <w:p w14:paraId="46C9A596" w14:textId="77777777" w:rsidR="00797826" w:rsidRPr="00797826" w:rsidRDefault="00797826" w:rsidP="00797826">
            <w:pPr>
              <w:jc w:val="center"/>
              <w:rPr>
                <w:szCs w:val="24"/>
              </w:rPr>
            </w:pPr>
            <w:r w:rsidRPr="00797826">
              <w:rPr>
                <w:szCs w:val="24"/>
              </w:rPr>
              <w:t>Joniškio r. sav.</w:t>
            </w:r>
          </w:p>
        </w:tc>
        <w:tc>
          <w:tcPr>
            <w:tcW w:w="992" w:type="dxa"/>
          </w:tcPr>
          <w:p w14:paraId="40E2506C" w14:textId="77777777" w:rsidR="00797826" w:rsidRPr="00797826" w:rsidRDefault="00797826" w:rsidP="00797826">
            <w:pPr>
              <w:jc w:val="center"/>
              <w:rPr>
                <w:szCs w:val="24"/>
              </w:rPr>
            </w:pPr>
            <w:r w:rsidRPr="00797826">
              <w:rPr>
                <w:szCs w:val="24"/>
              </w:rPr>
              <w:t>Kelmės r. sav.</w:t>
            </w:r>
          </w:p>
        </w:tc>
        <w:tc>
          <w:tcPr>
            <w:tcW w:w="1134" w:type="dxa"/>
          </w:tcPr>
          <w:p w14:paraId="45340C69" w14:textId="77777777" w:rsidR="00797826" w:rsidRPr="00797826" w:rsidRDefault="00797826" w:rsidP="00797826">
            <w:pPr>
              <w:jc w:val="center"/>
              <w:rPr>
                <w:szCs w:val="24"/>
              </w:rPr>
            </w:pPr>
            <w:r w:rsidRPr="00797826">
              <w:rPr>
                <w:szCs w:val="24"/>
              </w:rPr>
              <w:t>Pakruojo r. sav.</w:t>
            </w:r>
          </w:p>
        </w:tc>
        <w:tc>
          <w:tcPr>
            <w:tcW w:w="1418" w:type="dxa"/>
          </w:tcPr>
          <w:p w14:paraId="78CCF56D" w14:textId="77777777" w:rsidR="00797826" w:rsidRPr="00797826" w:rsidRDefault="00797826" w:rsidP="00797826">
            <w:pPr>
              <w:jc w:val="center"/>
              <w:rPr>
                <w:szCs w:val="24"/>
              </w:rPr>
            </w:pPr>
            <w:r w:rsidRPr="00797826">
              <w:rPr>
                <w:szCs w:val="24"/>
              </w:rPr>
              <w:t>Radviliškio r. sav.</w:t>
            </w:r>
          </w:p>
        </w:tc>
        <w:tc>
          <w:tcPr>
            <w:tcW w:w="992" w:type="dxa"/>
          </w:tcPr>
          <w:p w14:paraId="69F05C44" w14:textId="77777777" w:rsidR="00797826" w:rsidRPr="00797826" w:rsidRDefault="00797826" w:rsidP="00797826">
            <w:pPr>
              <w:jc w:val="center"/>
              <w:rPr>
                <w:szCs w:val="24"/>
              </w:rPr>
            </w:pPr>
            <w:r w:rsidRPr="00797826">
              <w:rPr>
                <w:szCs w:val="24"/>
              </w:rPr>
              <w:t>Šiaulių r. sav.</w:t>
            </w:r>
          </w:p>
        </w:tc>
        <w:tc>
          <w:tcPr>
            <w:tcW w:w="1417" w:type="dxa"/>
          </w:tcPr>
          <w:p w14:paraId="45109EB4" w14:textId="77777777" w:rsidR="00797826" w:rsidRPr="00797826" w:rsidRDefault="00797826" w:rsidP="00797826">
            <w:pPr>
              <w:jc w:val="center"/>
              <w:rPr>
                <w:szCs w:val="24"/>
              </w:rPr>
            </w:pPr>
            <w:r w:rsidRPr="00797826">
              <w:rPr>
                <w:szCs w:val="24"/>
              </w:rPr>
              <w:t>Šiaulių miesto sav.</w:t>
            </w:r>
          </w:p>
        </w:tc>
      </w:tr>
      <w:tr w:rsidR="00797826" w:rsidRPr="00797826" w14:paraId="75F75CAC" w14:textId="77777777" w:rsidTr="00644C7E">
        <w:tc>
          <w:tcPr>
            <w:tcW w:w="3256" w:type="dxa"/>
          </w:tcPr>
          <w:p w14:paraId="4368F468" w14:textId="77777777" w:rsidR="00797826" w:rsidRPr="00797826" w:rsidRDefault="00797826" w:rsidP="00797826">
            <w:pPr>
              <w:rPr>
                <w:szCs w:val="24"/>
              </w:rPr>
            </w:pPr>
            <w:r w:rsidRPr="00797826">
              <w:rPr>
                <w:szCs w:val="24"/>
              </w:rPr>
              <w:t xml:space="preserve">Natūrali gyventojų kaita, </w:t>
            </w:r>
            <w:proofErr w:type="spellStart"/>
            <w:r w:rsidRPr="00797826">
              <w:rPr>
                <w:szCs w:val="24"/>
              </w:rPr>
              <w:t>asm</w:t>
            </w:r>
            <w:proofErr w:type="spellEnd"/>
            <w:r w:rsidRPr="00797826">
              <w:rPr>
                <w:szCs w:val="24"/>
              </w:rPr>
              <w:t xml:space="preserve">. </w:t>
            </w:r>
          </w:p>
        </w:tc>
        <w:tc>
          <w:tcPr>
            <w:tcW w:w="1417" w:type="dxa"/>
          </w:tcPr>
          <w:p w14:paraId="2C751100" w14:textId="77777777" w:rsidR="00797826" w:rsidRPr="00797826" w:rsidRDefault="00797826" w:rsidP="00797826">
            <w:pPr>
              <w:jc w:val="center"/>
              <w:rPr>
                <w:szCs w:val="24"/>
              </w:rPr>
            </w:pPr>
            <w:r w:rsidRPr="00797826">
              <w:rPr>
                <w:rFonts w:cs="Arial"/>
                <w:szCs w:val="24"/>
                <w:lang w:eastAsia="lt-LT"/>
              </w:rPr>
              <w:t xml:space="preserve">– </w:t>
            </w:r>
            <w:r w:rsidRPr="00797826">
              <w:rPr>
                <w:szCs w:val="24"/>
              </w:rPr>
              <w:t>16 382</w:t>
            </w:r>
          </w:p>
        </w:tc>
        <w:tc>
          <w:tcPr>
            <w:tcW w:w="1276" w:type="dxa"/>
          </w:tcPr>
          <w:p w14:paraId="2219F0F6" w14:textId="77777777" w:rsidR="00797826" w:rsidRPr="00797826" w:rsidRDefault="00797826" w:rsidP="00797826">
            <w:pPr>
              <w:jc w:val="center"/>
              <w:rPr>
                <w:szCs w:val="24"/>
              </w:rPr>
            </w:pPr>
            <w:r w:rsidRPr="00797826">
              <w:rPr>
                <w:rFonts w:cs="Arial"/>
                <w:szCs w:val="24"/>
                <w:lang w:eastAsia="lt-LT"/>
              </w:rPr>
              <w:t xml:space="preserve">– </w:t>
            </w:r>
            <w:r w:rsidRPr="00797826">
              <w:rPr>
                <w:szCs w:val="24"/>
              </w:rPr>
              <w:t>2 020</w:t>
            </w:r>
          </w:p>
        </w:tc>
        <w:tc>
          <w:tcPr>
            <w:tcW w:w="1134" w:type="dxa"/>
          </w:tcPr>
          <w:p w14:paraId="583DDD8A" w14:textId="77777777" w:rsidR="00797826" w:rsidRPr="00797826" w:rsidRDefault="00797826" w:rsidP="00797826">
            <w:pPr>
              <w:jc w:val="center"/>
              <w:rPr>
                <w:szCs w:val="24"/>
              </w:rPr>
            </w:pPr>
            <w:r w:rsidRPr="00797826">
              <w:rPr>
                <w:rFonts w:cs="Arial"/>
                <w:szCs w:val="24"/>
                <w:lang w:eastAsia="lt-LT"/>
              </w:rPr>
              <w:t xml:space="preserve">– </w:t>
            </w:r>
            <w:r w:rsidRPr="00797826">
              <w:rPr>
                <w:szCs w:val="24"/>
              </w:rPr>
              <w:t>200</w:t>
            </w:r>
          </w:p>
        </w:tc>
        <w:tc>
          <w:tcPr>
            <w:tcW w:w="1134" w:type="dxa"/>
          </w:tcPr>
          <w:p w14:paraId="5868DE9C" w14:textId="77777777" w:rsidR="00797826" w:rsidRPr="00797826" w:rsidRDefault="00797826" w:rsidP="00797826">
            <w:pPr>
              <w:jc w:val="center"/>
              <w:rPr>
                <w:szCs w:val="24"/>
              </w:rPr>
            </w:pPr>
            <w:r w:rsidRPr="00797826">
              <w:rPr>
                <w:rFonts w:cs="Arial"/>
                <w:szCs w:val="24"/>
                <w:lang w:eastAsia="lt-LT"/>
              </w:rPr>
              <w:t>– 194</w:t>
            </w:r>
          </w:p>
        </w:tc>
        <w:tc>
          <w:tcPr>
            <w:tcW w:w="992" w:type="dxa"/>
          </w:tcPr>
          <w:p w14:paraId="4A30DA97" w14:textId="77777777" w:rsidR="00797826" w:rsidRPr="00797826" w:rsidRDefault="00797826" w:rsidP="00797826">
            <w:pPr>
              <w:jc w:val="center"/>
              <w:rPr>
                <w:szCs w:val="24"/>
              </w:rPr>
            </w:pPr>
            <w:r w:rsidRPr="00797826">
              <w:rPr>
                <w:rFonts w:cs="Arial"/>
                <w:szCs w:val="24"/>
                <w:lang w:eastAsia="lt-LT"/>
              </w:rPr>
              <w:t xml:space="preserve">– </w:t>
            </w:r>
            <w:r w:rsidRPr="00797826">
              <w:rPr>
                <w:szCs w:val="24"/>
              </w:rPr>
              <w:t>288</w:t>
            </w:r>
          </w:p>
        </w:tc>
        <w:tc>
          <w:tcPr>
            <w:tcW w:w="1134" w:type="dxa"/>
          </w:tcPr>
          <w:p w14:paraId="4F3EBD7A" w14:textId="77777777" w:rsidR="00797826" w:rsidRPr="00797826" w:rsidRDefault="00797826" w:rsidP="00797826">
            <w:pPr>
              <w:jc w:val="center"/>
              <w:rPr>
                <w:szCs w:val="24"/>
              </w:rPr>
            </w:pPr>
            <w:r w:rsidRPr="00797826">
              <w:rPr>
                <w:rFonts w:cs="Arial"/>
                <w:szCs w:val="24"/>
                <w:lang w:eastAsia="lt-LT"/>
              </w:rPr>
              <w:t xml:space="preserve">– </w:t>
            </w:r>
            <w:r w:rsidRPr="00797826">
              <w:rPr>
                <w:szCs w:val="24"/>
              </w:rPr>
              <w:t>218</w:t>
            </w:r>
          </w:p>
        </w:tc>
        <w:tc>
          <w:tcPr>
            <w:tcW w:w="1418" w:type="dxa"/>
          </w:tcPr>
          <w:p w14:paraId="34F7DD5E" w14:textId="77777777" w:rsidR="00797826" w:rsidRPr="00797826" w:rsidRDefault="00797826" w:rsidP="00797826">
            <w:pPr>
              <w:jc w:val="center"/>
              <w:rPr>
                <w:szCs w:val="24"/>
              </w:rPr>
            </w:pPr>
            <w:r w:rsidRPr="00797826">
              <w:rPr>
                <w:rFonts w:cs="Arial"/>
                <w:szCs w:val="24"/>
                <w:lang w:eastAsia="lt-LT"/>
              </w:rPr>
              <w:t>– 3</w:t>
            </w:r>
            <w:r w:rsidRPr="00797826">
              <w:rPr>
                <w:szCs w:val="24"/>
              </w:rPr>
              <w:t>20</w:t>
            </w:r>
          </w:p>
        </w:tc>
        <w:tc>
          <w:tcPr>
            <w:tcW w:w="992" w:type="dxa"/>
          </w:tcPr>
          <w:p w14:paraId="23F43624" w14:textId="77777777" w:rsidR="00797826" w:rsidRPr="00797826" w:rsidRDefault="00797826" w:rsidP="00797826">
            <w:pPr>
              <w:jc w:val="center"/>
              <w:rPr>
                <w:szCs w:val="24"/>
              </w:rPr>
            </w:pPr>
            <w:r w:rsidRPr="00797826">
              <w:rPr>
                <w:rFonts w:cs="Arial"/>
                <w:szCs w:val="24"/>
                <w:lang w:eastAsia="lt-LT"/>
              </w:rPr>
              <w:t xml:space="preserve">– </w:t>
            </w:r>
            <w:r w:rsidRPr="00797826">
              <w:rPr>
                <w:szCs w:val="24"/>
              </w:rPr>
              <w:t>313</w:t>
            </w:r>
          </w:p>
        </w:tc>
        <w:tc>
          <w:tcPr>
            <w:tcW w:w="1417" w:type="dxa"/>
          </w:tcPr>
          <w:p w14:paraId="6ACDD87E" w14:textId="77777777" w:rsidR="00797826" w:rsidRPr="00797826" w:rsidRDefault="00797826" w:rsidP="00797826">
            <w:pPr>
              <w:jc w:val="center"/>
              <w:rPr>
                <w:szCs w:val="24"/>
              </w:rPr>
            </w:pPr>
            <w:r w:rsidRPr="00797826">
              <w:rPr>
                <w:rFonts w:cs="Arial"/>
                <w:szCs w:val="24"/>
                <w:lang w:eastAsia="lt-LT"/>
              </w:rPr>
              <w:t xml:space="preserve">– </w:t>
            </w:r>
            <w:r w:rsidRPr="00797826">
              <w:rPr>
                <w:szCs w:val="24"/>
              </w:rPr>
              <w:t>487</w:t>
            </w:r>
          </w:p>
        </w:tc>
      </w:tr>
      <w:tr w:rsidR="00797826" w:rsidRPr="00797826" w14:paraId="301F526D" w14:textId="77777777" w:rsidTr="00644C7E">
        <w:trPr>
          <w:trHeight w:val="271"/>
        </w:trPr>
        <w:tc>
          <w:tcPr>
            <w:tcW w:w="3256" w:type="dxa"/>
          </w:tcPr>
          <w:p w14:paraId="2DAB18EA" w14:textId="77777777" w:rsidR="00797826" w:rsidRPr="00797826" w:rsidRDefault="00797826" w:rsidP="00797826">
            <w:pPr>
              <w:rPr>
                <w:szCs w:val="24"/>
              </w:rPr>
            </w:pPr>
            <w:proofErr w:type="spellStart"/>
            <w:r w:rsidRPr="00797826">
              <w:rPr>
                <w:szCs w:val="24"/>
              </w:rPr>
              <w:t>Medianinis</w:t>
            </w:r>
            <w:proofErr w:type="spellEnd"/>
            <w:r w:rsidRPr="00797826">
              <w:rPr>
                <w:szCs w:val="24"/>
              </w:rPr>
              <w:t xml:space="preserve"> gyventojų amžius* </w:t>
            </w:r>
          </w:p>
        </w:tc>
        <w:tc>
          <w:tcPr>
            <w:tcW w:w="1417" w:type="dxa"/>
          </w:tcPr>
          <w:p w14:paraId="17E7882D" w14:textId="77777777" w:rsidR="00797826" w:rsidRPr="00797826" w:rsidRDefault="00797826" w:rsidP="00797826">
            <w:pPr>
              <w:jc w:val="center"/>
              <w:rPr>
                <w:szCs w:val="24"/>
              </w:rPr>
            </w:pPr>
            <w:r w:rsidRPr="00797826">
              <w:rPr>
                <w:szCs w:val="24"/>
              </w:rPr>
              <w:t>40 / 47</w:t>
            </w:r>
          </w:p>
        </w:tc>
        <w:tc>
          <w:tcPr>
            <w:tcW w:w="1276" w:type="dxa"/>
          </w:tcPr>
          <w:p w14:paraId="285FDE8C" w14:textId="77777777" w:rsidR="00797826" w:rsidRPr="00797826" w:rsidRDefault="00797826" w:rsidP="00797826">
            <w:pPr>
              <w:jc w:val="center"/>
              <w:rPr>
                <w:szCs w:val="24"/>
              </w:rPr>
            </w:pPr>
            <w:r w:rsidRPr="00797826">
              <w:rPr>
                <w:szCs w:val="24"/>
              </w:rPr>
              <w:t>42 / 50</w:t>
            </w:r>
          </w:p>
        </w:tc>
        <w:tc>
          <w:tcPr>
            <w:tcW w:w="1134" w:type="dxa"/>
          </w:tcPr>
          <w:p w14:paraId="00E95D2E" w14:textId="77777777" w:rsidR="00797826" w:rsidRPr="00797826" w:rsidRDefault="00797826" w:rsidP="00797826">
            <w:pPr>
              <w:jc w:val="center"/>
              <w:rPr>
                <w:szCs w:val="24"/>
              </w:rPr>
            </w:pPr>
            <w:r w:rsidRPr="00797826">
              <w:rPr>
                <w:szCs w:val="24"/>
              </w:rPr>
              <w:t>45 / 52</w:t>
            </w:r>
          </w:p>
        </w:tc>
        <w:tc>
          <w:tcPr>
            <w:tcW w:w="1134" w:type="dxa"/>
          </w:tcPr>
          <w:p w14:paraId="13A869A8" w14:textId="77777777" w:rsidR="00797826" w:rsidRPr="00797826" w:rsidRDefault="00797826" w:rsidP="00797826">
            <w:pPr>
              <w:jc w:val="center"/>
              <w:rPr>
                <w:szCs w:val="24"/>
              </w:rPr>
            </w:pPr>
            <w:r w:rsidRPr="00797826">
              <w:rPr>
                <w:szCs w:val="24"/>
              </w:rPr>
              <w:t>45 / 52</w:t>
            </w:r>
          </w:p>
        </w:tc>
        <w:tc>
          <w:tcPr>
            <w:tcW w:w="992" w:type="dxa"/>
          </w:tcPr>
          <w:p w14:paraId="3EEA117F" w14:textId="77777777" w:rsidR="00797826" w:rsidRPr="00797826" w:rsidRDefault="00797826" w:rsidP="00797826">
            <w:pPr>
              <w:jc w:val="center"/>
              <w:rPr>
                <w:szCs w:val="24"/>
              </w:rPr>
            </w:pPr>
            <w:r w:rsidRPr="00797826">
              <w:rPr>
                <w:szCs w:val="24"/>
              </w:rPr>
              <w:t>46 / 52</w:t>
            </w:r>
          </w:p>
        </w:tc>
        <w:tc>
          <w:tcPr>
            <w:tcW w:w="1134" w:type="dxa"/>
          </w:tcPr>
          <w:p w14:paraId="34AE14B5" w14:textId="77777777" w:rsidR="00797826" w:rsidRPr="00797826" w:rsidRDefault="00797826" w:rsidP="00797826">
            <w:pPr>
              <w:jc w:val="center"/>
              <w:rPr>
                <w:szCs w:val="24"/>
              </w:rPr>
            </w:pPr>
            <w:r w:rsidRPr="00797826">
              <w:rPr>
                <w:szCs w:val="24"/>
              </w:rPr>
              <w:t>45 / 51</w:t>
            </w:r>
          </w:p>
        </w:tc>
        <w:tc>
          <w:tcPr>
            <w:tcW w:w="1418" w:type="dxa"/>
          </w:tcPr>
          <w:p w14:paraId="155D4490" w14:textId="77777777" w:rsidR="00797826" w:rsidRPr="00797826" w:rsidRDefault="00797826" w:rsidP="00797826">
            <w:pPr>
              <w:jc w:val="center"/>
              <w:rPr>
                <w:szCs w:val="24"/>
              </w:rPr>
            </w:pPr>
            <w:r w:rsidRPr="00797826">
              <w:rPr>
                <w:szCs w:val="24"/>
              </w:rPr>
              <w:t>43 / 51</w:t>
            </w:r>
          </w:p>
        </w:tc>
        <w:tc>
          <w:tcPr>
            <w:tcW w:w="992" w:type="dxa"/>
          </w:tcPr>
          <w:p w14:paraId="361C15DD" w14:textId="77777777" w:rsidR="00797826" w:rsidRPr="00797826" w:rsidRDefault="00797826" w:rsidP="00797826">
            <w:pPr>
              <w:jc w:val="center"/>
              <w:rPr>
                <w:szCs w:val="24"/>
              </w:rPr>
            </w:pPr>
            <w:r w:rsidRPr="00797826">
              <w:rPr>
                <w:szCs w:val="24"/>
              </w:rPr>
              <w:t>42 / 48</w:t>
            </w:r>
          </w:p>
        </w:tc>
        <w:tc>
          <w:tcPr>
            <w:tcW w:w="1417" w:type="dxa"/>
          </w:tcPr>
          <w:p w14:paraId="6E7F990C" w14:textId="77777777" w:rsidR="00797826" w:rsidRPr="00797826" w:rsidRDefault="00797826" w:rsidP="00797826">
            <w:pPr>
              <w:jc w:val="center"/>
              <w:rPr>
                <w:szCs w:val="24"/>
              </w:rPr>
            </w:pPr>
            <w:r w:rsidRPr="00797826">
              <w:rPr>
                <w:szCs w:val="24"/>
              </w:rPr>
              <w:t>40 / 49</w:t>
            </w:r>
          </w:p>
        </w:tc>
      </w:tr>
      <w:tr w:rsidR="00797826" w:rsidRPr="00797826" w14:paraId="6BF39C48" w14:textId="77777777" w:rsidTr="00644C7E">
        <w:trPr>
          <w:trHeight w:val="262"/>
        </w:trPr>
        <w:tc>
          <w:tcPr>
            <w:tcW w:w="3256" w:type="dxa"/>
          </w:tcPr>
          <w:p w14:paraId="3CA9FD2F" w14:textId="77777777" w:rsidR="00797826" w:rsidRPr="00797826" w:rsidRDefault="00797826" w:rsidP="00797826">
            <w:pPr>
              <w:rPr>
                <w:szCs w:val="24"/>
              </w:rPr>
            </w:pPr>
            <w:proofErr w:type="spellStart"/>
            <w:r w:rsidRPr="00797826">
              <w:rPr>
                <w:szCs w:val="24"/>
              </w:rPr>
              <w:t>Neto</w:t>
            </w:r>
            <w:proofErr w:type="spellEnd"/>
            <w:r w:rsidRPr="00797826">
              <w:rPr>
                <w:szCs w:val="24"/>
              </w:rPr>
              <w:t xml:space="preserve"> vidaus migracija, </w:t>
            </w:r>
            <w:proofErr w:type="spellStart"/>
            <w:r w:rsidRPr="00797826">
              <w:rPr>
                <w:szCs w:val="24"/>
              </w:rPr>
              <w:t>asm</w:t>
            </w:r>
            <w:proofErr w:type="spellEnd"/>
            <w:r w:rsidRPr="00797826">
              <w:rPr>
                <w:szCs w:val="24"/>
              </w:rPr>
              <w:t xml:space="preserve">. </w:t>
            </w:r>
          </w:p>
        </w:tc>
        <w:tc>
          <w:tcPr>
            <w:tcW w:w="1417" w:type="dxa"/>
          </w:tcPr>
          <w:p w14:paraId="6062C8E4" w14:textId="77777777" w:rsidR="00797826" w:rsidRPr="00797826" w:rsidRDefault="00797826" w:rsidP="00797826">
            <w:pPr>
              <w:jc w:val="center"/>
              <w:rPr>
                <w:szCs w:val="24"/>
              </w:rPr>
            </w:pPr>
            <w:r w:rsidRPr="00797826">
              <w:rPr>
                <w:szCs w:val="24"/>
              </w:rPr>
              <w:t>0</w:t>
            </w:r>
          </w:p>
        </w:tc>
        <w:tc>
          <w:tcPr>
            <w:tcW w:w="1276" w:type="dxa"/>
          </w:tcPr>
          <w:p w14:paraId="48C1C458" w14:textId="77777777" w:rsidR="00797826" w:rsidRPr="00797826" w:rsidRDefault="00797826" w:rsidP="00797826">
            <w:pPr>
              <w:jc w:val="center"/>
              <w:rPr>
                <w:szCs w:val="24"/>
              </w:rPr>
            </w:pPr>
            <w:r w:rsidRPr="00797826">
              <w:rPr>
                <w:rFonts w:cs="Arial"/>
                <w:szCs w:val="24"/>
                <w:lang w:eastAsia="lt-LT"/>
              </w:rPr>
              <w:t xml:space="preserve">– </w:t>
            </w:r>
            <w:r w:rsidRPr="00797826">
              <w:rPr>
                <w:szCs w:val="24"/>
              </w:rPr>
              <w:t>1 428</w:t>
            </w:r>
          </w:p>
        </w:tc>
        <w:tc>
          <w:tcPr>
            <w:tcW w:w="1134" w:type="dxa"/>
          </w:tcPr>
          <w:p w14:paraId="4C9644ED" w14:textId="77777777" w:rsidR="00797826" w:rsidRPr="00797826" w:rsidRDefault="00797826" w:rsidP="00797826">
            <w:pPr>
              <w:jc w:val="center"/>
              <w:rPr>
                <w:szCs w:val="24"/>
              </w:rPr>
            </w:pPr>
            <w:r w:rsidRPr="00797826">
              <w:rPr>
                <w:rFonts w:cs="Arial"/>
                <w:szCs w:val="24"/>
                <w:lang w:eastAsia="lt-LT"/>
              </w:rPr>
              <w:t>– 7</w:t>
            </w:r>
            <w:r w:rsidRPr="00797826">
              <w:rPr>
                <w:szCs w:val="24"/>
              </w:rPr>
              <w:t>1</w:t>
            </w:r>
          </w:p>
        </w:tc>
        <w:tc>
          <w:tcPr>
            <w:tcW w:w="1134" w:type="dxa"/>
          </w:tcPr>
          <w:p w14:paraId="3BDF1396" w14:textId="77777777" w:rsidR="00797826" w:rsidRPr="00797826" w:rsidRDefault="00797826" w:rsidP="00797826">
            <w:pPr>
              <w:jc w:val="center"/>
              <w:rPr>
                <w:szCs w:val="24"/>
              </w:rPr>
            </w:pPr>
            <w:r w:rsidRPr="00797826">
              <w:rPr>
                <w:rFonts w:cs="Arial"/>
                <w:szCs w:val="24"/>
                <w:lang w:eastAsia="lt-LT"/>
              </w:rPr>
              <w:t xml:space="preserve">– </w:t>
            </w:r>
            <w:r w:rsidRPr="00797826">
              <w:rPr>
                <w:szCs w:val="24"/>
              </w:rPr>
              <w:t>123</w:t>
            </w:r>
          </w:p>
        </w:tc>
        <w:tc>
          <w:tcPr>
            <w:tcW w:w="992" w:type="dxa"/>
          </w:tcPr>
          <w:p w14:paraId="77FF3303" w14:textId="77777777" w:rsidR="00797826" w:rsidRPr="00797826" w:rsidRDefault="00797826" w:rsidP="00797826">
            <w:pPr>
              <w:jc w:val="center"/>
              <w:rPr>
                <w:szCs w:val="24"/>
              </w:rPr>
            </w:pPr>
            <w:r w:rsidRPr="00797826">
              <w:rPr>
                <w:rFonts w:cs="Arial"/>
                <w:szCs w:val="24"/>
                <w:lang w:eastAsia="lt-LT"/>
              </w:rPr>
              <w:t xml:space="preserve">– </w:t>
            </w:r>
            <w:r w:rsidRPr="00797826">
              <w:rPr>
                <w:szCs w:val="24"/>
              </w:rPr>
              <w:t>173</w:t>
            </w:r>
          </w:p>
        </w:tc>
        <w:tc>
          <w:tcPr>
            <w:tcW w:w="1134" w:type="dxa"/>
          </w:tcPr>
          <w:p w14:paraId="1454EBE9" w14:textId="77777777" w:rsidR="00797826" w:rsidRPr="00797826" w:rsidRDefault="00797826" w:rsidP="00797826">
            <w:pPr>
              <w:jc w:val="center"/>
              <w:rPr>
                <w:szCs w:val="24"/>
              </w:rPr>
            </w:pPr>
            <w:r w:rsidRPr="00797826">
              <w:rPr>
                <w:rFonts w:cs="Arial"/>
                <w:szCs w:val="24"/>
                <w:lang w:eastAsia="lt-LT"/>
              </w:rPr>
              <w:t xml:space="preserve">– </w:t>
            </w:r>
            <w:r w:rsidRPr="00797826">
              <w:rPr>
                <w:szCs w:val="24"/>
              </w:rPr>
              <w:t>105</w:t>
            </w:r>
          </w:p>
        </w:tc>
        <w:tc>
          <w:tcPr>
            <w:tcW w:w="1418" w:type="dxa"/>
          </w:tcPr>
          <w:p w14:paraId="18EAF9D3" w14:textId="77777777" w:rsidR="00797826" w:rsidRPr="00797826" w:rsidRDefault="00797826" w:rsidP="00797826">
            <w:pPr>
              <w:jc w:val="center"/>
              <w:rPr>
                <w:szCs w:val="24"/>
              </w:rPr>
            </w:pPr>
            <w:r w:rsidRPr="00797826">
              <w:rPr>
                <w:rFonts w:cs="Arial"/>
                <w:szCs w:val="24"/>
                <w:lang w:eastAsia="lt-LT"/>
              </w:rPr>
              <w:t>– 239</w:t>
            </w:r>
          </w:p>
        </w:tc>
        <w:tc>
          <w:tcPr>
            <w:tcW w:w="992" w:type="dxa"/>
          </w:tcPr>
          <w:p w14:paraId="097EE5A1" w14:textId="77777777" w:rsidR="00797826" w:rsidRPr="00797826" w:rsidRDefault="00797826" w:rsidP="00797826">
            <w:pPr>
              <w:jc w:val="center"/>
              <w:rPr>
                <w:szCs w:val="24"/>
              </w:rPr>
            </w:pPr>
            <w:r w:rsidRPr="00797826">
              <w:rPr>
                <w:rFonts w:cs="Arial"/>
                <w:szCs w:val="24"/>
                <w:lang w:eastAsia="lt-LT"/>
              </w:rPr>
              <w:t>– 21</w:t>
            </w:r>
          </w:p>
        </w:tc>
        <w:tc>
          <w:tcPr>
            <w:tcW w:w="1417" w:type="dxa"/>
          </w:tcPr>
          <w:p w14:paraId="643BFA06" w14:textId="77777777" w:rsidR="00797826" w:rsidRPr="00797826" w:rsidRDefault="00797826" w:rsidP="00797826">
            <w:pPr>
              <w:jc w:val="center"/>
              <w:rPr>
                <w:szCs w:val="24"/>
              </w:rPr>
            </w:pPr>
            <w:r w:rsidRPr="00797826">
              <w:rPr>
                <w:rFonts w:cs="Arial"/>
                <w:szCs w:val="24"/>
                <w:lang w:eastAsia="lt-LT"/>
              </w:rPr>
              <w:t xml:space="preserve">– </w:t>
            </w:r>
            <w:r w:rsidRPr="00797826">
              <w:rPr>
                <w:szCs w:val="24"/>
              </w:rPr>
              <w:t>596</w:t>
            </w:r>
          </w:p>
        </w:tc>
      </w:tr>
    </w:tbl>
    <w:p w14:paraId="7BBF69C4" w14:textId="77777777" w:rsidR="00797826" w:rsidRPr="00797826" w:rsidRDefault="00797826" w:rsidP="00DA03DB">
      <w:pPr>
        <w:widowControl w:val="0"/>
        <w:suppressAutoHyphens/>
        <w:ind w:firstLine="341"/>
        <w:rPr>
          <w:rFonts w:eastAsia="Calibri"/>
          <w:lang w:eastAsia="lt-LT"/>
        </w:rPr>
      </w:pPr>
      <w:r w:rsidRPr="00797826">
        <w:rPr>
          <w:rFonts w:eastAsiaTheme="minorHAnsi"/>
          <w:i/>
          <w:sz w:val="20"/>
        </w:rPr>
        <w:t>Šaltinis:</w:t>
      </w:r>
      <w:r w:rsidRPr="00797826">
        <w:rPr>
          <w:rFonts w:eastAsiaTheme="minorHAnsi"/>
          <w:sz w:val="20"/>
        </w:rPr>
        <w:t xml:space="preserve"> Valstybės duomenų agentūra, 2023 m. duomenys.</w:t>
      </w:r>
    </w:p>
    <w:p w14:paraId="79498EE4" w14:textId="77777777" w:rsidR="00797826" w:rsidRPr="00797826" w:rsidRDefault="00797826" w:rsidP="00797826">
      <w:pPr>
        <w:suppressAutoHyphens/>
        <w:ind w:firstLine="341"/>
        <w:jc w:val="both"/>
        <w:rPr>
          <w:i/>
          <w:iCs/>
          <w:lang w:eastAsia="lt-LT"/>
        </w:rPr>
      </w:pPr>
      <w:r w:rsidRPr="00797826">
        <w:rPr>
          <w:iCs/>
          <w:sz w:val="20"/>
          <w:lang w:eastAsia="lt-LT"/>
        </w:rPr>
        <w:t xml:space="preserve">* </w:t>
      </w:r>
      <w:proofErr w:type="spellStart"/>
      <w:r w:rsidRPr="00797826">
        <w:rPr>
          <w:iCs/>
          <w:sz w:val="20"/>
          <w:lang w:eastAsia="lt-LT"/>
        </w:rPr>
        <w:t>Medianinis</w:t>
      </w:r>
      <w:proofErr w:type="spellEnd"/>
      <w:r w:rsidRPr="00797826">
        <w:rPr>
          <w:iCs/>
          <w:sz w:val="20"/>
          <w:lang w:eastAsia="lt-LT"/>
        </w:rPr>
        <w:t xml:space="preserve"> gyventojų amžius metų pradžioje, metai, Vyr. / Mot.</w:t>
      </w:r>
    </w:p>
    <w:p w14:paraId="15FBC96D" w14:textId="77777777" w:rsidR="00797826" w:rsidRPr="00797826" w:rsidRDefault="00797826" w:rsidP="00797826">
      <w:pPr>
        <w:suppressAutoHyphens/>
        <w:ind w:firstLine="341"/>
        <w:jc w:val="both"/>
        <w:rPr>
          <w:iCs/>
          <w:lang w:eastAsia="lt-LT"/>
        </w:rPr>
      </w:pPr>
      <w:r w:rsidRPr="00797826">
        <w:rPr>
          <w:iCs/>
          <w:lang w:eastAsia="lt-LT"/>
        </w:rPr>
        <w:lastRenderedPageBreak/>
        <w:t xml:space="preserve">Nekelia optimizmo šalies gyventojų demografinės tendencijos (žr. </w:t>
      </w:r>
      <w:r w:rsidR="001D6C12">
        <w:rPr>
          <w:iCs/>
          <w:lang w:eastAsia="lt-LT"/>
        </w:rPr>
        <w:t>5</w:t>
      </w:r>
      <w:r w:rsidRPr="00797826">
        <w:rPr>
          <w:iCs/>
          <w:lang w:eastAsia="lt-LT"/>
        </w:rPr>
        <w:t xml:space="preserve"> lentelę). Pagal </w:t>
      </w:r>
      <w:proofErr w:type="spellStart"/>
      <w:r w:rsidRPr="00797826">
        <w:rPr>
          <w:iCs/>
          <w:lang w:eastAsia="lt-LT"/>
        </w:rPr>
        <w:t>Eurostat</w:t>
      </w:r>
      <w:proofErr w:type="spellEnd"/>
      <w:r w:rsidRPr="00797826">
        <w:rPr>
          <w:iCs/>
          <w:lang w:eastAsia="lt-LT"/>
        </w:rPr>
        <w:t xml:space="preserve"> prognozes Lietuvoje po laikino gyventojų skaičiaus didėjimo nuo 2025 m. šalies gyventojų skaičius vėl ims mažėti vis didesniu pagreičiu ir 2070 m. jau nedaug viršys 2 mln. gyventojų. Toliau mažės gimusiųjų skaičius ir sparčiai augs išlaikomo amžiaus žmonių koeficientas: vaikų iki 15 metų amžiaus ir pagyvenusių (65 metų ir vyresnio amžiaus) žmonių skaičius, tenkantis šimtui 15–64 metų amžiaus gyventojų.</w:t>
      </w:r>
    </w:p>
    <w:p w14:paraId="776B132A" w14:textId="77777777" w:rsidR="00797826" w:rsidRPr="00797826" w:rsidRDefault="001D6C12" w:rsidP="00797826">
      <w:pPr>
        <w:widowControl w:val="0"/>
        <w:suppressAutoHyphens/>
        <w:spacing w:before="120"/>
        <w:jc w:val="center"/>
        <w:rPr>
          <w:rFonts w:eastAsia="Calibri"/>
          <w:lang w:eastAsia="lt-LT"/>
        </w:rPr>
      </w:pPr>
      <w:r>
        <w:rPr>
          <w:rFonts w:eastAsia="Calibri"/>
          <w:lang w:eastAsia="lt-LT"/>
        </w:rPr>
        <w:t>5</w:t>
      </w:r>
      <w:r w:rsidR="00797826" w:rsidRPr="00797826">
        <w:rPr>
          <w:rFonts w:eastAsia="Calibri"/>
          <w:lang w:eastAsia="lt-LT"/>
        </w:rPr>
        <w:t xml:space="preserve"> lentelė. </w:t>
      </w:r>
      <w:r w:rsidR="00797826" w:rsidRPr="00797826">
        <w:rPr>
          <w:rFonts w:eastAsia="Calibri"/>
          <w:b/>
          <w:lang w:eastAsia="lt-LT"/>
        </w:rPr>
        <w:t>Lietuvos Respublikos gyventojų demografinės tendencijos iki 2070 m.</w:t>
      </w:r>
    </w:p>
    <w:p w14:paraId="61CB37C7" w14:textId="77777777" w:rsidR="00797826" w:rsidRPr="00164B55" w:rsidRDefault="00797826" w:rsidP="00797826">
      <w:pPr>
        <w:suppressAutoHyphens/>
        <w:ind w:firstLine="341"/>
        <w:jc w:val="both"/>
        <w:rPr>
          <w:i/>
          <w:iCs/>
          <w:sz w:val="6"/>
          <w:szCs w:val="6"/>
          <w:lang w:eastAsia="lt-LT"/>
        </w:rPr>
      </w:pPr>
    </w:p>
    <w:tbl>
      <w:tblPr>
        <w:tblStyle w:val="Lentelstinklelis4"/>
        <w:tblW w:w="0" w:type="auto"/>
        <w:jc w:val="center"/>
        <w:tblLayout w:type="fixed"/>
        <w:tblLook w:val="04A0" w:firstRow="1" w:lastRow="0" w:firstColumn="1" w:lastColumn="0" w:noHBand="0" w:noVBand="1"/>
      </w:tblPr>
      <w:tblGrid>
        <w:gridCol w:w="5298"/>
        <w:gridCol w:w="1559"/>
        <w:gridCol w:w="1559"/>
        <w:gridCol w:w="1559"/>
        <w:gridCol w:w="1560"/>
        <w:gridCol w:w="1559"/>
        <w:gridCol w:w="1559"/>
      </w:tblGrid>
      <w:tr w:rsidR="00797826" w:rsidRPr="00797826" w14:paraId="0E522621" w14:textId="77777777" w:rsidTr="00644C7E">
        <w:trPr>
          <w:jc w:val="center"/>
        </w:trPr>
        <w:tc>
          <w:tcPr>
            <w:tcW w:w="5298" w:type="dxa"/>
          </w:tcPr>
          <w:p w14:paraId="4C27C182" w14:textId="77777777" w:rsidR="00797826" w:rsidRPr="00797826" w:rsidRDefault="00797826" w:rsidP="00797826">
            <w:pPr>
              <w:suppressAutoHyphens/>
              <w:jc w:val="center"/>
              <w:rPr>
                <w:b/>
                <w:iCs/>
                <w:lang w:eastAsia="lt-LT"/>
              </w:rPr>
            </w:pPr>
            <w:r w:rsidRPr="00797826">
              <w:rPr>
                <w:b/>
                <w:iCs/>
                <w:lang w:eastAsia="lt-LT"/>
              </w:rPr>
              <w:t>Rodikliai</w:t>
            </w:r>
          </w:p>
        </w:tc>
        <w:tc>
          <w:tcPr>
            <w:tcW w:w="1559" w:type="dxa"/>
          </w:tcPr>
          <w:p w14:paraId="2C376781" w14:textId="77777777" w:rsidR="00797826" w:rsidRPr="00797826" w:rsidRDefault="00797826" w:rsidP="00797826">
            <w:pPr>
              <w:suppressAutoHyphens/>
              <w:jc w:val="center"/>
              <w:rPr>
                <w:b/>
                <w:iCs/>
                <w:lang w:eastAsia="lt-LT"/>
              </w:rPr>
            </w:pPr>
            <w:r w:rsidRPr="00797826">
              <w:rPr>
                <w:b/>
                <w:iCs/>
                <w:lang w:eastAsia="lt-LT"/>
              </w:rPr>
              <w:t>2025</w:t>
            </w:r>
          </w:p>
        </w:tc>
        <w:tc>
          <w:tcPr>
            <w:tcW w:w="1559" w:type="dxa"/>
          </w:tcPr>
          <w:p w14:paraId="648A7A15" w14:textId="77777777" w:rsidR="00797826" w:rsidRPr="00797826" w:rsidRDefault="00797826" w:rsidP="00797826">
            <w:pPr>
              <w:suppressAutoHyphens/>
              <w:jc w:val="center"/>
              <w:rPr>
                <w:b/>
                <w:iCs/>
                <w:lang w:eastAsia="lt-LT"/>
              </w:rPr>
            </w:pPr>
            <w:r w:rsidRPr="00797826">
              <w:rPr>
                <w:b/>
                <w:iCs/>
                <w:lang w:eastAsia="lt-LT"/>
              </w:rPr>
              <w:t>2030</w:t>
            </w:r>
          </w:p>
        </w:tc>
        <w:tc>
          <w:tcPr>
            <w:tcW w:w="1559" w:type="dxa"/>
          </w:tcPr>
          <w:p w14:paraId="2F7A56A4" w14:textId="77777777" w:rsidR="00797826" w:rsidRPr="00797826" w:rsidRDefault="00797826" w:rsidP="00797826">
            <w:pPr>
              <w:suppressAutoHyphens/>
              <w:jc w:val="center"/>
              <w:rPr>
                <w:b/>
                <w:iCs/>
                <w:lang w:eastAsia="lt-LT"/>
              </w:rPr>
            </w:pPr>
            <w:r w:rsidRPr="00797826">
              <w:rPr>
                <w:b/>
                <w:iCs/>
                <w:lang w:eastAsia="lt-LT"/>
              </w:rPr>
              <w:t>2040</w:t>
            </w:r>
          </w:p>
        </w:tc>
        <w:tc>
          <w:tcPr>
            <w:tcW w:w="1560" w:type="dxa"/>
          </w:tcPr>
          <w:p w14:paraId="035A9159" w14:textId="77777777" w:rsidR="00797826" w:rsidRPr="00797826" w:rsidRDefault="00797826" w:rsidP="00797826">
            <w:pPr>
              <w:suppressAutoHyphens/>
              <w:jc w:val="center"/>
              <w:rPr>
                <w:b/>
                <w:iCs/>
                <w:lang w:eastAsia="lt-LT"/>
              </w:rPr>
            </w:pPr>
            <w:r w:rsidRPr="00797826">
              <w:rPr>
                <w:b/>
                <w:iCs/>
                <w:lang w:eastAsia="lt-LT"/>
              </w:rPr>
              <w:t>2050</w:t>
            </w:r>
          </w:p>
        </w:tc>
        <w:tc>
          <w:tcPr>
            <w:tcW w:w="1559" w:type="dxa"/>
          </w:tcPr>
          <w:p w14:paraId="4486A68C" w14:textId="77777777" w:rsidR="00797826" w:rsidRPr="00797826" w:rsidRDefault="00797826" w:rsidP="00797826">
            <w:pPr>
              <w:suppressAutoHyphens/>
              <w:jc w:val="center"/>
              <w:rPr>
                <w:b/>
                <w:iCs/>
                <w:lang w:eastAsia="lt-LT"/>
              </w:rPr>
            </w:pPr>
            <w:r w:rsidRPr="00797826">
              <w:rPr>
                <w:b/>
                <w:iCs/>
                <w:lang w:eastAsia="lt-LT"/>
              </w:rPr>
              <w:t>2060</w:t>
            </w:r>
          </w:p>
        </w:tc>
        <w:tc>
          <w:tcPr>
            <w:tcW w:w="1559" w:type="dxa"/>
          </w:tcPr>
          <w:p w14:paraId="7CB030EE" w14:textId="77777777" w:rsidR="00797826" w:rsidRPr="00797826" w:rsidRDefault="00797826" w:rsidP="00797826">
            <w:pPr>
              <w:suppressAutoHyphens/>
              <w:jc w:val="center"/>
              <w:rPr>
                <w:b/>
                <w:iCs/>
                <w:lang w:eastAsia="lt-LT"/>
              </w:rPr>
            </w:pPr>
            <w:r w:rsidRPr="00797826">
              <w:rPr>
                <w:b/>
                <w:iCs/>
                <w:lang w:eastAsia="lt-LT"/>
              </w:rPr>
              <w:t>2070</w:t>
            </w:r>
          </w:p>
        </w:tc>
      </w:tr>
      <w:tr w:rsidR="00797826" w:rsidRPr="00797826" w14:paraId="16EFE7BC" w14:textId="77777777" w:rsidTr="00644C7E">
        <w:trPr>
          <w:jc w:val="center"/>
        </w:trPr>
        <w:tc>
          <w:tcPr>
            <w:tcW w:w="5298" w:type="dxa"/>
          </w:tcPr>
          <w:p w14:paraId="008D89A6" w14:textId="77777777" w:rsidR="00797826" w:rsidRPr="00797826" w:rsidRDefault="00797826" w:rsidP="00797826">
            <w:pPr>
              <w:suppressAutoHyphens/>
              <w:jc w:val="both"/>
              <w:rPr>
                <w:iCs/>
                <w:lang w:eastAsia="lt-LT"/>
              </w:rPr>
            </w:pPr>
            <w:r w:rsidRPr="00797826">
              <w:rPr>
                <w:iCs/>
                <w:lang w:eastAsia="lt-LT"/>
              </w:rPr>
              <w:t>Gyventojų skaičius metų pradžioje</w:t>
            </w:r>
          </w:p>
        </w:tc>
        <w:tc>
          <w:tcPr>
            <w:tcW w:w="1559" w:type="dxa"/>
          </w:tcPr>
          <w:p w14:paraId="50E6479F" w14:textId="77777777" w:rsidR="00797826" w:rsidRPr="00797826" w:rsidRDefault="00797826" w:rsidP="00797826">
            <w:pPr>
              <w:suppressAutoHyphens/>
              <w:jc w:val="center"/>
              <w:rPr>
                <w:iCs/>
                <w:lang w:eastAsia="lt-LT"/>
              </w:rPr>
            </w:pPr>
            <w:r w:rsidRPr="00797826">
              <w:rPr>
                <w:iCs/>
                <w:lang w:eastAsia="lt-LT"/>
              </w:rPr>
              <w:t>2 860 472</w:t>
            </w:r>
          </w:p>
        </w:tc>
        <w:tc>
          <w:tcPr>
            <w:tcW w:w="1559" w:type="dxa"/>
          </w:tcPr>
          <w:p w14:paraId="2D567FF2" w14:textId="77777777" w:rsidR="00797826" w:rsidRPr="00797826" w:rsidRDefault="00797826" w:rsidP="00797826">
            <w:pPr>
              <w:suppressAutoHyphens/>
              <w:jc w:val="center"/>
              <w:rPr>
                <w:iCs/>
                <w:lang w:eastAsia="lt-LT"/>
              </w:rPr>
            </w:pPr>
            <w:r w:rsidRPr="00797826">
              <w:rPr>
                <w:iCs/>
                <w:lang w:eastAsia="lt-LT"/>
              </w:rPr>
              <w:t>2 741 927</w:t>
            </w:r>
          </w:p>
        </w:tc>
        <w:tc>
          <w:tcPr>
            <w:tcW w:w="1559" w:type="dxa"/>
          </w:tcPr>
          <w:p w14:paraId="6A773C68" w14:textId="77777777" w:rsidR="00797826" w:rsidRPr="00797826" w:rsidRDefault="00797826" w:rsidP="00797826">
            <w:pPr>
              <w:suppressAutoHyphens/>
              <w:jc w:val="center"/>
              <w:rPr>
                <w:iCs/>
                <w:lang w:eastAsia="lt-LT"/>
              </w:rPr>
            </w:pPr>
            <w:r w:rsidRPr="00797826">
              <w:rPr>
                <w:iCs/>
                <w:lang w:eastAsia="lt-LT"/>
              </w:rPr>
              <w:t>2 522 535</w:t>
            </w:r>
          </w:p>
        </w:tc>
        <w:tc>
          <w:tcPr>
            <w:tcW w:w="1560" w:type="dxa"/>
          </w:tcPr>
          <w:p w14:paraId="7B554548" w14:textId="77777777" w:rsidR="00797826" w:rsidRPr="00797826" w:rsidRDefault="00797826" w:rsidP="00797826">
            <w:pPr>
              <w:suppressAutoHyphens/>
              <w:jc w:val="center"/>
              <w:rPr>
                <w:iCs/>
                <w:lang w:eastAsia="lt-LT"/>
              </w:rPr>
            </w:pPr>
            <w:r w:rsidRPr="00797826">
              <w:rPr>
                <w:iCs/>
                <w:lang w:eastAsia="lt-LT"/>
              </w:rPr>
              <w:t>2 337 340</w:t>
            </w:r>
          </w:p>
        </w:tc>
        <w:tc>
          <w:tcPr>
            <w:tcW w:w="1559" w:type="dxa"/>
          </w:tcPr>
          <w:p w14:paraId="114FE3C1" w14:textId="77777777" w:rsidR="00797826" w:rsidRPr="00797826" w:rsidRDefault="00797826" w:rsidP="00797826">
            <w:pPr>
              <w:suppressAutoHyphens/>
              <w:jc w:val="center"/>
              <w:rPr>
                <w:iCs/>
                <w:lang w:eastAsia="lt-LT"/>
              </w:rPr>
            </w:pPr>
            <w:r w:rsidRPr="00797826">
              <w:rPr>
                <w:iCs/>
                <w:lang w:eastAsia="lt-LT"/>
              </w:rPr>
              <w:t>2 167 236</w:t>
            </w:r>
          </w:p>
        </w:tc>
        <w:tc>
          <w:tcPr>
            <w:tcW w:w="1559" w:type="dxa"/>
          </w:tcPr>
          <w:p w14:paraId="40E11BAF" w14:textId="77777777" w:rsidR="00797826" w:rsidRPr="00797826" w:rsidRDefault="00797826" w:rsidP="00797826">
            <w:pPr>
              <w:suppressAutoHyphens/>
              <w:jc w:val="center"/>
              <w:rPr>
                <w:iCs/>
                <w:lang w:eastAsia="lt-LT"/>
              </w:rPr>
            </w:pPr>
            <w:r w:rsidRPr="00797826">
              <w:rPr>
                <w:iCs/>
                <w:lang w:eastAsia="lt-LT"/>
              </w:rPr>
              <w:t>2 017 152</w:t>
            </w:r>
          </w:p>
        </w:tc>
      </w:tr>
      <w:tr w:rsidR="00797826" w:rsidRPr="00797826" w14:paraId="108F54BD" w14:textId="77777777" w:rsidTr="00644C7E">
        <w:trPr>
          <w:jc w:val="center"/>
        </w:trPr>
        <w:tc>
          <w:tcPr>
            <w:tcW w:w="5298" w:type="dxa"/>
          </w:tcPr>
          <w:p w14:paraId="0C99E500" w14:textId="77777777" w:rsidR="00797826" w:rsidRPr="00797826" w:rsidRDefault="00797826" w:rsidP="00797826">
            <w:pPr>
              <w:suppressAutoHyphens/>
              <w:jc w:val="both"/>
              <w:rPr>
                <w:iCs/>
                <w:lang w:eastAsia="lt-LT"/>
              </w:rPr>
            </w:pPr>
            <w:r w:rsidRPr="00797826">
              <w:rPr>
                <w:iCs/>
                <w:lang w:eastAsia="lt-LT"/>
              </w:rPr>
              <w:t>Gimusieji, asmenys</w:t>
            </w:r>
          </w:p>
        </w:tc>
        <w:tc>
          <w:tcPr>
            <w:tcW w:w="1559" w:type="dxa"/>
          </w:tcPr>
          <w:p w14:paraId="06F2F257" w14:textId="77777777" w:rsidR="00797826" w:rsidRPr="00797826" w:rsidRDefault="00797826" w:rsidP="00797826">
            <w:pPr>
              <w:suppressAutoHyphens/>
              <w:jc w:val="center"/>
              <w:rPr>
                <w:iCs/>
                <w:lang w:eastAsia="lt-LT"/>
              </w:rPr>
            </w:pPr>
            <w:r w:rsidRPr="00797826">
              <w:rPr>
                <w:iCs/>
                <w:lang w:eastAsia="lt-LT"/>
              </w:rPr>
              <w:t>24 452</w:t>
            </w:r>
          </w:p>
        </w:tc>
        <w:tc>
          <w:tcPr>
            <w:tcW w:w="1559" w:type="dxa"/>
          </w:tcPr>
          <w:p w14:paraId="3147B611" w14:textId="77777777" w:rsidR="00797826" w:rsidRPr="00797826" w:rsidRDefault="00797826" w:rsidP="00797826">
            <w:pPr>
              <w:suppressAutoHyphens/>
              <w:jc w:val="center"/>
              <w:rPr>
                <w:iCs/>
                <w:lang w:eastAsia="lt-LT"/>
              </w:rPr>
            </w:pPr>
            <w:r w:rsidRPr="00797826">
              <w:rPr>
                <w:iCs/>
                <w:lang w:eastAsia="lt-LT"/>
              </w:rPr>
              <w:t>20 845</w:t>
            </w:r>
          </w:p>
        </w:tc>
        <w:tc>
          <w:tcPr>
            <w:tcW w:w="1559" w:type="dxa"/>
          </w:tcPr>
          <w:p w14:paraId="27208870" w14:textId="77777777" w:rsidR="00797826" w:rsidRPr="00797826" w:rsidRDefault="00797826" w:rsidP="00797826">
            <w:pPr>
              <w:suppressAutoHyphens/>
              <w:jc w:val="center"/>
              <w:rPr>
                <w:iCs/>
                <w:lang w:eastAsia="lt-LT"/>
              </w:rPr>
            </w:pPr>
            <w:r w:rsidRPr="00797826">
              <w:rPr>
                <w:iCs/>
                <w:lang w:eastAsia="lt-LT"/>
              </w:rPr>
              <w:t>18 292</w:t>
            </w:r>
          </w:p>
        </w:tc>
        <w:tc>
          <w:tcPr>
            <w:tcW w:w="1560" w:type="dxa"/>
          </w:tcPr>
          <w:p w14:paraId="261EF77F" w14:textId="77777777" w:rsidR="00797826" w:rsidRPr="00797826" w:rsidRDefault="00797826" w:rsidP="00797826">
            <w:pPr>
              <w:suppressAutoHyphens/>
              <w:jc w:val="center"/>
              <w:rPr>
                <w:iCs/>
                <w:lang w:eastAsia="lt-LT"/>
              </w:rPr>
            </w:pPr>
            <w:r w:rsidRPr="00797826">
              <w:rPr>
                <w:iCs/>
                <w:lang w:eastAsia="lt-LT"/>
              </w:rPr>
              <w:t>17 044</w:t>
            </w:r>
          </w:p>
        </w:tc>
        <w:tc>
          <w:tcPr>
            <w:tcW w:w="1559" w:type="dxa"/>
          </w:tcPr>
          <w:p w14:paraId="0D098F91" w14:textId="77777777" w:rsidR="00797826" w:rsidRPr="00797826" w:rsidRDefault="00797826" w:rsidP="00797826">
            <w:pPr>
              <w:suppressAutoHyphens/>
              <w:jc w:val="center"/>
              <w:rPr>
                <w:iCs/>
                <w:lang w:eastAsia="lt-LT"/>
              </w:rPr>
            </w:pPr>
            <w:r w:rsidRPr="00797826">
              <w:rPr>
                <w:iCs/>
                <w:lang w:eastAsia="lt-LT"/>
              </w:rPr>
              <w:t>14 889</w:t>
            </w:r>
          </w:p>
        </w:tc>
        <w:tc>
          <w:tcPr>
            <w:tcW w:w="1559" w:type="dxa"/>
          </w:tcPr>
          <w:p w14:paraId="42D56BA4" w14:textId="77777777" w:rsidR="00797826" w:rsidRPr="00797826" w:rsidRDefault="00797826" w:rsidP="00797826">
            <w:pPr>
              <w:suppressAutoHyphens/>
              <w:jc w:val="center"/>
              <w:rPr>
                <w:iCs/>
                <w:lang w:eastAsia="lt-LT"/>
              </w:rPr>
            </w:pPr>
            <w:r w:rsidRPr="00797826">
              <w:rPr>
                <w:iCs/>
                <w:lang w:eastAsia="lt-LT"/>
              </w:rPr>
              <w:t>13 996</w:t>
            </w:r>
          </w:p>
        </w:tc>
      </w:tr>
      <w:tr w:rsidR="00797826" w:rsidRPr="00797826" w14:paraId="4568090A" w14:textId="77777777" w:rsidTr="00644C7E">
        <w:trPr>
          <w:jc w:val="center"/>
        </w:trPr>
        <w:tc>
          <w:tcPr>
            <w:tcW w:w="5298" w:type="dxa"/>
          </w:tcPr>
          <w:p w14:paraId="65B28830" w14:textId="77777777" w:rsidR="00797826" w:rsidRPr="00797826" w:rsidRDefault="00797826" w:rsidP="00797826">
            <w:pPr>
              <w:suppressAutoHyphens/>
              <w:jc w:val="both"/>
              <w:rPr>
                <w:iCs/>
                <w:lang w:eastAsia="lt-LT"/>
              </w:rPr>
            </w:pPr>
            <w:proofErr w:type="spellStart"/>
            <w:r w:rsidRPr="00797826">
              <w:rPr>
                <w:iCs/>
                <w:lang w:eastAsia="lt-LT"/>
              </w:rPr>
              <w:t>Neto</w:t>
            </w:r>
            <w:proofErr w:type="spellEnd"/>
            <w:r w:rsidRPr="00797826">
              <w:rPr>
                <w:iCs/>
                <w:lang w:eastAsia="lt-LT"/>
              </w:rPr>
              <w:t xml:space="preserve"> tarptautinė migracija, asmenys</w:t>
            </w:r>
          </w:p>
        </w:tc>
        <w:tc>
          <w:tcPr>
            <w:tcW w:w="1559" w:type="dxa"/>
          </w:tcPr>
          <w:p w14:paraId="0D1F75C1" w14:textId="77777777" w:rsidR="00797826" w:rsidRPr="00797826" w:rsidRDefault="00797826" w:rsidP="00797826">
            <w:pPr>
              <w:suppressAutoHyphens/>
              <w:jc w:val="center"/>
              <w:rPr>
                <w:iCs/>
                <w:lang w:eastAsia="lt-LT"/>
              </w:rPr>
            </w:pPr>
            <w:r w:rsidRPr="00797826">
              <w:rPr>
                <w:iCs/>
                <w:lang w:eastAsia="lt-LT"/>
              </w:rPr>
              <w:t>-2 421</w:t>
            </w:r>
          </w:p>
        </w:tc>
        <w:tc>
          <w:tcPr>
            <w:tcW w:w="1559" w:type="dxa"/>
          </w:tcPr>
          <w:p w14:paraId="0AF51833" w14:textId="77777777" w:rsidR="00797826" w:rsidRPr="00797826" w:rsidRDefault="00797826" w:rsidP="00797826">
            <w:pPr>
              <w:suppressAutoHyphens/>
              <w:jc w:val="center"/>
              <w:rPr>
                <w:iCs/>
                <w:lang w:eastAsia="lt-LT"/>
              </w:rPr>
            </w:pPr>
            <w:r w:rsidRPr="00797826">
              <w:rPr>
                <w:iCs/>
                <w:lang w:eastAsia="lt-LT"/>
              </w:rPr>
              <w:t>-7 725</w:t>
            </w:r>
          </w:p>
        </w:tc>
        <w:tc>
          <w:tcPr>
            <w:tcW w:w="1559" w:type="dxa"/>
          </w:tcPr>
          <w:p w14:paraId="77AE2102" w14:textId="77777777" w:rsidR="00797826" w:rsidRPr="00797826" w:rsidRDefault="00797826" w:rsidP="00797826">
            <w:pPr>
              <w:suppressAutoHyphens/>
              <w:jc w:val="center"/>
              <w:rPr>
                <w:iCs/>
                <w:lang w:eastAsia="lt-LT"/>
              </w:rPr>
            </w:pPr>
            <w:r w:rsidRPr="00797826">
              <w:rPr>
                <w:iCs/>
                <w:lang w:eastAsia="lt-LT"/>
              </w:rPr>
              <w:t>-497</w:t>
            </w:r>
          </w:p>
        </w:tc>
        <w:tc>
          <w:tcPr>
            <w:tcW w:w="1560" w:type="dxa"/>
          </w:tcPr>
          <w:p w14:paraId="6E354AAD" w14:textId="77777777" w:rsidR="00797826" w:rsidRPr="00797826" w:rsidRDefault="00797826" w:rsidP="00797826">
            <w:pPr>
              <w:suppressAutoHyphens/>
              <w:jc w:val="center"/>
              <w:rPr>
                <w:iCs/>
                <w:lang w:eastAsia="lt-LT"/>
              </w:rPr>
            </w:pPr>
            <w:r w:rsidRPr="00797826">
              <w:rPr>
                <w:iCs/>
                <w:lang w:eastAsia="lt-LT"/>
              </w:rPr>
              <w:t>2 813</w:t>
            </w:r>
          </w:p>
        </w:tc>
        <w:tc>
          <w:tcPr>
            <w:tcW w:w="1559" w:type="dxa"/>
          </w:tcPr>
          <w:p w14:paraId="0D7EBFEB" w14:textId="77777777" w:rsidR="00797826" w:rsidRPr="00797826" w:rsidRDefault="00797826" w:rsidP="00797826">
            <w:pPr>
              <w:suppressAutoHyphens/>
              <w:jc w:val="center"/>
              <w:rPr>
                <w:iCs/>
                <w:lang w:eastAsia="lt-LT"/>
              </w:rPr>
            </w:pPr>
            <w:r w:rsidRPr="00797826">
              <w:rPr>
                <w:iCs/>
                <w:lang w:eastAsia="lt-LT"/>
              </w:rPr>
              <w:t>4 261</w:t>
            </w:r>
          </w:p>
        </w:tc>
        <w:tc>
          <w:tcPr>
            <w:tcW w:w="1559" w:type="dxa"/>
          </w:tcPr>
          <w:p w14:paraId="52955198" w14:textId="77777777" w:rsidR="00797826" w:rsidRPr="00797826" w:rsidRDefault="00797826" w:rsidP="00797826">
            <w:pPr>
              <w:suppressAutoHyphens/>
              <w:jc w:val="center"/>
              <w:rPr>
                <w:iCs/>
                <w:lang w:eastAsia="lt-LT"/>
              </w:rPr>
            </w:pPr>
            <w:r w:rsidRPr="00797826">
              <w:rPr>
                <w:iCs/>
                <w:lang w:eastAsia="lt-LT"/>
              </w:rPr>
              <w:t>5 547</w:t>
            </w:r>
          </w:p>
        </w:tc>
      </w:tr>
      <w:tr w:rsidR="00797826" w:rsidRPr="00797826" w14:paraId="3444DF25" w14:textId="77777777" w:rsidTr="00644C7E">
        <w:trPr>
          <w:trHeight w:val="221"/>
          <w:jc w:val="center"/>
        </w:trPr>
        <w:tc>
          <w:tcPr>
            <w:tcW w:w="5298" w:type="dxa"/>
          </w:tcPr>
          <w:p w14:paraId="432F8FC9" w14:textId="77777777" w:rsidR="00797826" w:rsidRPr="00797826" w:rsidRDefault="00797826" w:rsidP="00797826">
            <w:pPr>
              <w:suppressAutoHyphens/>
              <w:jc w:val="both"/>
              <w:rPr>
                <w:iCs/>
                <w:lang w:eastAsia="lt-LT"/>
              </w:rPr>
            </w:pPr>
            <w:proofErr w:type="spellStart"/>
            <w:r w:rsidRPr="00797826">
              <w:rPr>
                <w:iCs/>
                <w:lang w:eastAsia="lt-LT"/>
              </w:rPr>
              <w:t>Medianinis</w:t>
            </w:r>
            <w:proofErr w:type="spellEnd"/>
            <w:r w:rsidRPr="00797826">
              <w:rPr>
                <w:iCs/>
                <w:lang w:eastAsia="lt-LT"/>
              </w:rPr>
              <w:t xml:space="preserve"> gyventojų amžius, Vyr. / Mot.*</w:t>
            </w:r>
          </w:p>
        </w:tc>
        <w:tc>
          <w:tcPr>
            <w:tcW w:w="1559" w:type="dxa"/>
          </w:tcPr>
          <w:p w14:paraId="12ABF2FB" w14:textId="77777777" w:rsidR="00797826" w:rsidRPr="00797826" w:rsidRDefault="00797826" w:rsidP="00797826">
            <w:pPr>
              <w:suppressAutoHyphens/>
              <w:jc w:val="center"/>
              <w:rPr>
                <w:iCs/>
                <w:lang w:eastAsia="lt-LT"/>
              </w:rPr>
            </w:pPr>
            <w:r w:rsidRPr="00797826">
              <w:rPr>
                <w:iCs/>
                <w:lang w:eastAsia="lt-LT"/>
              </w:rPr>
              <w:t>41,1 / 47,9</w:t>
            </w:r>
          </w:p>
        </w:tc>
        <w:tc>
          <w:tcPr>
            <w:tcW w:w="1559" w:type="dxa"/>
          </w:tcPr>
          <w:p w14:paraId="69953C4E" w14:textId="77777777" w:rsidR="00797826" w:rsidRPr="00797826" w:rsidRDefault="00797826" w:rsidP="00797826">
            <w:pPr>
              <w:suppressAutoHyphens/>
              <w:jc w:val="center"/>
              <w:rPr>
                <w:iCs/>
                <w:lang w:eastAsia="lt-LT"/>
              </w:rPr>
            </w:pPr>
            <w:r w:rsidRPr="00797826">
              <w:rPr>
                <w:iCs/>
                <w:lang w:eastAsia="lt-LT"/>
              </w:rPr>
              <w:t>43 / 49,4</w:t>
            </w:r>
          </w:p>
        </w:tc>
        <w:tc>
          <w:tcPr>
            <w:tcW w:w="1559" w:type="dxa"/>
          </w:tcPr>
          <w:p w14:paraId="1D377439" w14:textId="77777777" w:rsidR="00797826" w:rsidRPr="00797826" w:rsidRDefault="00797826" w:rsidP="00797826">
            <w:pPr>
              <w:suppressAutoHyphens/>
              <w:jc w:val="center"/>
              <w:rPr>
                <w:iCs/>
                <w:lang w:eastAsia="lt-LT"/>
              </w:rPr>
            </w:pPr>
            <w:r w:rsidRPr="00797826">
              <w:rPr>
                <w:iCs/>
                <w:lang w:eastAsia="lt-LT"/>
              </w:rPr>
              <w:t>47,4 / 53</w:t>
            </w:r>
          </w:p>
        </w:tc>
        <w:tc>
          <w:tcPr>
            <w:tcW w:w="1560" w:type="dxa"/>
          </w:tcPr>
          <w:p w14:paraId="73727A28" w14:textId="77777777" w:rsidR="00797826" w:rsidRPr="00797826" w:rsidRDefault="00797826" w:rsidP="00797826">
            <w:pPr>
              <w:suppressAutoHyphens/>
              <w:jc w:val="center"/>
              <w:rPr>
                <w:iCs/>
                <w:lang w:eastAsia="lt-LT"/>
              </w:rPr>
            </w:pPr>
            <w:r w:rsidRPr="00797826">
              <w:rPr>
                <w:iCs/>
                <w:lang w:eastAsia="lt-LT"/>
              </w:rPr>
              <w:t>50,2 / 56,1</w:t>
            </w:r>
          </w:p>
        </w:tc>
        <w:tc>
          <w:tcPr>
            <w:tcW w:w="1559" w:type="dxa"/>
          </w:tcPr>
          <w:p w14:paraId="09C54D5E" w14:textId="77777777" w:rsidR="00797826" w:rsidRPr="00797826" w:rsidRDefault="00797826" w:rsidP="00797826">
            <w:pPr>
              <w:suppressAutoHyphens/>
              <w:jc w:val="center"/>
              <w:rPr>
                <w:iCs/>
                <w:lang w:eastAsia="lt-LT"/>
              </w:rPr>
            </w:pPr>
            <w:r w:rsidRPr="00797826">
              <w:rPr>
                <w:iCs/>
                <w:lang w:eastAsia="lt-LT"/>
              </w:rPr>
              <w:t>51,4 / 56</w:t>
            </w:r>
          </w:p>
        </w:tc>
        <w:tc>
          <w:tcPr>
            <w:tcW w:w="1559" w:type="dxa"/>
          </w:tcPr>
          <w:p w14:paraId="7135B3F0" w14:textId="77777777" w:rsidR="00797826" w:rsidRPr="00797826" w:rsidRDefault="00797826" w:rsidP="00797826">
            <w:pPr>
              <w:suppressAutoHyphens/>
              <w:jc w:val="center"/>
              <w:rPr>
                <w:iCs/>
                <w:lang w:eastAsia="lt-LT"/>
              </w:rPr>
            </w:pPr>
            <w:r w:rsidRPr="00797826">
              <w:rPr>
                <w:iCs/>
                <w:lang w:eastAsia="lt-LT"/>
              </w:rPr>
              <w:t>53,3 / 55,4</w:t>
            </w:r>
          </w:p>
        </w:tc>
      </w:tr>
      <w:tr w:rsidR="00797826" w:rsidRPr="00797826" w14:paraId="7E4500D5" w14:textId="77777777" w:rsidTr="00644C7E">
        <w:trPr>
          <w:trHeight w:val="226"/>
          <w:jc w:val="center"/>
        </w:trPr>
        <w:tc>
          <w:tcPr>
            <w:tcW w:w="5298" w:type="dxa"/>
          </w:tcPr>
          <w:p w14:paraId="51316A14" w14:textId="77777777" w:rsidR="00797826" w:rsidRPr="00797826" w:rsidRDefault="00797826" w:rsidP="00797826">
            <w:pPr>
              <w:suppressAutoHyphens/>
              <w:jc w:val="both"/>
              <w:rPr>
                <w:iCs/>
                <w:lang w:eastAsia="lt-LT"/>
              </w:rPr>
            </w:pPr>
            <w:r w:rsidRPr="00797826">
              <w:rPr>
                <w:iCs/>
                <w:lang w:eastAsia="lt-LT"/>
              </w:rPr>
              <w:t>Išlaikomo amžiaus žmonių koeficientas**</w:t>
            </w:r>
          </w:p>
        </w:tc>
        <w:tc>
          <w:tcPr>
            <w:tcW w:w="1559" w:type="dxa"/>
          </w:tcPr>
          <w:p w14:paraId="6FBF60B9" w14:textId="77777777" w:rsidR="00797826" w:rsidRPr="00797826" w:rsidRDefault="00797826" w:rsidP="00797826">
            <w:pPr>
              <w:suppressAutoHyphens/>
              <w:jc w:val="center"/>
              <w:rPr>
                <w:iCs/>
                <w:lang w:eastAsia="lt-LT"/>
              </w:rPr>
            </w:pPr>
            <w:r w:rsidRPr="00797826">
              <w:rPr>
                <w:iCs/>
                <w:lang w:eastAsia="lt-LT"/>
              </w:rPr>
              <w:t>55</w:t>
            </w:r>
          </w:p>
        </w:tc>
        <w:tc>
          <w:tcPr>
            <w:tcW w:w="1559" w:type="dxa"/>
          </w:tcPr>
          <w:p w14:paraId="1BEE82C9" w14:textId="77777777" w:rsidR="00797826" w:rsidRPr="00797826" w:rsidRDefault="00797826" w:rsidP="00797826">
            <w:pPr>
              <w:suppressAutoHyphens/>
              <w:jc w:val="center"/>
              <w:rPr>
                <w:iCs/>
                <w:lang w:eastAsia="lt-LT"/>
              </w:rPr>
            </w:pPr>
            <w:r w:rsidRPr="00797826">
              <w:rPr>
                <w:iCs/>
                <w:lang w:eastAsia="lt-LT"/>
              </w:rPr>
              <w:t>60</w:t>
            </w:r>
          </w:p>
        </w:tc>
        <w:tc>
          <w:tcPr>
            <w:tcW w:w="1559" w:type="dxa"/>
          </w:tcPr>
          <w:p w14:paraId="281C09F3" w14:textId="77777777" w:rsidR="00797826" w:rsidRPr="00797826" w:rsidRDefault="00797826" w:rsidP="00797826">
            <w:pPr>
              <w:suppressAutoHyphens/>
              <w:jc w:val="center"/>
              <w:rPr>
                <w:iCs/>
                <w:lang w:eastAsia="lt-LT"/>
              </w:rPr>
            </w:pPr>
            <w:r w:rsidRPr="00797826">
              <w:rPr>
                <w:iCs/>
                <w:lang w:eastAsia="lt-LT"/>
              </w:rPr>
              <w:t>66</w:t>
            </w:r>
          </w:p>
        </w:tc>
        <w:tc>
          <w:tcPr>
            <w:tcW w:w="1560" w:type="dxa"/>
          </w:tcPr>
          <w:p w14:paraId="56B67A34" w14:textId="77777777" w:rsidR="00797826" w:rsidRPr="00797826" w:rsidRDefault="00797826" w:rsidP="00797826">
            <w:pPr>
              <w:suppressAutoHyphens/>
              <w:jc w:val="center"/>
              <w:rPr>
                <w:iCs/>
                <w:lang w:eastAsia="lt-LT"/>
              </w:rPr>
            </w:pPr>
            <w:r w:rsidRPr="00797826">
              <w:rPr>
                <w:iCs/>
                <w:lang w:eastAsia="lt-LT"/>
              </w:rPr>
              <w:t>73</w:t>
            </w:r>
          </w:p>
        </w:tc>
        <w:tc>
          <w:tcPr>
            <w:tcW w:w="1559" w:type="dxa"/>
          </w:tcPr>
          <w:p w14:paraId="317B0F4F" w14:textId="77777777" w:rsidR="00797826" w:rsidRPr="00797826" w:rsidRDefault="00797826" w:rsidP="00797826">
            <w:pPr>
              <w:suppressAutoHyphens/>
              <w:jc w:val="center"/>
              <w:rPr>
                <w:iCs/>
                <w:lang w:eastAsia="lt-LT"/>
              </w:rPr>
            </w:pPr>
            <w:r w:rsidRPr="00797826">
              <w:rPr>
                <w:iCs/>
                <w:lang w:eastAsia="lt-LT"/>
              </w:rPr>
              <w:t>87</w:t>
            </w:r>
          </w:p>
        </w:tc>
        <w:tc>
          <w:tcPr>
            <w:tcW w:w="1559" w:type="dxa"/>
          </w:tcPr>
          <w:p w14:paraId="59070B2F" w14:textId="77777777" w:rsidR="00797826" w:rsidRPr="00797826" w:rsidRDefault="00797826" w:rsidP="00797826">
            <w:pPr>
              <w:suppressAutoHyphens/>
              <w:jc w:val="center"/>
              <w:rPr>
                <w:iCs/>
                <w:lang w:eastAsia="lt-LT"/>
              </w:rPr>
            </w:pPr>
            <w:r w:rsidRPr="00797826">
              <w:rPr>
                <w:iCs/>
                <w:lang w:eastAsia="lt-LT"/>
              </w:rPr>
              <w:t>88</w:t>
            </w:r>
          </w:p>
        </w:tc>
      </w:tr>
    </w:tbl>
    <w:p w14:paraId="383DE7C3" w14:textId="77777777" w:rsidR="00797826" w:rsidRPr="00797826" w:rsidRDefault="00797826" w:rsidP="00797826">
      <w:pPr>
        <w:suppressAutoHyphens/>
        <w:ind w:firstLine="341"/>
        <w:jc w:val="both"/>
        <w:rPr>
          <w:iCs/>
          <w:sz w:val="20"/>
          <w:lang w:eastAsia="lt-LT"/>
        </w:rPr>
      </w:pPr>
      <w:r w:rsidRPr="00797826">
        <w:rPr>
          <w:i/>
          <w:iCs/>
          <w:sz w:val="20"/>
          <w:lang w:eastAsia="lt-LT"/>
        </w:rPr>
        <w:t xml:space="preserve">Šaltinis: </w:t>
      </w:r>
      <w:r w:rsidRPr="00797826">
        <w:rPr>
          <w:iCs/>
          <w:sz w:val="20"/>
          <w:lang w:eastAsia="lt-LT"/>
        </w:rPr>
        <w:t xml:space="preserve">Valstybės duomenų agentūra, 2024 m. Prognozė. </w:t>
      </w:r>
      <w:proofErr w:type="spellStart"/>
      <w:r w:rsidRPr="00797826">
        <w:rPr>
          <w:iCs/>
          <w:sz w:val="20"/>
          <w:lang w:eastAsia="lt-LT"/>
        </w:rPr>
        <w:t>Eurostat</w:t>
      </w:r>
      <w:proofErr w:type="spellEnd"/>
      <w:r w:rsidRPr="00797826">
        <w:rPr>
          <w:iCs/>
          <w:sz w:val="20"/>
          <w:lang w:eastAsia="lt-LT"/>
        </w:rPr>
        <w:t xml:space="preserve"> informacija.</w:t>
      </w:r>
    </w:p>
    <w:p w14:paraId="39F0EB66" w14:textId="77777777" w:rsidR="00797826" w:rsidRPr="00797826" w:rsidRDefault="00797826" w:rsidP="00797826">
      <w:pPr>
        <w:suppressAutoHyphens/>
        <w:ind w:firstLine="341"/>
        <w:jc w:val="both"/>
        <w:rPr>
          <w:iCs/>
          <w:sz w:val="20"/>
          <w:lang w:eastAsia="lt-LT"/>
        </w:rPr>
      </w:pPr>
      <w:r w:rsidRPr="00797826">
        <w:rPr>
          <w:iCs/>
          <w:sz w:val="20"/>
          <w:lang w:eastAsia="lt-LT"/>
        </w:rPr>
        <w:t xml:space="preserve">* </w:t>
      </w:r>
      <w:proofErr w:type="spellStart"/>
      <w:r w:rsidRPr="00797826">
        <w:rPr>
          <w:iCs/>
          <w:sz w:val="20"/>
          <w:lang w:eastAsia="lt-LT"/>
        </w:rPr>
        <w:t>Medianinis</w:t>
      </w:r>
      <w:proofErr w:type="spellEnd"/>
      <w:r w:rsidRPr="00797826">
        <w:rPr>
          <w:iCs/>
          <w:sz w:val="20"/>
          <w:lang w:eastAsia="lt-LT"/>
        </w:rPr>
        <w:t xml:space="preserve"> gyventojų amžius metų pradžioje, metai. ** Išlaikomo amžiaus žmonių koeficientas metų pradžioje, asmenys. </w:t>
      </w:r>
    </w:p>
    <w:p w14:paraId="6A836D70" w14:textId="77777777" w:rsidR="00797826" w:rsidRPr="00164B55" w:rsidRDefault="00797826" w:rsidP="00797826">
      <w:pPr>
        <w:suppressAutoHyphens/>
        <w:ind w:firstLine="341"/>
        <w:jc w:val="both"/>
        <w:rPr>
          <w:i/>
          <w:iCs/>
          <w:sz w:val="12"/>
          <w:szCs w:val="12"/>
          <w:lang w:eastAsia="lt-LT"/>
        </w:rPr>
      </w:pPr>
    </w:p>
    <w:p w14:paraId="4F0A432B" w14:textId="77777777" w:rsidR="00797826" w:rsidRPr="00797826" w:rsidRDefault="00797826" w:rsidP="00797826">
      <w:pPr>
        <w:suppressAutoHyphens/>
        <w:ind w:firstLine="341"/>
        <w:jc w:val="both"/>
        <w:rPr>
          <w:iCs/>
          <w:lang w:eastAsia="lt-LT"/>
        </w:rPr>
      </w:pPr>
      <w:r w:rsidRPr="00797826">
        <w:rPr>
          <w:iCs/>
          <w:lang w:eastAsia="lt-LT"/>
        </w:rPr>
        <w:t xml:space="preserve">A. </w:t>
      </w:r>
      <w:proofErr w:type="spellStart"/>
      <w:r w:rsidRPr="00797826">
        <w:rPr>
          <w:iCs/>
          <w:lang w:eastAsia="lt-LT"/>
        </w:rPr>
        <w:t>Telešienės</w:t>
      </w:r>
      <w:proofErr w:type="spellEnd"/>
      <w:r w:rsidRPr="00797826">
        <w:rPr>
          <w:iCs/>
          <w:lang w:eastAsia="lt-LT"/>
        </w:rPr>
        <w:t xml:space="preserve"> (2022)</w:t>
      </w:r>
      <w:r w:rsidRPr="00797826">
        <w:rPr>
          <w:iCs/>
          <w:vertAlign w:val="superscript"/>
          <w:lang w:eastAsia="lt-LT"/>
        </w:rPr>
        <w:footnoteReference w:id="39"/>
      </w:r>
      <w:r w:rsidRPr="00797826">
        <w:rPr>
          <w:iCs/>
          <w:lang w:eastAsia="lt-LT"/>
        </w:rPr>
        <w:t xml:space="preserve"> teigimu, „</w:t>
      </w:r>
      <w:r w:rsidRPr="00797826">
        <w:rPr>
          <w:i/>
          <w:iCs/>
          <w:lang w:eastAsia="lt-LT"/>
        </w:rPr>
        <w:t>gyventojų skaičiaus mažėjimas nėra grėsmė pati savaime. Jei sugebėsime pakeisti infrastruktūrą, gerovės užtikrinimo sistemą, mažesnis gyventojų skaičius netaps jokia problema</w:t>
      </w:r>
      <w:r w:rsidRPr="00797826">
        <w:rPr>
          <w:iCs/>
          <w:lang w:eastAsia="lt-LT"/>
        </w:rPr>
        <w:t xml:space="preserve">“. </w:t>
      </w:r>
    </w:p>
    <w:p w14:paraId="57BFAE86" w14:textId="77777777" w:rsidR="00797826" w:rsidRPr="00797826" w:rsidRDefault="00797826" w:rsidP="00797826">
      <w:pPr>
        <w:suppressAutoHyphens/>
        <w:ind w:firstLine="341"/>
        <w:jc w:val="both"/>
        <w:rPr>
          <w:iCs/>
          <w:lang w:eastAsia="lt-LT"/>
        </w:rPr>
      </w:pPr>
      <w:r w:rsidRPr="00797826">
        <w:rPr>
          <w:iCs/>
          <w:lang w:eastAsia="lt-LT"/>
        </w:rPr>
        <w:t xml:space="preserve">Lietuvos visuomenė sensta. Tai verčia didinti šalies socialinės apsaugos sistemos pajėgumus, keičiasi darbo rinkos struktūra: daugėja išlaikomo amžiaus pagyvenusių žmonių, lieka mažiau dirbančiųjų. </w:t>
      </w:r>
    </w:p>
    <w:p w14:paraId="6F9725B7" w14:textId="77777777" w:rsidR="00797826" w:rsidRDefault="00797826" w:rsidP="00797826">
      <w:pPr>
        <w:suppressAutoHyphens/>
        <w:ind w:firstLine="341"/>
        <w:jc w:val="both"/>
        <w:rPr>
          <w:iCs/>
          <w:lang w:eastAsia="lt-LT"/>
        </w:rPr>
      </w:pPr>
      <w:r w:rsidRPr="00797826">
        <w:rPr>
          <w:iCs/>
          <w:lang w:eastAsia="lt-LT"/>
        </w:rPr>
        <w:t xml:space="preserve">Senstanti šalies visuomenė ir mažėjantis gyventojų skaičius pareikalaus priemonių ilgesniam vyresnių žmonių išlaikymui darbo rinkoje, jų verslumo skatinimui. Siekiant gerinti verslo situaciją šalyje ir Šiaulių regione teks daugiau investuoti į modernias, mažiau žmogiškųjų išteklių reikalaujančias technologijas, diegti gamybos ir valdymo inovacijas, o tai pareikalaus ir aukštesnės darbuotojų kvalifikacijos. </w:t>
      </w:r>
    </w:p>
    <w:p w14:paraId="148ED1EC" w14:textId="77777777" w:rsidR="001D6C12" w:rsidRPr="00164B55" w:rsidRDefault="001D6C12" w:rsidP="00797826">
      <w:pPr>
        <w:suppressAutoHyphens/>
        <w:ind w:firstLine="341"/>
        <w:jc w:val="both"/>
        <w:rPr>
          <w:iCs/>
          <w:sz w:val="20"/>
          <w:lang w:eastAsia="lt-LT"/>
        </w:rPr>
      </w:pPr>
    </w:p>
    <w:p w14:paraId="461808B3" w14:textId="77777777" w:rsidR="001D6C12" w:rsidRPr="001D6C12" w:rsidRDefault="001D6C12" w:rsidP="00B1067E">
      <w:pPr>
        <w:widowControl w:val="0"/>
        <w:suppressAutoHyphens/>
        <w:spacing w:after="120"/>
        <w:ind w:firstLine="341"/>
        <w:jc w:val="both"/>
        <w:rPr>
          <w:rFonts w:eastAsia="Calibri"/>
          <w:b/>
          <w:bCs/>
          <w:iCs/>
          <w:szCs w:val="22"/>
        </w:rPr>
      </w:pPr>
      <w:r>
        <w:rPr>
          <w:rFonts w:eastAsia="Calibri"/>
          <w:b/>
          <w:bCs/>
          <w:iCs/>
          <w:szCs w:val="22"/>
        </w:rPr>
        <w:t>Vidinių ir išorinių regiono veiksnių sąsajos</w:t>
      </w:r>
    </w:p>
    <w:p w14:paraId="23129D2F" w14:textId="77777777" w:rsidR="001D6C12" w:rsidRPr="001D6C12" w:rsidRDefault="001D6C12" w:rsidP="001D6C12">
      <w:pPr>
        <w:widowControl w:val="0"/>
        <w:suppressAutoHyphens/>
        <w:ind w:firstLine="341"/>
        <w:jc w:val="both"/>
        <w:rPr>
          <w:rFonts w:eastAsia="Calibri"/>
          <w:bCs/>
          <w:iCs/>
          <w:szCs w:val="22"/>
        </w:rPr>
      </w:pPr>
      <w:r w:rsidRPr="001D6C12">
        <w:rPr>
          <w:rFonts w:eastAsia="Calibri"/>
          <w:bCs/>
          <w:iCs/>
          <w:szCs w:val="22"/>
        </w:rPr>
        <w:t xml:space="preserve">Gynybos pramonės plėtra FZ, santykinai didelis ekonominės veiklos potencialas ir specializuotos ekonominės veiklos leidžia padidinti investicinį patrauklumą regione ir pagerinti SVV veiklos sąlygas FZ bei (su sąlyga, kad padidės neformaliojo švietimo sistemos efektyvumas) gali padėti išvengti negatyvių demografinių rodiklių šalyje tendencijų pasekmių. </w:t>
      </w:r>
    </w:p>
    <w:p w14:paraId="1C24EBF8" w14:textId="77777777" w:rsidR="00DA03DB" w:rsidRPr="00164B55" w:rsidRDefault="00DA03DB" w:rsidP="0087003F">
      <w:pPr>
        <w:ind w:firstLine="426"/>
        <w:jc w:val="both"/>
        <w:rPr>
          <w:b/>
          <w:bCs/>
          <w:sz w:val="20"/>
        </w:rPr>
      </w:pPr>
    </w:p>
    <w:p w14:paraId="4F7D3F0B" w14:textId="77777777" w:rsidR="0087003F" w:rsidRDefault="0087003F" w:rsidP="00B1067E">
      <w:pPr>
        <w:spacing w:after="120"/>
        <w:ind w:firstLine="426"/>
        <w:jc w:val="both"/>
        <w:rPr>
          <w:b/>
          <w:bCs/>
          <w:szCs w:val="24"/>
        </w:rPr>
      </w:pPr>
      <w:r>
        <w:rPr>
          <w:b/>
          <w:bCs/>
          <w:szCs w:val="24"/>
        </w:rPr>
        <w:t>Pažangos priemonės tikslinės grupės</w:t>
      </w:r>
    </w:p>
    <w:p w14:paraId="12E85A72" w14:textId="77777777" w:rsidR="0087003F" w:rsidRPr="0087003F" w:rsidRDefault="0087003F" w:rsidP="0087003F">
      <w:pPr>
        <w:ind w:firstLine="426"/>
        <w:jc w:val="both"/>
        <w:rPr>
          <w:bCs/>
          <w:szCs w:val="24"/>
        </w:rPr>
      </w:pPr>
      <w:r>
        <w:rPr>
          <w:bCs/>
          <w:szCs w:val="24"/>
        </w:rPr>
        <w:t>PP tikslinė</w:t>
      </w:r>
      <w:r w:rsidR="00B447C3">
        <w:rPr>
          <w:bCs/>
          <w:szCs w:val="24"/>
        </w:rPr>
        <w:t>s</w:t>
      </w:r>
      <w:r>
        <w:rPr>
          <w:bCs/>
          <w:szCs w:val="24"/>
        </w:rPr>
        <w:t xml:space="preserve"> grupė</w:t>
      </w:r>
      <w:r w:rsidR="00B447C3">
        <w:rPr>
          <w:bCs/>
          <w:szCs w:val="24"/>
        </w:rPr>
        <w:t>s:</w:t>
      </w:r>
      <w:r>
        <w:rPr>
          <w:bCs/>
          <w:szCs w:val="24"/>
        </w:rPr>
        <w:t xml:space="preserve"> Šiaulių </w:t>
      </w:r>
      <w:r w:rsidRPr="0087003F">
        <w:rPr>
          <w:bCs/>
          <w:szCs w:val="24"/>
        </w:rPr>
        <w:t>regiono gyventojai,</w:t>
      </w:r>
      <w:r>
        <w:rPr>
          <w:bCs/>
          <w:szCs w:val="24"/>
        </w:rPr>
        <w:t xml:space="preserve"> </w:t>
      </w:r>
      <w:r w:rsidR="00B447C3">
        <w:rPr>
          <w:bCs/>
          <w:szCs w:val="24"/>
        </w:rPr>
        <w:t>SVV</w:t>
      </w:r>
      <w:r>
        <w:rPr>
          <w:bCs/>
          <w:szCs w:val="24"/>
        </w:rPr>
        <w:t xml:space="preserve"> </w:t>
      </w:r>
      <w:r w:rsidRPr="0087003F">
        <w:rPr>
          <w:bCs/>
          <w:szCs w:val="24"/>
        </w:rPr>
        <w:t>įmonės</w:t>
      </w:r>
      <w:r w:rsidR="00B447C3">
        <w:rPr>
          <w:bCs/>
          <w:szCs w:val="24"/>
        </w:rPr>
        <w:t xml:space="preserve">, </w:t>
      </w:r>
      <w:r w:rsidR="00B447C3" w:rsidRPr="00B447C3">
        <w:rPr>
          <w:bCs/>
          <w:szCs w:val="24"/>
        </w:rPr>
        <w:t>nevyriausybinės organizacijos, savivaldybės ir kitos viešojo sektoriaus institucijos</w:t>
      </w:r>
      <w:r>
        <w:rPr>
          <w:bCs/>
          <w:szCs w:val="24"/>
        </w:rPr>
        <w:t xml:space="preserve">.  </w:t>
      </w:r>
      <w:r w:rsidRPr="0087003F">
        <w:rPr>
          <w:bCs/>
          <w:szCs w:val="24"/>
        </w:rPr>
        <w:t xml:space="preserve">Pagrindiniai </w:t>
      </w:r>
      <w:r>
        <w:rPr>
          <w:bCs/>
          <w:szCs w:val="24"/>
        </w:rPr>
        <w:t>gyventojų</w:t>
      </w:r>
      <w:r w:rsidR="00B447C3">
        <w:rPr>
          <w:bCs/>
          <w:szCs w:val="24"/>
        </w:rPr>
        <w:t xml:space="preserve">, </w:t>
      </w:r>
      <w:r w:rsidR="00B447C3" w:rsidRPr="00B447C3">
        <w:rPr>
          <w:bCs/>
          <w:szCs w:val="24"/>
        </w:rPr>
        <w:t>nevyriausybin</w:t>
      </w:r>
      <w:r w:rsidR="00B447C3">
        <w:rPr>
          <w:bCs/>
          <w:szCs w:val="24"/>
        </w:rPr>
        <w:t>ių</w:t>
      </w:r>
      <w:r w:rsidR="00B447C3" w:rsidRPr="00B447C3">
        <w:rPr>
          <w:bCs/>
          <w:szCs w:val="24"/>
        </w:rPr>
        <w:t xml:space="preserve"> organizacij</w:t>
      </w:r>
      <w:r w:rsidR="00B447C3">
        <w:rPr>
          <w:bCs/>
          <w:szCs w:val="24"/>
        </w:rPr>
        <w:t>ų</w:t>
      </w:r>
      <w:r w:rsidR="00B447C3" w:rsidRPr="00B447C3">
        <w:rPr>
          <w:bCs/>
          <w:szCs w:val="24"/>
        </w:rPr>
        <w:t>, savivaldyb</w:t>
      </w:r>
      <w:r w:rsidR="00B447C3">
        <w:rPr>
          <w:bCs/>
          <w:szCs w:val="24"/>
        </w:rPr>
        <w:t>ių</w:t>
      </w:r>
      <w:r w:rsidR="00B447C3" w:rsidRPr="00B447C3">
        <w:rPr>
          <w:bCs/>
          <w:szCs w:val="24"/>
        </w:rPr>
        <w:t xml:space="preserve"> ir kit</w:t>
      </w:r>
      <w:r w:rsidR="00B447C3">
        <w:rPr>
          <w:bCs/>
          <w:szCs w:val="24"/>
        </w:rPr>
        <w:t>ų</w:t>
      </w:r>
      <w:r w:rsidR="00B447C3" w:rsidRPr="00B447C3">
        <w:rPr>
          <w:bCs/>
          <w:szCs w:val="24"/>
        </w:rPr>
        <w:t xml:space="preserve"> viešojo sektoriaus institucij</w:t>
      </w:r>
      <w:r w:rsidR="00B447C3">
        <w:rPr>
          <w:bCs/>
          <w:szCs w:val="24"/>
        </w:rPr>
        <w:t>ų</w:t>
      </w:r>
      <w:r w:rsidRPr="0087003F">
        <w:rPr>
          <w:bCs/>
          <w:szCs w:val="24"/>
        </w:rPr>
        <w:t xml:space="preserve"> poreikiai – gauti tinkamas verslo srities paslaugas, </w:t>
      </w:r>
      <w:r>
        <w:rPr>
          <w:bCs/>
          <w:szCs w:val="24"/>
        </w:rPr>
        <w:lastRenderedPageBreak/>
        <w:t xml:space="preserve">SVV įmonių poreikiai – </w:t>
      </w:r>
      <w:r w:rsidRPr="0087003F">
        <w:rPr>
          <w:bCs/>
          <w:szCs w:val="24"/>
        </w:rPr>
        <w:t>turėti galimyb</w:t>
      </w:r>
      <w:r w:rsidR="00164B55">
        <w:rPr>
          <w:bCs/>
          <w:szCs w:val="24"/>
        </w:rPr>
        <w:t>ių</w:t>
      </w:r>
      <w:r w:rsidRPr="0087003F">
        <w:rPr>
          <w:bCs/>
          <w:szCs w:val="24"/>
        </w:rPr>
        <w:t xml:space="preserve"> teikti tokias paslaugas. </w:t>
      </w:r>
      <w:r w:rsidR="00164B55">
        <w:rPr>
          <w:bCs/>
          <w:szCs w:val="24"/>
        </w:rPr>
        <w:t>Pagal</w:t>
      </w:r>
      <w:r w:rsidRPr="0087003F">
        <w:rPr>
          <w:bCs/>
          <w:szCs w:val="24"/>
        </w:rPr>
        <w:t xml:space="preserve"> analizuotus </w:t>
      </w:r>
      <w:r>
        <w:rPr>
          <w:bCs/>
          <w:szCs w:val="24"/>
        </w:rPr>
        <w:t xml:space="preserve">socialinius ir </w:t>
      </w:r>
      <w:r w:rsidR="00164B55">
        <w:rPr>
          <w:bCs/>
          <w:szCs w:val="24"/>
        </w:rPr>
        <w:t>ekonominius regiono rodiklius</w:t>
      </w:r>
      <w:r w:rsidRPr="0087003F">
        <w:rPr>
          <w:bCs/>
          <w:szCs w:val="24"/>
        </w:rPr>
        <w:t xml:space="preserve"> tikėtina, kad tikslin</w:t>
      </w:r>
      <w:r w:rsidR="00164B55">
        <w:rPr>
          <w:bCs/>
          <w:szCs w:val="24"/>
        </w:rPr>
        <w:t>ių</w:t>
      </w:r>
      <w:r w:rsidRPr="0087003F">
        <w:rPr>
          <w:bCs/>
          <w:szCs w:val="24"/>
        </w:rPr>
        <w:t xml:space="preserve"> grup</w:t>
      </w:r>
      <w:r w:rsidR="00164B55">
        <w:rPr>
          <w:bCs/>
          <w:szCs w:val="24"/>
        </w:rPr>
        <w:t>ių</w:t>
      </w:r>
      <w:r w:rsidRPr="0087003F">
        <w:rPr>
          <w:bCs/>
          <w:szCs w:val="24"/>
        </w:rPr>
        <w:t xml:space="preserve"> poreikiai pažangos priemonės įgyvendinimo </w:t>
      </w:r>
      <w:r w:rsidR="00164B55">
        <w:rPr>
          <w:bCs/>
          <w:szCs w:val="24"/>
        </w:rPr>
        <w:t xml:space="preserve">metu </w:t>
      </w:r>
      <w:r w:rsidRPr="0087003F">
        <w:rPr>
          <w:bCs/>
          <w:szCs w:val="24"/>
        </w:rPr>
        <w:t xml:space="preserve">ir </w:t>
      </w:r>
      <w:r w:rsidR="00164B55">
        <w:rPr>
          <w:bCs/>
          <w:szCs w:val="24"/>
        </w:rPr>
        <w:t>5</w:t>
      </w:r>
      <w:r w:rsidRPr="0087003F">
        <w:rPr>
          <w:bCs/>
          <w:szCs w:val="24"/>
        </w:rPr>
        <w:t xml:space="preserve"> metus po jos įgyvendinimo pabaigos išliks </w:t>
      </w:r>
      <w:r w:rsidR="00164B55">
        <w:rPr>
          <w:bCs/>
          <w:szCs w:val="24"/>
        </w:rPr>
        <w:t>panašū</w:t>
      </w:r>
      <w:r w:rsidRPr="0087003F">
        <w:rPr>
          <w:bCs/>
          <w:szCs w:val="24"/>
        </w:rPr>
        <w:t>s.</w:t>
      </w:r>
    </w:p>
    <w:p w14:paraId="76E28BE5" w14:textId="77777777" w:rsidR="00FB04D5" w:rsidRPr="00AE5872" w:rsidRDefault="00FB04D5" w:rsidP="00D224DF">
      <w:pPr>
        <w:ind w:firstLine="426"/>
        <w:jc w:val="center"/>
        <w:rPr>
          <w:b/>
          <w:bCs/>
          <w:sz w:val="16"/>
          <w:szCs w:val="16"/>
        </w:rPr>
      </w:pPr>
    </w:p>
    <w:p w14:paraId="6C1DD124" w14:textId="77777777" w:rsidR="00FB04D5" w:rsidRDefault="00FB04D5" w:rsidP="00AE5872">
      <w:pPr>
        <w:spacing w:after="40"/>
        <w:ind w:firstLine="426"/>
        <w:jc w:val="both"/>
        <w:rPr>
          <w:b/>
          <w:bCs/>
          <w:szCs w:val="24"/>
        </w:rPr>
      </w:pPr>
      <w:r w:rsidRPr="00FB04D5">
        <w:rPr>
          <w:b/>
          <w:bCs/>
          <w:szCs w:val="24"/>
        </w:rPr>
        <w:t>Pažangos priemon</w:t>
      </w:r>
      <w:r>
        <w:rPr>
          <w:b/>
          <w:bCs/>
          <w:szCs w:val="24"/>
        </w:rPr>
        <w:t>e siekiami pokyčiai</w:t>
      </w:r>
    </w:p>
    <w:p w14:paraId="4EED4325" w14:textId="77777777" w:rsidR="00B1067E" w:rsidRPr="00B1067E" w:rsidRDefault="00B1067E" w:rsidP="00B1067E">
      <w:pPr>
        <w:widowControl w:val="0"/>
        <w:suppressAutoHyphens/>
        <w:ind w:firstLine="176"/>
        <w:jc w:val="both"/>
        <w:rPr>
          <w:rFonts w:eastAsia="Calibri"/>
          <w:iCs/>
          <w:lang w:eastAsia="lt-LT"/>
        </w:rPr>
      </w:pPr>
      <w:r w:rsidRPr="00B1067E">
        <w:rPr>
          <w:rFonts w:eastAsia="Calibri"/>
          <w:iCs/>
          <w:lang w:eastAsia="lt-LT"/>
        </w:rPr>
        <w:t xml:space="preserve">Įgyvendinant </w:t>
      </w:r>
      <w:r>
        <w:rPr>
          <w:rFonts w:eastAsia="Calibri"/>
          <w:iCs/>
          <w:lang w:eastAsia="lt-LT"/>
        </w:rPr>
        <w:t>Pažangos priemonę ir ŠR</w:t>
      </w:r>
      <w:r w:rsidRPr="00B1067E">
        <w:rPr>
          <w:rFonts w:eastAsia="Calibri"/>
          <w:iCs/>
          <w:lang w:eastAsia="lt-LT"/>
        </w:rPr>
        <w:t xml:space="preserve">FZ strategijos 1 uždavinį </w:t>
      </w:r>
      <w:r w:rsidRPr="00B1067E">
        <w:rPr>
          <w:rFonts w:eastAsia="Calibri"/>
          <w:i/>
          <w:iCs/>
          <w:lang w:eastAsia="lt-LT"/>
        </w:rPr>
        <w:t>„</w:t>
      </w:r>
      <w:r w:rsidRPr="00B1067E">
        <w:rPr>
          <w:rFonts w:eastAsia="Calibri"/>
          <w:i/>
          <w:szCs w:val="24"/>
        </w:rPr>
        <w:t>Padidinti regiono investicinį patrauklumą ir pagerinti verslui palankią aplinką“</w:t>
      </w:r>
      <w:r w:rsidRPr="00B1067E">
        <w:rPr>
          <w:rFonts w:eastAsia="Calibri"/>
          <w:iCs/>
          <w:szCs w:val="24"/>
          <w:lang w:eastAsia="lt-LT"/>
        </w:rPr>
        <w:t>,</w:t>
      </w:r>
      <w:r w:rsidRPr="00B1067E">
        <w:rPr>
          <w:rFonts w:eastAsia="Calibri"/>
          <w:iCs/>
          <w:lang w:eastAsia="lt-LT"/>
        </w:rPr>
        <w:t xml:space="preserve"> planuojama vykdyti </w:t>
      </w:r>
      <w:r>
        <w:rPr>
          <w:rFonts w:eastAsia="Calibri"/>
          <w:iCs/>
          <w:lang w:eastAsia="lt-LT"/>
        </w:rPr>
        <w:t>6 investicinius veiksmus</w:t>
      </w:r>
      <w:r w:rsidRPr="00B1067E">
        <w:rPr>
          <w:rFonts w:eastAsia="Calibri"/>
          <w:iCs/>
          <w:lang w:eastAsia="lt-LT"/>
        </w:rPr>
        <w:t>, kuriais numatoma:</w:t>
      </w:r>
    </w:p>
    <w:p w14:paraId="7F35C006" w14:textId="77777777" w:rsidR="00B1067E" w:rsidRPr="00B1067E" w:rsidRDefault="00B1067E" w:rsidP="00B1067E">
      <w:pPr>
        <w:widowControl w:val="0"/>
        <w:numPr>
          <w:ilvl w:val="0"/>
          <w:numId w:val="18"/>
        </w:numPr>
        <w:suppressAutoHyphens/>
        <w:ind w:left="176" w:hanging="176"/>
        <w:contextualSpacing/>
        <w:jc w:val="both"/>
        <w:rPr>
          <w:rFonts w:eastAsia="Calibri"/>
          <w:iCs/>
          <w:lang w:eastAsia="lt-LT"/>
        </w:rPr>
      </w:pPr>
      <w:r w:rsidRPr="00B1067E">
        <w:rPr>
          <w:rFonts w:eastAsia="Calibri"/>
          <w:iCs/>
          <w:lang w:eastAsia="lt-LT"/>
        </w:rPr>
        <w:t>įrengti trūkstamą infrastruktūrą ir paruošti sklypus investicijoms Kelmės r., Šiaulių r. savivaldybėse, įrengti verslo parką Radviliškio r. savivaldybėje;</w:t>
      </w:r>
    </w:p>
    <w:p w14:paraId="4C14A15D" w14:textId="77777777" w:rsidR="00B1067E" w:rsidRPr="00B1067E" w:rsidRDefault="00B1067E" w:rsidP="00B1067E">
      <w:pPr>
        <w:widowControl w:val="0"/>
        <w:numPr>
          <w:ilvl w:val="0"/>
          <w:numId w:val="18"/>
        </w:numPr>
        <w:suppressAutoHyphens/>
        <w:ind w:left="176" w:hanging="176"/>
        <w:contextualSpacing/>
        <w:jc w:val="both"/>
        <w:rPr>
          <w:rFonts w:eastAsia="Calibri"/>
          <w:iCs/>
          <w:lang w:eastAsia="lt-LT"/>
        </w:rPr>
      </w:pPr>
      <w:r w:rsidRPr="00B1067E">
        <w:rPr>
          <w:rFonts w:eastAsia="Calibri"/>
          <w:iCs/>
          <w:lang w:eastAsia="lt-LT"/>
        </w:rPr>
        <w:t>išplėsti specializuotas paslaugas (</w:t>
      </w:r>
      <w:proofErr w:type="spellStart"/>
      <w:r w:rsidRPr="00B1067E">
        <w:rPr>
          <w:rFonts w:eastAsia="Calibri"/>
          <w:iCs/>
          <w:lang w:eastAsia="lt-LT"/>
        </w:rPr>
        <w:t>bendradarbystės</w:t>
      </w:r>
      <w:proofErr w:type="spellEnd"/>
      <w:r w:rsidRPr="00B1067E">
        <w:rPr>
          <w:rFonts w:eastAsia="Calibri"/>
          <w:iCs/>
          <w:lang w:eastAsia="lt-LT"/>
        </w:rPr>
        <w:t xml:space="preserve"> erdvių, kompetencijų tobulinimo ir kt.) SVV Akmenės, Šiaulių ir Joniškio rajonų savivaldybėse; </w:t>
      </w:r>
    </w:p>
    <w:p w14:paraId="4E7F37F0" w14:textId="77777777" w:rsidR="00B1067E" w:rsidRDefault="00B1067E" w:rsidP="00B1067E">
      <w:pPr>
        <w:widowControl w:val="0"/>
        <w:numPr>
          <w:ilvl w:val="0"/>
          <w:numId w:val="18"/>
        </w:numPr>
        <w:suppressAutoHyphens/>
        <w:ind w:left="176" w:hanging="176"/>
        <w:contextualSpacing/>
        <w:jc w:val="both"/>
        <w:rPr>
          <w:rFonts w:eastAsia="Calibri"/>
          <w:iCs/>
          <w:lang w:eastAsia="lt-LT"/>
        </w:rPr>
      </w:pPr>
      <w:r w:rsidRPr="00B1067E">
        <w:rPr>
          <w:rFonts w:eastAsia="Calibri"/>
          <w:iCs/>
          <w:lang w:eastAsia="lt-LT"/>
        </w:rPr>
        <w:t xml:space="preserve">sukurti amatininkų kompetencijų centrą, teikiantį vaikų ir suaugusiųjų neformaliojo švietimo paslaugas. </w:t>
      </w:r>
    </w:p>
    <w:p w14:paraId="0191D326" w14:textId="77777777" w:rsidR="00EB00DD" w:rsidRPr="00B1067E" w:rsidRDefault="00EB00DD" w:rsidP="00EB00DD">
      <w:pPr>
        <w:widowControl w:val="0"/>
        <w:suppressAutoHyphens/>
        <w:ind w:firstLine="426"/>
        <w:contextualSpacing/>
        <w:jc w:val="both"/>
        <w:rPr>
          <w:rFonts w:eastAsia="Calibri"/>
          <w:iCs/>
          <w:lang w:eastAsia="lt-LT"/>
        </w:rPr>
      </w:pPr>
      <w:r>
        <w:rPr>
          <w:rFonts w:eastAsia="Calibri"/>
          <w:iCs/>
          <w:lang w:eastAsia="lt-LT"/>
        </w:rPr>
        <w:t xml:space="preserve">Įgyvendinant </w:t>
      </w:r>
      <w:r w:rsidRPr="00EB00DD">
        <w:rPr>
          <w:rFonts w:eastAsia="Calibri"/>
          <w:iCs/>
          <w:lang w:eastAsia="lt-LT"/>
        </w:rPr>
        <w:t xml:space="preserve">6 investicinius veiksmus </w:t>
      </w:r>
      <w:r>
        <w:rPr>
          <w:rFonts w:eastAsia="Calibri"/>
          <w:iCs/>
          <w:lang w:eastAsia="lt-LT"/>
        </w:rPr>
        <w:t>bus s</w:t>
      </w:r>
      <w:r w:rsidRPr="00EB00DD">
        <w:rPr>
          <w:rFonts w:eastAsia="Calibri"/>
          <w:iCs/>
          <w:lang w:eastAsia="lt-LT"/>
        </w:rPr>
        <w:t>ukurt</w:t>
      </w:r>
      <w:r>
        <w:rPr>
          <w:rFonts w:eastAsia="Calibri"/>
          <w:iCs/>
          <w:lang w:eastAsia="lt-LT"/>
        </w:rPr>
        <w:t>a</w:t>
      </w:r>
      <w:r w:rsidRPr="00EB00DD">
        <w:rPr>
          <w:rFonts w:eastAsia="Calibri"/>
          <w:iCs/>
          <w:lang w:eastAsia="lt-LT"/>
        </w:rPr>
        <w:t xml:space="preserve"> arba atkurt</w:t>
      </w:r>
      <w:r>
        <w:rPr>
          <w:rFonts w:eastAsia="Calibri"/>
          <w:iCs/>
          <w:lang w:eastAsia="lt-LT"/>
        </w:rPr>
        <w:t>a 13,8 hektarų</w:t>
      </w:r>
      <w:r w:rsidRPr="00EB00DD">
        <w:rPr>
          <w:rFonts w:eastAsia="Calibri"/>
          <w:iCs/>
          <w:lang w:eastAsia="lt-LT"/>
        </w:rPr>
        <w:t xml:space="preserve"> teritorij</w:t>
      </w:r>
      <w:r>
        <w:rPr>
          <w:rFonts w:eastAsia="Calibri"/>
          <w:iCs/>
          <w:lang w:eastAsia="lt-LT"/>
        </w:rPr>
        <w:t>ų</w:t>
      </w:r>
      <w:r w:rsidRPr="00EB00DD">
        <w:rPr>
          <w:rFonts w:eastAsia="Calibri"/>
          <w:iCs/>
          <w:lang w:eastAsia="lt-LT"/>
        </w:rPr>
        <w:t>, naudojam</w:t>
      </w:r>
      <w:r>
        <w:rPr>
          <w:rFonts w:eastAsia="Calibri"/>
          <w:iCs/>
          <w:lang w:eastAsia="lt-LT"/>
        </w:rPr>
        <w:t>ų</w:t>
      </w:r>
      <w:r w:rsidRPr="00EB00DD">
        <w:rPr>
          <w:rFonts w:eastAsia="Calibri"/>
          <w:iCs/>
          <w:lang w:eastAsia="lt-LT"/>
        </w:rPr>
        <w:t xml:space="preserve"> ekonominei</w:t>
      </w:r>
      <w:r>
        <w:rPr>
          <w:rFonts w:eastAsia="Calibri"/>
          <w:iCs/>
          <w:lang w:eastAsia="lt-LT"/>
        </w:rPr>
        <w:t xml:space="preserve"> paskirčiai, 2029 m. m</w:t>
      </w:r>
      <w:r w:rsidRPr="00EB00DD">
        <w:rPr>
          <w:rFonts w:eastAsia="Calibri"/>
          <w:iCs/>
          <w:lang w:eastAsia="lt-LT"/>
        </w:rPr>
        <w:t>etinis konsoliduotų viešųjų paslaugų vartotojų skaičius</w:t>
      </w:r>
      <w:r>
        <w:rPr>
          <w:rFonts w:eastAsia="Calibri"/>
          <w:iCs/>
          <w:lang w:eastAsia="lt-LT"/>
        </w:rPr>
        <w:t xml:space="preserve"> turi pasiekti 18 950 </w:t>
      </w:r>
      <w:r w:rsidRPr="00EB00DD">
        <w:rPr>
          <w:rFonts w:eastAsia="Calibri"/>
          <w:iCs/>
          <w:lang w:eastAsia="lt-LT"/>
        </w:rPr>
        <w:t>vartotoj</w:t>
      </w:r>
      <w:r>
        <w:rPr>
          <w:rFonts w:eastAsia="Calibri"/>
          <w:iCs/>
          <w:lang w:eastAsia="lt-LT"/>
        </w:rPr>
        <w:t>ų</w:t>
      </w:r>
      <w:r w:rsidRPr="00EB00DD">
        <w:rPr>
          <w:rFonts w:eastAsia="Calibri"/>
          <w:iCs/>
          <w:lang w:eastAsia="lt-LT"/>
        </w:rPr>
        <w:t xml:space="preserve"> per metus</w:t>
      </w:r>
      <w:r>
        <w:rPr>
          <w:rFonts w:eastAsia="Calibri"/>
          <w:iCs/>
          <w:lang w:eastAsia="lt-LT"/>
        </w:rPr>
        <w:t>.</w:t>
      </w:r>
    </w:p>
    <w:p w14:paraId="525E0DEE" w14:textId="77777777" w:rsidR="00B1067E" w:rsidRPr="00B1067E" w:rsidRDefault="00B1067E" w:rsidP="00B1067E">
      <w:pPr>
        <w:ind w:firstLine="318"/>
        <w:jc w:val="both"/>
        <w:rPr>
          <w:rFonts w:eastAsia="Calibri"/>
          <w:iCs/>
          <w:lang w:eastAsia="lt-LT"/>
        </w:rPr>
      </w:pPr>
      <w:r>
        <w:rPr>
          <w:rFonts w:eastAsia="Calibri"/>
          <w:iCs/>
          <w:lang w:eastAsia="lt-LT"/>
        </w:rPr>
        <w:t>Pažangos priemonės ir ŠR</w:t>
      </w:r>
      <w:r w:rsidRPr="00B1067E">
        <w:rPr>
          <w:rFonts w:eastAsia="Calibri"/>
          <w:iCs/>
          <w:lang w:eastAsia="lt-LT"/>
        </w:rPr>
        <w:t xml:space="preserve">FZ strategijos 1 uždavinio įgyvendinimui planuojama vykdyti neinvesticinį veiksmą </w:t>
      </w:r>
      <w:r w:rsidRPr="00B1067E">
        <w:rPr>
          <w:rFonts w:eastAsia="Calibri"/>
          <w:i/>
          <w:iCs/>
          <w:lang w:eastAsia="lt-LT"/>
        </w:rPr>
        <w:t>1.1.7. Jungtinės veiklos sutartis dėl regiono investicinio patrauklumo padidinimo ir verslui palankios aplinkos pagerinimo</w:t>
      </w:r>
      <w:r w:rsidRPr="00B1067E">
        <w:rPr>
          <w:rFonts w:eastAsia="Calibri"/>
          <w:iCs/>
          <w:lang w:eastAsia="lt-LT"/>
        </w:rPr>
        <w:t>. Šiaulių r. savivaldybė bus paskirta už bendros veiklos organizavimą, visoms savivaldybėms nustatytos konkrečios funkcijos. Bendromis komunikacijos ir analizės veiklomis numatoma vykdyti rinkodaros priemones dėl investicinio patrauklumo padidinimo ir verslui palankios aplinkos pagerinimo, veiksmų įgyvendinimo stebėseną bei koordinavimą, vertinti atliekamų veiksmų kokybę. Kelmės r., Radviliškio r. ir Šiaulių r. savivaldybės investuotojams bendrai teiks visą išsamią informaciją apie šiose savivaldybėse esančius investicijoms parengtus sklypus, iki jų ir juose įrengtus susisiekimo ir inžinerinės infrastruktūros objektus bei kitas investavimo sąlygas. Vykdant verslo skatinimo ir verslumo ugdymo bendras veiklas, prie bendros veiklos papildomai prisidės Akmenės r., Joniškio r.  Pakruojo r. savivaldybės. Šie partneriai, koordinuojant Šiaulių r. savivaldybei, bendrai teiks informavimo, konsultavimo paslaugas gyventojams, SVV, nevyriausybinėms organizacijoms pagal pasirinktą specializaciją sukurtoje infrastruktūroje.</w:t>
      </w:r>
    </w:p>
    <w:p w14:paraId="7D4934FB" w14:textId="77777777" w:rsidR="00B1067E" w:rsidRPr="00B1067E" w:rsidRDefault="00B1067E" w:rsidP="00B1067E">
      <w:pPr>
        <w:ind w:firstLine="318"/>
        <w:jc w:val="both"/>
        <w:rPr>
          <w:rFonts w:eastAsia="Calibri"/>
          <w:iCs/>
          <w:lang w:eastAsia="lt-LT"/>
        </w:rPr>
      </w:pPr>
      <w:r w:rsidRPr="00B1067E">
        <w:rPr>
          <w:rFonts w:eastAsia="Calibri"/>
          <w:iCs/>
          <w:lang w:eastAsia="lt-LT"/>
        </w:rPr>
        <w:t xml:space="preserve">1 uždavinio įgyvendinimui planuojama vykdyti neinvesticinį veiksmą </w:t>
      </w:r>
      <w:r w:rsidRPr="00B1067E">
        <w:rPr>
          <w:rFonts w:eastAsia="Calibri"/>
          <w:i/>
          <w:iCs/>
          <w:lang w:eastAsia="lt-LT"/>
        </w:rPr>
        <w:t>1.1.8. Jungtinės veiklos sutartis dėl neformaliojo švietimo  Kelmės r., Šiaulių r. ir Šiaulių miesto savivaldybių gyventojams</w:t>
      </w:r>
      <w:r w:rsidRPr="00B1067E">
        <w:rPr>
          <w:rFonts w:eastAsia="Calibri"/>
          <w:iCs/>
          <w:lang w:eastAsia="lt-LT"/>
        </w:rPr>
        <w:t>. Šiaulių r. savivaldybė įsipareigoja vykdyti neformaliojo švietimo etnokultūros krypties stebėseną bei koordinavimą, vertinti teikiamų paslaugų kokybę, užtikrinti šių paslaugų teikimą savo infrastruktūroje Šiaulių r., Šiaulių m. ir Kelmės r. savivaldybių gyventojams. Turizmo ir kraštotyros kryptyje Kelmės r. savivaldybė vykdys neformaliojo švietimo stebėseną bei koordinavimą, vertins teikiamų paslaugų kokybę. Funkcinės zonos savivaldybėms bus nustatyti konkretūs įsipareigojimai dėl žmogiškųjų išteklių skyrimo, duomenų teikimo, infrastruktūros prieinamumo užtikrinimo,  komunikacijos ir viešinimo bei apibrėžtos veiklos, įtraukiant bendrojo ugdymo mokyklas, trečiojo amžiaus universitetus, nevyriausybines organizacijas ir kt.</w:t>
      </w:r>
    </w:p>
    <w:p w14:paraId="7C827E76" w14:textId="77777777" w:rsidR="00B1067E" w:rsidRDefault="00B1067E" w:rsidP="00B1067E">
      <w:pPr>
        <w:widowControl w:val="0"/>
        <w:suppressAutoHyphens/>
        <w:ind w:firstLine="318"/>
        <w:contextualSpacing/>
        <w:jc w:val="both"/>
        <w:rPr>
          <w:rFonts w:eastAsia="Calibri"/>
          <w:iCs/>
          <w:lang w:eastAsia="lt-LT"/>
        </w:rPr>
      </w:pPr>
      <w:r w:rsidRPr="00B1067E">
        <w:rPr>
          <w:rFonts w:eastAsia="Calibri"/>
          <w:iCs/>
          <w:lang w:eastAsia="lt-LT"/>
        </w:rPr>
        <w:t>1 uždavinio investicinių ir neinvesticinių veiksmų visuma leis užtikrinti naudą, kurią gaus visos FZ gyventojai, SVV.</w:t>
      </w:r>
    </w:p>
    <w:p w14:paraId="353A69AE" w14:textId="77777777" w:rsidR="00FB04D5" w:rsidRDefault="00FE6177" w:rsidP="00FE6177">
      <w:pPr>
        <w:widowControl w:val="0"/>
        <w:suppressAutoHyphens/>
        <w:ind w:firstLine="318"/>
        <w:contextualSpacing/>
        <w:jc w:val="both"/>
        <w:rPr>
          <w:rFonts w:eastAsia="Calibri"/>
          <w:iCs/>
          <w:lang w:eastAsia="lt-LT"/>
        </w:rPr>
      </w:pPr>
      <w:r w:rsidRPr="00FE6177">
        <w:rPr>
          <w:rFonts w:eastAsia="Calibri"/>
          <w:iCs/>
          <w:lang w:eastAsia="lt-LT"/>
        </w:rPr>
        <w:t xml:space="preserve">Tenkinant tolygaus investicijų pritraukimo </w:t>
      </w:r>
      <w:r>
        <w:rPr>
          <w:rFonts w:eastAsia="Calibri"/>
          <w:iCs/>
          <w:lang w:eastAsia="lt-LT"/>
        </w:rPr>
        <w:t>Š</w:t>
      </w:r>
      <w:r w:rsidRPr="00FE6177">
        <w:rPr>
          <w:rFonts w:eastAsia="Calibri"/>
          <w:iCs/>
          <w:lang w:eastAsia="lt-LT"/>
        </w:rPr>
        <w:t xml:space="preserve">RFZ teritorijoje poreikį bus pasinaudojama esama palankia regiono geografine (ekonominei plėtrai) bei patogia logistine padėtimi. Inovacijų diegimas verslo sektoriuje bei naujų ekonomikos sričių plėtra sudarys palankias sąlygas į </w:t>
      </w:r>
      <w:r>
        <w:rPr>
          <w:rFonts w:eastAsia="Calibri"/>
          <w:iCs/>
          <w:lang w:eastAsia="lt-LT"/>
        </w:rPr>
        <w:t>Š</w:t>
      </w:r>
      <w:r w:rsidRPr="00FE6177">
        <w:rPr>
          <w:rFonts w:eastAsia="Calibri"/>
          <w:iCs/>
          <w:lang w:eastAsia="lt-LT"/>
        </w:rPr>
        <w:t>RFZ teritoriją pritraukti aukštesnę pridėtinę vertę kuriančius verslus. Versle atsirandančios naujos technologi</w:t>
      </w:r>
      <w:r>
        <w:rPr>
          <w:rFonts w:eastAsia="Calibri"/>
          <w:iCs/>
          <w:lang w:eastAsia="lt-LT"/>
        </w:rPr>
        <w:t>jo</w:t>
      </w:r>
      <w:r w:rsidRPr="00FE6177">
        <w:rPr>
          <w:rFonts w:eastAsia="Calibri"/>
          <w:iCs/>
          <w:lang w:eastAsia="lt-LT"/>
        </w:rPr>
        <w:t xml:space="preserve">s, </w:t>
      </w:r>
      <w:r>
        <w:rPr>
          <w:rFonts w:eastAsia="Calibri"/>
          <w:iCs/>
          <w:lang w:eastAsia="lt-LT"/>
        </w:rPr>
        <w:t xml:space="preserve">inovatyvūs </w:t>
      </w:r>
      <w:r w:rsidRPr="00FE6177">
        <w:rPr>
          <w:rFonts w:eastAsia="Calibri"/>
          <w:iCs/>
          <w:lang w:eastAsia="lt-LT"/>
        </w:rPr>
        <w:t>sprendimai padės didinti regiono investicinį patrauklumą ir pagerinti verslui palankią aplinką</w:t>
      </w:r>
      <w:r>
        <w:rPr>
          <w:rFonts w:eastAsia="Calibri"/>
          <w:iCs/>
          <w:lang w:eastAsia="lt-LT"/>
        </w:rPr>
        <w:t xml:space="preserve"> ŠRFZ teritorijoje.</w:t>
      </w:r>
      <w:r w:rsidR="00504B9D">
        <w:rPr>
          <w:rFonts w:eastAsia="Calibri"/>
          <w:iCs/>
          <w:lang w:eastAsia="lt-LT"/>
        </w:rPr>
        <w:t xml:space="preserve"> </w:t>
      </w:r>
      <w:r w:rsidR="00504B9D" w:rsidRPr="00504B9D">
        <w:rPr>
          <w:rFonts w:eastAsia="Calibri"/>
          <w:iCs/>
          <w:lang w:eastAsia="lt-LT"/>
        </w:rPr>
        <w:t xml:space="preserve">Nors pagal analizuotus regiono </w:t>
      </w:r>
      <w:r w:rsidR="00AE5872">
        <w:rPr>
          <w:rFonts w:eastAsia="Calibri"/>
          <w:iCs/>
          <w:lang w:eastAsia="lt-LT"/>
        </w:rPr>
        <w:t>socialinio, ekonominio ir verslo potencialo</w:t>
      </w:r>
      <w:r w:rsidR="00504B9D" w:rsidRPr="00504B9D">
        <w:rPr>
          <w:rFonts w:eastAsia="Calibri"/>
          <w:iCs/>
          <w:lang w:eastAsia="lt-LT"/>
        </w:rPr>
        <w:t xml:space="preserve"> rodiklius </w:t>
      </w:r>
      <w:r w:rsidR="00AE5872">
        <w:rPr>
          <w:rFonts w:eastAsia="Calibri"/>
          <w:iCs/>
          <w:lang w:eastAsia="lt-LT"/>
        </w:rPr>
        <w:t>regiono investicijų ir verslo aplinkos potencialas</w:t>
      </w:r>
      <w:r w:rsidR="00504B9D" w:rsidRPr="00504B9D">
        <w:rPr>
          <w:rFonts w:eastAsia="Calibri"/>
          <w:iCs/>
          <w:lang w:eastAsia="lt-LT"/>
        </w:rPr>
        <w:t xml:space="preserve"> </w:t>
      </w:r>
      <w:r w:rsidR="00AE5872">
        <w:rPr>
          <w:rFonts w:eastAsia="Calibri"/>
          <w:iCs/>
          <w:lang w:eastAsia="lt-LT"/>
        </w:rPr>
        <w:t>turi privalumų</w:t>
      </w:r>
      <w:r w:rsidR="00504B9D" w:rsidRPr="00504B9D">
        <w:rPr>
          <w:rFonts w:eastAsia="Calibri"/>
          <w:iCs/>
          <w:lang w:eastAsia="lt-LT"/>
        </w:rPr>
        <w:t xml:space="preserve"> (žr. </w:t>
      </w:r>
      <w:r w:rsidR="00AE5872">
        <w:rPr>
          <w:rFonts w:eastAsia="Calibri"/>
          <w:iCs/>
          <w:lang w:eastAsia="lt-LT"/>
        </w:rPr>
        <w:t>1–3 lenteles</w:t>
      </w:r>
      <w:r w:rsidR="00504B9D" w:rsidRPr="00504B9D">
        <w:rPr>
          <w:rFonts w:eastAsia="Calibri"/>
          <w:iCs/>
          <w:lang w:eastAsia="lt-LT"/>
        </w:rPr>
        <w:t xml:space="preserve">), tačiau reikia papildomų, konkrečiai pasirinktų veiklų tolesniam regiono </w:t>
      </w:r>
      <w:r w:rsidR="00AE5872">
        <w:rPr>
          <w:rFonts w:eastAsia="Calibri"/>
          <w:iCs/>
          <w:lang w:eastAsia="lt-LT"/>
        </w:rPr>
        <w:lastRenderedPageBreak/>
        <w:t>investicinio patrauklumo ir verslui palankios aplinkos</w:t>
      </w:r>
      <w:r w:rsidR="00504B9D" w:rsidRPr="00504B9D">
        <w:rPr>
          <w:rFonts w:eastAsia="Calibri"/>
          <w:iCs/>
          <w:lang w:eastAsia="lt-LT"/>
        </w:rPr>
        <w:t xml:space="preserve"> gerinimui. Tam skirti Pažangos priemonės regiono savivaldybių parengti </w:t>
      </w:r>
      <w:r w:rsidR="00AE5872">
        <w:rPr>
          <w:rFonts w:eastAsia="Calibri"/>
          <w:iCs/>
          <w:lang w:eastAsia="lt-LT"/>
        </w:rPr>
        <w:t>6</w:t>
      </w:r>
      <w:r w:rsidR="00504B9D" w:rsidRPr="00504B9D">
        <w:rPr>
          <w:rFonts w:eastAsia="Calibri"/>
          <w:iCs/>
          <w:lang w:eastAsia="lt-LT"/>
        </w:rPr>
        <w:t xml:space="preserve"> projektai.  </w:t>
      </w:r>
    </w:p>
    <w:p w14:paraId="1CF518F2" w14:textId="77777777" w:rsidR="00EB00DD" w:rsidRDefault="00EB00DD" w:rsidP="00FE6177">
      <w:pPr>
        <w:widowControl w:val="0"/>
        <w:suppressAutoHyphens/>
        <w:ind w:firstLine="318"/>
        <w:contextualSpacing/>
        <w:jc w:val="both"/>
        <w:rPr>
          <w:rFonts w:eastAsia="Calibri"/>
          <w:iCs/>
          <w:lang w:eastAsia="lt-LT"/>
        </w:rPr>
      </w:pPr>
    </w:p>
    <w:p w14:paraId="01CAC280" w14:textId="77777777" w:rsidR="00A007A7" w:rsidRDefault="00A007A7" w:rsidP="00D224DF">
      <w:pPr>
        <w:ind w:firstLine="426"/>
        <w:jc w:val="center"/>
        <w:rPr>
          <w:b/>
          <w:bCs/>
          <w:szCs w:val="24"/>
        </w:rPr>
      </w:pPr>
      <w:r>
        <w:rPr>
          <w:b/>
          <w:bCs/>
          <w:szCs w:val="24"/>
        </w:rPr>
        <w:t>III SKYRIUS</w:t>
      </w:r>
    </w:p>
    <w:p w14:paraId="5A946005" w14:textId="77777777" w:rsidR="00A007A7" w:rsidRDefault="00A007A7" w:rsidP="00A007A7">
      <w:pPr>
        <w:jc w:val="center"/>
        <w:rPr>
          <w:b/>
          <w:bCs/>
          <w:szCs w:val="24"/>
        </w:rPr>
      </w:pPr>
      <w:r>
        <w:rPr>
          <w:b/>
          <w:bCs/>
          <w:szCs w:val="24"/>
        </w:rPr>
        <w:t>PAŽANGOS PRIEMONĖS ĮGYVENDINIMO TERITORIJA</w:t>
      </w:r>
    </w:p>
    <w:p w14:paraId="09349084" w14:textId="77777777" w:rsidR="00FD3E65" w:rsidRPr="00AE5872" w:rsidRDefault="00FD3E65" w:rsidP="00A007A7">
      <w:pPr>
        <w:ind w:firstLine="567"/>
        <w:jc w:val="center"/>
        <w:rPr>
          <w:sz w:val="12"/>
          <w:szCs w:val="12"/>
        </w:rPr>
      </w:pPr>
    </w:p>
    <w:p w14:paraId="4098C343" w14:textId="77777777" w:rsidR="00FD3E65" w:rsidRDefault="00FD3E65" w:rsidP="00A007A7">
      <w:pPr>
        <w:ind w:firstLine="567"/>
        <w:jc w:val="center"/>
        <w:rPr>
          <w:sz w:val="22"/>
          <w:szCs w:val="22"/>
        </w:rPr>
      </w:pPr>
      <w:r>
        <w:rPr>
          <w:noProof/>
          <w:sz w:val="22"/>
          <w:szCs w:val="22"/>
          <w:lang w:eastAsia="lt-LT"/>
        </w:rPr>
        <w:drawing>
          <wp:inline distT="0" distB="0" distL="0" distR="0" wp14:anchorId="0DDA04A0" wp14:editId="7FF02B1D">
            <wp:extent cx="4974590" cy="393255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4590" cy="3932555"/>
                    </a:xfrm>
                    <a:prstGeom prst="rect">
                      <a:avLst/>
                    </a:prstGeom>
                    <a:noFill/>
                  </pic:spPr>
                </pic:pic>
              </a:graphicData>
            </a:graphic>
          </wp:inline>
        </w:drawing>
      </w:r>
    </w:p>
    <w:p w14:paraId="3F87BABB" w14:textId="77777777" w:rsidR="00FD3E65" w:rsidRDefault="00FD3E65" w:rsidP="00095C90">
      <w:pPr>
        <w:spacing w:before="120"/>
        <w:jc w:val="center"/>
        <w:rPr>
          <w:rFonts w:cs="Arial"/>
          <w:szCs w:val="24"/>
          <w:lang w:eastAsia="lt-LT"/>
        </w:rPr>
      </w:pPr>
      <w:r w:rsidRPr="00FD3E65">
        <w:rPr>
          <w:rFonts w:cs="Arial"/>
          <w:b/>
          <w:szCs w:val="24"/>
          <w:lang w:eastAsia="lt-LT"/>
        </w:rPr>
        <w:t>1 pav.</w:t>
      </w:r>
      <w:r w:rsidRPr="00FD3E65">
        <w:rPr>
          <w:rFonts w:cs="Arial"/>
          <w:szCs w:val="24"/>
          <w:lang w:eastAsia="lt-LT"/>
        </w:rPr>
        <w:t xml:space="preserve"> </w:t>
      </w:r>
      <w:r>
        <w:rPr>
          <w:rFonts w:cs="Arial"/>
          <w:szCs w:val="24"/>
          <w:lang w:eastAsia="lt-LT"/>
        </w:rPr>
        <w:t>Šiaulių regiono t</w:t>
      </w:r>
      <w:r w:rsidRPr="00FD3E65">
        <w:rPr>
          <w:rFonts w:cs="Arial"/>
          <w:szCs w:val="24"/>
          <w:lang w:eastAsia="lt-LT"/>
        </w:rPr>
        <w:t xml:space="preserve">eritorijos, kurioje įgyvendinama </w:t>
      </w:r>
      <w:r>
        <w:rPr>
          <w:rFonts w:cs="Arial"/>
          <w:szCs w:val="24"/>
          <w:lang w:eastAsia="lt-LT"/>
        </w:rPr>
        <w:t>Pažangos priemonė</w:t>
      </w:r>
      <w:r w:rsidRPr="00FD3E65">
        <w:rPr>
          <w:rFonts w:cs="Arial"/>
          <w:szCs w:val="24"/>
          <w:lang w:eastAsia="lt-LT"/>
        </w:rPr>
        <w:t>, žemėlapis</w:t>
      </w:r>
    </w:p>
    <w:p w14:paraId="55136628" w14:textId="77777777" w:rsidR="00FD3E65" w:rsidRDefault="00FD3E65" w:rsidP="00F415AA">
      <w:pPr>
        <w:ind w:firstLine="454"/>
        <w:jc w:val="both"/>
        <w:rPr>
          <w:rFonts w:cs="Arial"/>
          <w:szCs w:val="24"/>
          <w:lang w:eastAsia="lt-LT"/>
        </w:rPr>
      </w:pPr>
    </w:p>
    <w:p w14:paraId="6442FEA5" w14:textId="77777777" w:rsidR="000D6009" w:rsidRDefault="00F415AA" w:rsidP="00F415AA">
      <w:pPr>
        <w:ind w:firstLine="454"/>
        <w:jc w:val="both"/>
        <w:rPr>
          <w:rFonts w:cs="Arial"/>
          <w:szCs w:val="24"/>
          <w:lang w:eastAsia="lt-LT"/>
        </w:rPr>
      </w:pPr>
      <w:r w:rsidRPr="00F415AA">
        <w:rPr>
          <w:rFonts w:cs="Arial"/>
          <w:szCs w:val="24"/>
          <w:lang w:eastAsia="lt-LT"/>
        </w:rPr>
        <w:t xml:space="preserve">Pažangos priemonės įgyvendinimo teritorija </w:t>
      </w:r>
      <w:r w:rsidR="00FD3E65">
        <w:rPr>
          <w:rFonts w:cs="Arial"/>
          <w:szCs w:val="24"/>
          <w:lang w:eastAsia="lt-LT"/>
        </w:rPr>
        <w:t xml:space="preserve">yra </w:t>
      </w:r>
      <w:r w:rsidR="00FD3E65" w:rsidRPr="00FD3E65">
        <w:rPr>
          <w:rFonts w:cs="Arial"/>
          <w:szCs w:val="24"/>
          <w:lang w:eastAsia="lt-LT"/>
        </w:rPr>
        <w:t xml:space="preserve">Šiaulių regionas Lietuvos šiaurėje, vakaruose ribojasi su Telšių regionu, pietvakariuose – su Tauragės regionu, pietuose – su Kauno regionu, rytuose – su Panevėžio regionu,  šiaurėje – su Latvija. </w:t>
      </w:r>
      <w:r w:rsidR="00FD3E65">
        <w:rPr>
          <w:rFonts w:cs="Arial"/>
          <w:szCs w:val="24"/>
          <w:lang w:eastAsia="lt-LT"/>
        </w:rPr>
        <w:t>Šiaulių regioną sudaro 7 savivaldybės</w:t>
      </w:r>
      <w:r w:rsidR="00F56D30">
        <w:rPr>
          <w:rFonts w:cs="Arial"/>
          <w:szCs w:val="24"/>
          <w:lang w:eastAsia="lt-LT"/>
        </w:rPr>
        <w:t xml:space="preserve"> (žr. 1 pav.)</w:t>
      </w:r>
      <w:r w:rsidR="00FD3E65">
        <w:rPr>
          <w:rFonts w:cs="Arial"/>
          <w:szCs w:val="24"/>
          <w:lang w:eastAsia="lt-LT"/>
        </w:rPr>
        <w:t xml:space="preserve">: </w:t>
      </w:r>
      <w:r w:rsidR="00FD3E65" w:rsidRPr="00FD3E65">
        <w:rPr>
          <w:rFonts w:cs="Arial"/>
          <w:szCs w:val="24"/>
          <w:lang w:eastAsia="lt-LT"/>
        </w:rPr>
        <w:t>Šiaulių rajono savivaldybė yra žiedinė – aplink Šiaulių miest</w:t>
      </w:r>
      <w:r w:rsidR="00FD3E65">
        <w:rPr>
          <w:rFonts w:cs="Arial"/>
          <w:szCs w:val="24"/>
          <w:lang w:eastAsia="lt-LT"/>
        </w:rPr>
        <w:t>o savivaldybę,</w:t>
      </w:r>
      <w:r w:rsidR="00FD3E65" w:rsidRPr="00FD3E65">
        <w:rPr>
          <w:rFonts w:cs="Arial"/>
          <w:szCs w:val="24"/>
          <w:lang w:eastAsia="lt-LT"/>
        </w:rPr>
        <w:t xml:space="preserve"> </w:t>
      </w:r>
      <w:r w:rsidR="00FD3E65">
        <w:rPr>
          <w:rFonts w:cs="Arial"/>
          <w:szCs w:val="24"/>
          <w:lang w:eastAsia="lt-LT"/>
        </w:rPr>
        <w:t>a</w:t>
      </w:r>
      <w:r w:rsidR="00FD3E65" w:rsidRPr="00FD3E65">
        <w:rPr>
          <w:rFonts w:cs="Arial"/>
          <w:szCs w:val="24"/>
          <w:lang w:eastAsia="lt-LT"/>
        </w:rPr>
        <w:t>plink ją išsidėsčiusios Akmenės, Joniškio, Pakruojo, Radviliškio ir Kelmės rajonų savivaldybės.</w:t>
      </w:r>
    </w:p>
    <w:p w14:paraId="792FF247" w14:textId="77777777" w:rsidR="00A007A7" w:rsidRDefault="00A007A7" w:rsidP="00B96E93">
      <w:pPr>
        <w:spacing w:before="240"/>
        <w:jc w:val="center"/>
        <w:rPr>
          <w:b/>
          <w:bCs/>
          <w:szCs w:val="24"/>
        </w:rPr>
      </w:pPr>
      <w:r>
        <w:rPr>
          <w:b/>
          <w:bCs/>
          <w:szCs w:val="24"/>
        </w:rPr>
        <w:lastRenderedPageBreak/>
        <w:t>IV SKYRIUS</w:t>
      </w:r>
    </w:p>
    <w:p w14:paraId="3F6E950A" w14:textId="77777777" w:rsidR="00A007A7" w:rsidRDefault="00A007A7" w:rsidP="00A007A7">
      <w:pPr>
        <w:jc w:val="center"/>
        <w:rPr>
          <w:b/>
          <w:bCs/>
          <w:szCs w:val="24"/>
        </w:rPr>
      </w:pPr>
      <w:r>
        <w:rPr>
          <w:b/>
          <w:bCs/>
          <w:szCs w:val="24"/>
        </w:rPr>
        <w:t>PAŽANGOS PRIEMONĖS VEIKLOS, PROJEKTŲ VYKDYTOJAI IR PARTNERIAI</w:t>
      </w:r>
    </w:p>
    <w:p w14:paraId="1058753B" w14:textId="77777777" w:rsidR="00A007A7" w:rsidRDefault="00A007A7" w:rsidP="00A007A7">
      <w:pPr>
        <w:ind w:firstLine="567"/>
        <w:jc w:val="both"/>
        <w:rPr>
          <w:sz w:val="22"/>
          <w:szCs w:val="22"/>
        </w:rPr>
      </w:pPr>
    </w:p>
    <w:p w14:paraId="2C960EAF" w14:textId="77777777" w:rsidR="000E34D1" w:rsidRDefault="00385F2F" w:rsidP="008869A5">
      <w:pPr>
        <w:spacing w:line="238" w:lineRule="auto"/>
        <w:ind w:firstLine="426"/>
        <w:jc w:val="both"/>
        <w:rPr>
          <w:bCs/>
          <w:szCs w:val="24"/>
          <w:lang w:eastAsia="lt-LT"/>
        </w:rPr>
      </w:pPr>
      <w:r w:rsidRPr="006D3B9C">
        <w:rPr>
          <w:rFonts w:cs="Arial"/>
          <w:szCs w:val="24"/>
          <w:lang w:eastAsia="lt-LT"/>
        </w:rPr>
        <w:t xml:space="preserve">Siekiant spręsti </w:t>
      </w:r>
      <w:r w:rsidR="00F51196" w:rsidRPr="006D3B9C">
        <w:rPr>
          <w:rFonts w:cs="Arial"/>
          <w:szCs w:val="24"/>
          <w:lang w:eastAsia="lt-LT"/>
        </w:rPr>
        <w:t xml:space="preserve">Šiaulių regiono šiame </w:t>
      </w:r>
      <w:r w:rsidR="00582566">
        <w:rPr>
          <w:rFonts w:cs="Arial"/>
          <w:szCs w:val="24"/>
          <w:lang w:eastAsia="lt-LT"/>
        </w:rPr>
        <w:t xml:space="preserve">PP pagrindimo </w:t>
      </w:r>
      <w:r w:rsidR="00F51196" w:rsidRPr="006D3B9C">
        <w:rPr>
          <w:rFonts w:cs="Arial"/>
          <w:szCs w:val="24"/>
          <w:lang w:eastAsia="lt-LT"/>
        </w:rPr>
        <w:t>apraše įvardintas</w:t>
      </w:r>
      <w:r w:rsidRPr="006D3B9C">
        <w:rPr>
          <w:rFonts w:cs="Arial"/>
          <w:szCs w:val="24"/>
          <w:lang w:eastAsia="lt-LT"/>
        </w:rPr>
        <w:t xml:space="preserve"> problema</w:t>
      </w:r>
      <w:r w:rsidR="00E05198" w:rsidRPr="006D3B9C">
        <w:rPr>
          <w:rFonts w:cs="Arial"/>
          <w:szCs w:val="24"/>
          <w:lang w:eastAsia="lt-LT"/>
        </w:rPr>
        <w:t xml:space="preserve">s </w:t>
      </w:r>
      <w:r w:rsidR="00F51196" w:rsidRPr="006D3B9C">
        <w:rPr>
          <w:rFonts w:cs="Arial"/>
          <w:szCs w:val="24"/>
          <w:lang w:eastAsia="lt-LT"/>
        </w:rPr>
        <w:t>bei</w:t>
      </w:r>
      <w:r w:rsidR="002464FD" w:rsidRPr="006D3B9C">
        <w:rPr>
          <w:rFonts w:cs="Arial"/>
          <w:szCs w:val="24"/>
          <w:lang w:eastAsia="lt-LT"/>
        </w:rPr>
        <w:t xml:space="preserve"> </w:t>
      </w:r>
      <w:r w:rsidR="00582566" w:rsidRPr="00582566">
        <w:rPr>
          <w:rFonts w:cs="Arial"/>
          <w:szCs w:val="24"/>
          <w:lang w:eastAsia="lt-LT"/>
        </w:rPr>
        <w:t>didin</w:t>
      </w:r>
      <w:r w:rsidR="00582566">
        <w:rPr>
          <w:rFonts w:cs="Arial"/>
          <w:szCs w:val="24"/>
          <w:lang w:eastAsia="lt-LT"/>
        </w:rPr>
        <w:t>an</w:t>
      </w:r>
      <w:r w:rsidR="00582566" w:rsidRPr="00582566">
        <w:rPr>
          <w:rFonts w:cs="Arial"/>
          <w:szCs w:val="24"/>
          <w:lang w:eastAsia="lt-LT"/>
        </w:rPr>
        <w:t>t regiono investicinį patrauklumą ir gerin</w:t>
      </w:r>
      <w:r w:rsidR="00582566">
        <w:rPr>
          <w:rFonts w:cs="Arial"/>
          <w:szCs w:val="24"/>
          <w:lang w:eastAsia="lt-LT"/>
        </w:rPr>
        <w:t>ant</w:t>
      </w:r>
      <w:r w:rsidR="00582566" w:rsidRPr="00582566">
        <w:rPr>
          <w:rFonts w:cs="Arial"/>
          <w:szCs w:val="24"/>
          <w:lang w:eastAsia="lt-LT"/>
        </w:rPr>
        <w:t xml:space="preserve"> verslui palankią aplinką ŠRFZ teritorijoje</w:t>
      </w:r>
      <w:r w:rsidR="00F51196" w:rsidRPr="006D3B9C">
        <w:rPr>
          <w:rFonts w:cs="Arial"/>
          <w:szCs w:val="24"/>
          <w:lang w:eastAsia="lt-LT"/>
        </w:rPr>
        <w:t>,</w:t>
      </w:r>
      <w:r w:rsidR="00E05198" w:rsidRPr="006D3B9C">
        <w:rPr>
          <w:rFonts w:cs="Arial"/>
          <w:szCs w:val="24"/>
          <w:lang w:eastAsia="lt-LT"/>
        </w:rPr>
        <w:t xml:space="preserve"> </w:t>
      </w:r>
      <w:r w:rsidR="00582566">
        <w:rPr>
          <w:rFonts w:cs="Arial"/>
          <w:szCs w:val="24"/>
          <w:lang w:eastAsia="lt-LT"/>
        </w:rPr>
        <w:t>regiono</w:t>
      </w:r>
      <w:r w:rsidR="00E05198" w:rsidRPr="006D3B9C">
        <w:rPr>
          <w:rFonts w:cs="Arial"/>
          <w:szCs w:val="24"/>
          <w:lang w:eastAsia="lt-LT"/>
        </w:rPr>
        <w:t xml:space="preserve"> </w:t>
      </w:r>
      <w:r w:rsidRPr="006D3B9C">
        <w:rPr>
          <w:rFonts w:cs="Arial"/>
          <w:szCs w:val="24"/>
          <w:lang w:eastAsia="lt-LT"/>
        </w:rPr>
        <w:t>savivaldyb</w:t>
      </w:r>
      <w:r w:rsidR="009A67B1">
        <w:rPr>
          <w:rFonts w:cs="Arial"/>
          <w:szCs w:val="24"/>
          <w:lang w:eastAsia="lt-LT"/>
        </w:rPr>
        <w:t>ės</w:t>
      </w:r>
      <w:r w:rsidRPr="006D3B9C">
        <w:rPr>
          <w:rFonts w:cs="Arial"/>
          <w:szCs w:val="24"/>
          <w:lang w:eastAsia="lt-LT"/>
        </w:rPr>
        <w:t xml:space="preserve"> siūlo įgyvendinti </w:t>
      </w:r>
      <w:r w:rsidR="00582566">
        <w:rPr>
          <w:rFonts w:cs="Arial"/>
          <w:szCs w:val="24"/>
          <w:lang w:eastAsia="lt-LT"/>
        </w:rPr>
        <w:t xml:space="preserve">6 </w:t>
      </w:r>
      <w:r w:rsidR="00A0313F">
        <w:rPr>
          <w:rFonts w:cs="Arial"/>
          <w:szCs w:val="24"/>
          <w:lang w:eastAsia="lt-LT"/>
        </w:rPr>
        <w:t>projekt</w:t>
      </w:r>
      <w:r w:rsidR="00582566">
        <w:rPr>
          <w:rFonts w:cs="Arial"/>
          <w:szCs w:val="24"/>
          <w:lang w:eastAsia="lt-LT"/>
        </w:rPr>
        <w:t>us</w:t>
      </w:r>
      <w:r w:rsidRPr="006D3B9C">
        <w:rPr>
          <w:rFonts w:cs="Arial"/>
          <w:szCs w:val="24"/>
          <w:lang w:eastAsia="lt-LT"/>
        </w:rPr>
        <w:t xml:space="preserve">, kuri prisidės prie </w:t>
      </w:r>
      <w:r w:rsidR="00E05198" w:rsidRPr="006D3B9C">
        <w:rPr>
          <w:rFonts w:cs="Arial"/>
          <w:szCs w:val="24"/>
          <w:lang w:eastAsia="lt-LT"/>
        </w:rPr>
        <w:t xml:space="preserve">2022–2030 m. </w:t>
      </w:r>
      <w:r w:rsidRPr="006D3B9C">
        <w:rPr>
          <w:rFonts w:cs="Arial"/>
          <w:szCs w:val="24"/>
          <w:lang w:eastAsia="lt-LT"/>
        </w:rPr>
        <w:t xml:space="preserve">Šiaulių regiono plėtros plano </w:t>
      </w:r>
      <w:r w:rsidR="008B17A7" w:rsidRPr="006D3B9C">
        <w:rPr>
          <w:rFonts w:cs="Arial"/>
          <w:szCs w:val="24"/>
          <w:lang w:eastAsia="lt-LT"/>
        </w:rPr>
        <w:t xml:space="preserve">Pažangos priemonės </w:t>
      </w:r>
      <w:r w:rsidR="00582566" w:rsidRPr="00582566">
        <w:rPr>
          <w:rFonts w:cs="Arial"/>
          <w:i/>
          <w:szCs w:val="24"/>
          <w:lang w:eastAsia="lt-LT"/>
        </w:rPr>
        <w:t xml:space="preserve">LT026-01-01-09 „Investicinės aplinkos ir verslo plėtros sąlygų gerinimas“ </w:t>
      </w:r>
      <w:r w:rsidR="00582566">
        <w:rPr>
          <w:rFonts w:cs="Arial"/>
          <w:szCs w:val="24"/>
          <w:lang w:eastAsia="lt-LT"/>
        </w:rPr>
        <w:t xml:space="preserve">bei </w:t>
      </w:r>
      <w:r w:rsidR="00582566">
        <w:rPr>
          <w:rFonts w:eastAsia="Calibri"/>
          <w:iCs/>
          <w:lang w:eastAsia="lt-LT"/>
        </w:rPr>
        <w:t>ŠR</w:t>
      </w:r>
      <w:r w:rsidR="00582566" w:rsidRPr="00B1067E">
        <w:rPr>
          <w:rFonts w:eastAsia="Calibri"/>
          <w:iCs/>
          <w:lang w:eastAsia="lt-LT"/>
        </w:rPr>
        <w:t>FZ strategijos 1 uždavin</w:t>
      </w:r>
      <w:r w:rsidR="00582566">
        <w:rPr>
          <w:rFonts w:eastAsia="Calibri"/>
          <w:iCs/>
          <w:lang w:eastAsia="lt-LT"/>
        </w:rPr>
        <w:t>io</w:t>
      </w:r>
      <w:r w:rsidR="00582566" w:rsidRPr="00B1067E">
        <w:rPr>
          <w:rFonts w:eastAsia="Calibri"/>
          <w:iCs/>
          <w:lang w:eastAsia="lt-LT"/>
        </w:rPr>
        <w:t xml:space="preserve"> </w:t>
      </w:r>
      <w:r w:rsidR="00582566" w:rsidRPr="00B1067E">
        <w:rPr>
          <w:rFonts w:eastAsia="Calibri"/>
          <w:i/>
          <w:iCs/>
          <w:lang w:eastAsia="lt-LT"/>
        </w:rPr>
        <w:t>„</w:t>
      </w:r>
      <w:r w:rsidR="00582566" w:rsidRPr="00B1067E">
        <w:rPr>
          <w:rFonts w:eastAsia="Calibri"/>
          <w:i/>
          <w:szCs w:val="24"/>
        </w:rPr>
        <w:t>Padidinti regiono investicinį patrauklumą ir pagerinti verslui palankią aplinką“</w:t>
      </w:r>
      <w:r w:rsidR="00582566" w:rsidRPr="00B1067E">
        <w:rPr>
          <w:rFonts w:eastAsia="Calibri"/>
          <w:iCs/>
          <w:lang w:eastAsia="lt-LT"/>
        </w:rPr>
        <w:t xml:space="preserve"> </w:t>
      </w:r>
      <w:r w:rsidR="00E05198" w:rsidRPr="006D3B9C">
        <w:rPr>
          <w:bCs/>
          <w:szCs w:val="24"/>
          <w:lang w:eastAsia="lt-LT"/>
        </w:rPr>
        <w:t>įgyvendinimo.</w:t>
      </w:r>
      <w:r w:rsidR="00C37C35" w:rsidRPr="006D3B9C">
        <w:rPr>
          <w:bCs/>
          <w:szCs w:val="24"/>
          <w:lang w:eastAsia="lt-LT"/>
        </w:rPr>
        <w:t xml:space="preserve"> </w:t>
      </w:r>
      <w:r w:rsidR="00B86295" w:rsidRPr="006D3B9C">
        <w:rPr>
          <w:bCs/>
          <w:szCs w:val="24"/>
          <w:lang w:eastAsia="lt-LT"/>
        </w:rPr>
        <w:t>Įgyvendinus siūlom</w:t>
      </w:r>
      <w:r w:rsidR="00582566">
        <w:rPr>
          <w:bCs/>
          <w:szCs w:val="24"/>
          <w:lang w:eastAsia="lt-LT"/>
        </w:rPr>
        <w:t>us 6</w:t>
      </w:r>
      <w:r w:rsidR="000E34D1">
        <w:rPr>
          <w:bCs/>
          <w:szCs w:val="24"/>
          <w:lang w:eastAsia="lt-LT"/>
        </w:rPr>
        <w:t xml:space="preserve"> </w:t>
      </w:r>
      <w:r w:rsidR="00A0313F">
        <w:rPr>
          <w:bCs/>
          <w:szCs w:val="24"/>
          <w:lang w:eastAsia="lt-LT"/>
        </w:rPr>
        <w:t>projekt</w:t>
      </w:r>
      <w:r w:rsidR="00582566">
        <w:rPr>
          <w:bCs/>
          <w:szCs w:val="24"/>
          <w:lang w:eastAsia="lt-LT"/>
        </w:rPr>
        <w:t>us</w:t>
      </w:r>
      <w:r w:rsidR="00B86295" w:rsidRPr="006D3B9C">
        <w:rPr>
          <w:bCs/>
          <w:szCs w:val="24"/>
          <w:lang w:eastAsia="lt-LT"/>
        </w:rPr>
        <w:t xml:space="preserve"> pa</w:t>
      </w:r>
      <w:r w:rsidR="00582566">
        <w:rPr>
          <w:bCs/>
          <w:szCs w:val="24"/>
          <w:lang w:eastAsia="lt-LT"/>
        </w:rPr>
        <w:t>did</w:t>
      </w:r>
      <w:r w:rsidR="00B86295" w:rsidRPr="006D3B9C">
        <w:rPr>
          <w:bCs/>
          <w:szCs w:val="24"/>
          <w:lang w:eastAsia="lt-LT"/>
        </w:rPr>
        <w:t xml:space="preserve">ės </w:t>
      </w:r>
      <w:r w:rsidR="00582566" w:rsidRPr="00582566">
        <w:rPr>
          <w:bCs/>
          <w:szCs w:val="24"/>
          <w:lang w:eastAsia="lt-LT"/>
        </w:rPr>
        <w:t>regiono investicin</w:t>
      </w:r>
      <w:r w:rsidR="00582566">
        <w:rPr>
          <w:bCs/>
          <w:szCs w:val="24"/>
          <w:lang w:eastAsia="lt-LT"/>
        </w:rPr>
        <w:t>is</w:t>
      </w:r>
      <w:r w:rsidR="00582566" w:rsidRPr="00582566">
        <w:rPr>
          <w:bCs/>
          <w:szCs w:val="24"/>
          <w:lang w:eastAsia="lt-LT"/>
        </w:rPr>
        <w:t xml:space="preserve"> patrauklum</w:t>
      </w:r>
      <w:r w:rsidR="00582566">
        <w:rPr>
          <w:bCs/>
          <w:szCs w:val="24"/>
          <w:lang w:eastAsia="lt-LT"/>
        </w:rPr>
        <w:t>as</w:t>
      </w:r>
      <w:r w:rsidR="00582566" w:rsidRPr="00582566">
        <w:rPr>
          <w:bCs/>
          <w:szCs w:val="24"/>
          <w:lang w:eastAsia="lt-LT"/>
        </w:rPr>
        <w:t xml:space="preserve"> ir </w:t>
      </w:r>
      <w:r w:rsidR="00582566" w:rsidRPr="006D3B9C">
        <w:rPr>
          <w:bCs/>
          <w:szCs w:val="24"/>
          <w:lang w:eastAsia="lt-LT"/>
        </w:rPr>
        <w:t>bus sukurta pa</w:t>
      </w:r>
      <w:r w:rsidR="00582566">
        <w:rPr>
          <w:bCs/>
          <w:szCs w:val="24"/>
          <w:lang w:eastAsia="lt-LT"/>
        </w:rPr>
        <w:t>lank</w:t>
      </w:r>
      <w:r w:rsidR="00582566" w:rsidRPr="006D3B9C">
        <w:rPr>
          <w:bCs/>
          <w:szCs w:val="24"/>
          <w:lang w:eastAsia="lt-LT"/>
        </w:rPr>
        <w:t>esnė</w:t>
      </w:r>
      <w:r w:rsidR="00582566" w:rsidRPr="00582566">
        <w:rPr>
          <w:bCs/>
          <w:szCs w:val="24"/>
          <w:lang w:eastAsia="lt-LT"/>
        </w:rPr>
        <w:t xml:space="preserve"> verslui aplink</w:t>
      </w:r>
      <w:r w:rsidR="00582566">
        <w:rPr>
          <w:bCs/>
          <w:szCs w:val="24"/>
          <w:lang w:eastAsia="lt-LT"/>
        </w:rPr>
        <w:t>a</w:t>
      </w:r>
      <w:r w:rsidR="00582566" w:rsidRPr="00582566">
        <w:rPr>
          <w:bCs/>
          <w:szCs w:val="24"/>
          <w:lang w:eastAsia="lt-LT"/>
        </w:rPr>
        <w:t xml:space="preserve"> ŠRFZ teritorijoje.</w:t>
      </w:r>
      <w:r w:rsidR="00B86295" w:rsidRPr="006D3B9C">
        <w:rPr>
          <w:bCs/>
          <w:szCs w:val="24"/>
          <w:lang w:eastAsia="lt-LT"/>
        </w:rPr>
        <w:t xml:space="preserve"> </w:t>
      </w:r>
    </w:p>
    <w:p w14:paraId="13BE1689" w14:textId="77777777" w:rsidR="00DF6774" w:rsidRDefault="00DF6774" w:rsidP="008869A5">
      <w:pPr>
        <w:spacing w:line="238" w:lineRule="auto"/>
        <w:ind w:firstLine="426"/>
        <w:jc w:val="both"/>
        <w:rPr>
          <w:bCs/>
          <w:szCs w:val="24"/>
          <w:lang w:eastAsia="lt-LT"/>
        </w:rPr>
      </w:pPr>
      <w:r w:rsidRPr="00DF6774">
        <w:rPr>
          <w:bCs/>
          <w:szCs w:val="24"/>
          <w:lang w:eastAsia="lt-LT"/>
        </w:rPr>
        <w:t>Projektų pareiškėjai ir vykdytojai yra atitinkamų regiono savivaldybių administracijos, tokį pasirinkimą nulemia Vietos savivaldos įstatymo 6  straipsnio 38 punkte nustatytos savivaldybių savarankiškosios funkcijos „sąlygų verslo ir turizmo plėtrai sudarymas ir šios veiklos skatinimas“ vykdymas, pagal 5 straipsnio 1 punktą atliekamas pagal Konstitucijos ir įstatymų suteiktą kompetenciją, įsipareigojimus savivaldybės bendruomenei ir šios interesais. Projekt</w:t>
      </w:r>
      <w:r w:rsidR="003E4F75">
        <w:rPr>
          <w:bCs/>
          <w:szCs w:val="24"/>
          <w:lang w:eastAsia="lt-LT"/>
        </w:rPr>
        <w:t>o Nr. 1.5</w:t>
      </w:r>
      <w:r w:rsidRPr="00DF6774">
        <w:rPr>
          <w:bCs/>
          <w:szCs w:val="24"/>
          <w:lang w:eastAsia="lt-LT"/>
        </w:rPr>
        <w:t xml:space="preserve"> partneriais pasirinkt</w:t>
      </w:r>
      <w:r w:rsidR="003E4F75">
        <w:rPr>
          <w:bCs/>
          <w:szCs w:val="24"/>
          <w:lang w:eastAsia="lt-LT"/>
        </w:rPr>
        <w:t>os</w:t>
      </w:r>
      <w:r w:rsidRPr="00DF6774">
        <w:rPr>
          <w:bCs/>
          <w:szCs w:val="24"/>
          <w:lang w:eastAsia="lt-LT"/>
        </w:rPr>
        <w:t xml:space="preserve"> </w:t>
      </w:r>
      <w:r w:rsidR="003E4F75">
        <w:rPr>
          <w:bCs/>
          <w:szCs w:val="24"/>
          <w:lang w:eastAsia="lt-LT"/>
        </w:rPr>
        <w:t>Šiaulių r. savivaldybės biudžetinė</w:t>
      </w:r>
      <w:r w:rsidRPr="00DF6774">
        <w:rPr>
          <w:bCs/>
          <w:szCs w:val="24"/>
          <w:lang w:eastAsia="lt-LT"/>
        </w:rPr>
        <w:t xml:space="preserve"> įstaig</w:t>
      </w:r>
      <w:r w:rsidR="003E4F75">
        <w:rPr>
          <w:bCs/>
          <w:szCs w:val="24"/>
          <w:lang w:eastAsia="lt-LT"/>
        </w:rPr>
        <w:t xml:space="preserve">a </w:t>
      </w:r>
      <w:r w:rsidR="003E4F75" w:rsidRPr="00B97EF6">
        <w:rPr>
          <w:i/>
          <w:szCs w:val="24"/>
        </w:rPr>
        <w:t>Šiaulių r. etninės kultūros ir tradicinių amatų centras</w:t>
      </w:r>
      <w:r w:rsidR="00425988">
        <w:rPr>
          <w:i/>
          <w:szCs w:val="24"/>
        </w:rPr>
        <w:t xml:space="preserve">, </w:t>
      </w:r>
      <w:r w:rsidR="00425988" w:rsidRPr="00425988">
        <w:rPr>
          <w:szCs w:val="24"/>
        </w:rPr>
        <w:t xml:space="preserve">nes </w:t>
      </w:r>
      <w:r w:rsidR="00425988">
        <w:rPr>
          <w:szCs w:val="24"/>
        </w:rPr>
        <w:t xml:space="preserve">projektas </w:t>
      </w:r>
      <w:r w:rsidR="00425988" w:rsidRPr="00425988">
        <w:rPr>
          <w:szCs w:val="24"/>
        </w:rPr>
        <w:t>yra</w:t>
      </w:r>
      <w:r w:rsidR="00425988">
        <w:rPr>
          <w:i/>
          <w:szCs w:val="24"/>
        </w:rPr>
        <w:t xml:space="preserve"> </w:t>
      </w:r>
      <w:r w:rsidR="00425988">
        <w:rPr>
          <w:szCs w:val="24"/>
        </w:rPr>
        <w:t>susijęs su šio centro valdoma infrastruktūra,</w:t>
      </w:r>
      <w:r w:rsidR="00425988">
        <w:rPr>
          <w:i/>
          <w:szCs w:val="24"/>
        </w:rPr>
        <w:t xml:space="preserve"> </w:t>
      </w:r>
      <w:r w:rsidR="003E4F75">
        <w:rPr>
          <w:i/>
          <w:szCs w:val="24"/>
        </w:rPr>
        <w:t xml:space="preserve"> </w:t>
      </w:r>
      <w:r w:rsidR="003E4F75">
        <w:rPr>
          <w:szCs w:val="24"/>
        </w:rPr>
        <w:t>bei</w:t>
      </w:r>
      <w:r w:rsidRPr="00DF6774">
        <w:rPr>
          <w:bCs/>
          <w:szCs w:val="24"/>
          <w:lang w:eastAsia="lt-LT"/>
        </w:rPr>
        <w:t xml:space="preserve"> </w:t>
      </w:r>
      <w:r w:rsidR="003E4F75" w:rsidRPr="003E4F75">
        <w:rPr>
          <w:bCs/>
          <w:i/>
          <w:szCs w:val="24"/>
          <w:lang w:eastAsia="lt-LT"/>
        </w:rPr>
        <w:t>Šiaulių r. turizmo ir verslo informacijos centras</w:t>
      </w:r>
      <w:r w:rsidR="003E4F75">
        <w:rPr>
          <w:bCs/>
          <w:i/>
          <w:szCs w:val="24"/>
          <w:lang w:eastAsia="lt-LT"/>
        </w:rPr>
        <w:t xml:space="preserve">, </w:t>
      </w:r>
      <w:r w:rsidR="00425988" w:rsidRPr="00425988">
        <w:rPr>
          <w:bCs/>
          <w:szCs w:val="24"/>
          <w:lang w:eastAsia="lt-LT"/>
        </w:rPr>
        <w:t>nes projektas yra susijęs su šio centro funkcijomis.</w:t>
      </w:r>
      <w:r w:rsidR="00425988" w:rsidRPr="00425988">
        <w:rPr>
          <w:bCs/>
          <w:i/>
          <w:szCs w:val="24"/>
          <w:lang w:eastAsia="lt-LT"/>
        </w:rPr>
        <w:t xml:space="preserve"> </w:t>
      </w:r>
      <w:r w:rsidR="00425988">
        <w:rPr>
          <w:bCs/>
          <w:szCs w:val="24"/>
          <w:lang w:eastAsia="lt-LT"/>
        </w:rPr>
        <w:t>A</w:t>
      </w:r>
      <w:r w:rsidR="003E4F75">
        <w:rPr>
          <w:bCs/>
          <w:szCs w:val="24"/>
          <w:lang w:eastAsia="lt-LT"/>
        </w:rPr>
        <w:t>bi</w:t>
      </w:r>
      <w:r w:rsidR="003E4F75" w:rsidRPr="003E4F75">
        <w:rPr>
          <w:bCs/>
          <w:szCs w:val="24"/>
          <w:lang w:eastAsia="lt-LT"/>
        </w:rPr>
        <w:t xml:space="preserve"> </w:t>
      </w:r>
      <w:r w:rsidR="003E4F75">
        <w:rPr>
          <w:bCs/>
          <w:szCs w:val="24"/>
          <w:lang w:eastAsia="lt-LT"/>
        </w:rPr>
        <w:t>įstaigos savo veiklomis prisidės prie s</w:t>
      </w:r>
      <w:r w:rsidR="003E4F75" w:rsidRPr="003E4F75">
        <w:rPr>
          <w:bCs/>
          <w:szCs w:val="24"/>
          <w:lang w:eastAsia="lt-LT"/>
        </w:rPr>
        <w:t>mulkiųjų verslininkų ir amatininkų kompetencijų centro įkūrim</w:t>
      </w:r>
      <w:r w:rsidR="003E4F75">
        <w:rPr>
          <w:bCs/>
          <w:szCs w:val="24"/>
          <w:lang w:eastAsia="lt-LT"/>
        </w:rPr>
        <w:t>o Kuršėnų mieste</w:t>
      </w:r>
      <w:r w:rsidRPr="00DF6774">
        <w:rPr>
          <w:bCs/>
          <w:szCs w:val="24"/>
          <w:lang w:eastAsia="lt-LT"/>
        </w:rPr>
        <w:t>.</w:t>
      </w:r>
    </w:p>
    <w:p w14:paraId="7E7339C4" w14:textId="77777777" w:rsidR="00F750EC" w:rsidRPr="00F750EC" w:rsidRDefault="00F750EC" w:rsidP="00425988">
      <w:pPr>
        <w:pStyle w:val="Antrat"/>
        <w:spacing w:before="60" w:after="60"/>
        <w:jc w:val="center"/>
        <w:rPr>
          <w:b/>
          <w:i w:val="0"/>
          <w:iCs w:val="0"/>
          <w:color w:val="auto"/>
          <w:sz w:val="24"/>
          <w:szCs w:val="24"/>
        </w:rPr>
      </w:pPr>
      <w:r>
        <w:rPr>
          <w:bCs/>
          <w:i w:val="0"/>
          <w:iCs w:val="0"/>
          <w:color w:val="auto"/>
          <w:sz w:val="24"/>
          <w:szCs w:val="24"/>
        </w:rPr>
        <w:t>6</w:t>
      </w:r>
      <w:r w:rsidRPr="00F750EC">
        <w:rPr>
          <w:bCs/>
          <w:i w:val="0"/>
          <w:iCs w:val="0"/>
          <w:color w:val="auto"/>
          <w:sz w:val="24"/>
          <w:szCs w:val="24"/>
        </w:rPr>
        <w:t xml:space="preserve"> lentelė.</w:t>
      </w:r>
      <w:r w:rsidRPr="00F750EC">
        <w:rPr>
          <w:b/>
          <w:bCs/>
          <w:i w:val="0"/>
          <w:iCs w:val="0"/>
          <w:color w:val="auto"/>
          <w:sz w:val="24"/>
          <w:szCs w:val="24"/>
        </w:rPr>
        <w:t xml:space="preserve"> </w:t>
      </w:r>
      <w:r w:rsidRPr="00F750EC">
        <w:rPr>
          <w:b/>
          <w:i w:val="0"/>
          <w:iCs w:val="0"/>
          <w:color w:val="auto"/>
          <w:sz w:val="24"/>
          <w:szCs w:val="24"/>
        </w:rPr>
        <w:t>Pažangos priemonės projektai</w:t>
      </w:r>
    </w:p>
    <w:tbl>
      <w:tblPr>
        <w:tblStyle w:val="Lentelstinklelis"/>
        <w:tblW w:w="0" w:type="auto"/>
        <w:tblLook w:val="04A0" w:firstRow="1" w:lastRow="0" w:firstColumn="1" w:lastColumn="0" w:noHBand="0" w:noVBand="1"/>
      </w:tblPr>
      <w:tblGrid>
        <w:gridCol w:w="2405"/>
        <w:gridCol w:w="12155"/>
      </w:tblGrid>
      <w:tr w:rsidR="005237C7" w14:paraId="0D2CA320" w14:textId="77777777" w:rsidTr="006F393C">
        <w:tc>
          <w:tcPr>
            <w:tcW w:w="2405" w:type="dxa"/>
            <w:shd w:val="clear" w:color="auto" w:fill="F2F2F2" w:themeFill="background1" w:themeFillShade="F2"/>
          </w:tcPr>
          <w:p w14:paraId="257C16A8" w14:textId="77777777" w:rsidR="005237C7" w:rsidRPr="00750BF2" w:rsidRDefault="005237C7" w:rsidP="005237C7">
            <w:pPr>
              <w:spacing w:line="276" w:lineRule="auto"/>
              <w:jc w:val="both"/>
              <w:rPr>
                <w:b/>
                <w:bCs/>
                <w:sz w:val="22"/>
                <w:szCs w:val="18"/>
              </w:rPr>
            </w:pPr>
            <w:r w:rsidRPr="00750BF2">
              <w:rPr>
                <w:b/>
                <w:bCs/>
                <w:sz w:val="22"/>
                <w:szCs w:val="18"/>
              </w:rPr>
              <w:t>Projekt</w:t>
            </w:r>
            <w:r>
              <w:rPr>
                <w:b/>
                <w:bCs/>
                <w:sz w:val="22"/>
                <w:szCs w:val="18"/>
              </w:rPr>
              <w:t>o pavadinim</w:t>
            </w:r>
            <w:r w:rsidRPr="00750BF2">
              <w:rPr>
                <w:b/>
                <w:bCs/>
                <w:sz w:val="22"/>
                <w:szCs w:val="18"/>
              </w:rPr>
              <w:t>as</w:t>
            </w:r>
          </w:p>
        </w:tc>
        <w:tc>
          <w:tcPr>
            <w:tcW w:w="12155" w:type="dxa"/>
            <w:shd w:val="clear" w:color="auto" w:fill="F2F2F2" w:themeFill="background1" w:themeFillShade="F2"/>
          </w:tcPr>
          <w:p w14:paraId="247DE7A6" w14:textId="77777777" w:rsidR="005237C7" w:rsidRPr="00750BF2" w:rsidRDefault="005237C7" w:rsidP="005237C7">
            <w:pPr>
              <w:spacing w:line="276" w:lineRule="auto"/>
              <w:jc w:val="both"/>
              <w:rPr>
                <w:b/>
                <w:bCs/>
                <w:sz w:val="22"/>
                <w:szCs w:val="18"/>
              </w:rPr>
            </w:pPr>
            <w:r w:rsidRPr="00750BF2">
              <w:rPr>
                <w:b/>
                <w:bCs/>
                <w:sz w:val="22"/>
                <w:szCs w:val="18"/>
              </w:rPr>
              <w:t>Projekto veiklos</w:t>
            </w:r>
            <w:r>
              <w:rPr>
                <w:b/>
                <w:bCs/>
                <w:sz w:val="22"/>
                <w:szCs w:val="18"/>
              </w:rPr>
              <w:t>, pareiškėjai ir vykdytojai, partneriai</w:t>
            </w:r>
            <w:r w:rsidRPr="00750BF2">
              <w:rPr>
                <w:b/>
                <w:bCs/>
                <w:sz w:val="22"/>
                <w:szCs w:val="18"/>
              </w:rPr>
              <w:t xml:space="preserve"> </w:t>
            </w:r>
          </w:p>
        </w:tc>
      </w:tr>
      <w:tr w:rsidR="005237C7" w14:paraId="76AF3E72" w14:textId="77777777" w:rsidTr="006F393C">
        <w:tc>
          <w:tcPr>
            <w:tcW w:w="2405" w:type="dxa"/>
          </w:tcPr>
          <w:p w14:paraId="047AB19C" w14:textId="77777777" w:rsidR="005237C7" w:rsidRPr="005237C7" w:rsidRDefault="005237C7" w:rsidP="005237C7">
            <w:pPr>
              <w:rPr>
                <w:bCs/>
                <w:szCs w:val="24"/>
              </w:rPr>
            </w:pPr>
            <w:r>
              <w:rPr>
                <w:bCs/>
                <w:szCs w:val="24"/>
              </w:rPr>
              <w:t>1.1.</w:t>
            </w:r>
            <w:r w:rsidR="00E20CEA">
              <w:rPr>
                <w:bCs/>
                <w:szCs w:val="24"/>
              </w:rPr>
              <w:t xml:space="preserve"> </w:t>
            </w:r>
            <w:r w:rsidRPr="005237C7">
              <w:rPr>
                <w:bCs/>
                <w:szCs w:val="24"/>
              </w:rPr>
              <w:t xml:space="preserve">Pastato, esančio adresu Žemaitijos g.  6A, Naujoji Akmenė, pritaikymas verslo </w:t>
            </w:r>
            <w:proofErr w:type="spellStart"/>
            <w:r w:rsidRPr="005237C7">
              <w:rPr>
                <w:bCs/>
                <w:szCs w:val="24"/>
              </w:rPr>
              <w:t>bendradarbystės</w:t>
            </w:r>
            <w:proofErr w:type="spellEnd"/>
            <w:r w:rsidRPr="005237C7">
              <w:rPr>
                <w:bCs/>
                <w:szCs w:val="24"/>
              </w:rPr>
              <w:t xml:space="preserve"> reikmėms</w:t>
            </w:r>
          </w:p>
        </w:tc>
        <w:tc>
          <w:tcPr>
            <w:tcW w:w="12155" w:type="dxa"/>
          </w:tcPr>
          <w:p w14:paraId="71FC5CE0" w14:textId="77777777" w:rsidR="005237C7" w:rsidRDefault="005237C7" w:rsidP="005237C7">
            <w:pPr>
              <w:rPr>
                <w:bCs/>
                <w:szCs w:val="24"/>
              </w:rPr>
            </w:pPr>
            <w:proofErr w:type="spellStart"/>
            <w:r w:rsidRPr="005237C7">
              <w:rPr>
                <w:bCs/>
                <w:szCs w:val="24"/>
              </w:rPr>
              <w:t>Bendra</w:t>
            </w:r>
            <w:r>
              <w:rPr>
                <w:bCs/>
                <w:szCs w:val="24"/>
              </w:rPr>
              <w:t>da</w:t>
            </w:r>
            <w:r w:rsidRPr="005237C7">
              <w:rPr>
                <w:bCs/>
                <w:szCs w:val="24"/>
              </w:rPr>
              <w:t>rbystės</w:t>
            </w:r>
            <w:proofErr w:type="spellEnd"/>
            <w:r w:rsidRPr="005237C7">
              <w:rPr>
                <w:bCs/>
                <w:szCs w:val="24"/>
              </w:rPr>
              <w:t xml:space="preserve"> erdvės skirtos teikti viešąsias paslaugas SVV ir savarankiškai dirbantiems asmenims elektronikos inžinerijos, mechanikos inžinerijos, gamybos technologijų, statybos ir projektavimo, elektros inžine</w:t>
            </w:r>
            <w:r>
              <w:rPr>
                <w:bCs/>
                <w:szCs w:val="24"/>
              </w:rPr>
              <w:t xml:space="preserve">rijos, programavimo, </w:t>
            </w:r>
            <w:proofErr w:type="spellStart"/>
            <w:r>
              <w:rPr>
                <w:bCs/>
                <w:szCs w:val="24"/>
              </w:rPr>
              <w:t>robotikos</w:t>
            </w:r>
            <w:proofErr w:type="spellEnd"/>
            <w:r>
              <w:rPr>
                <w:bCs/>
                <w:szCs w:val="24"/>
              </w:rPr>
              <w:t xml:space="preserve"> bei</w:t>
            </w:r>
            <w:r w:rsidRPr="005237C7">
              <w:rPr>
                <w:bCs/>
                <w:szCs w:val="24"/>
              </w:rPr>
              <w:t xml:space="preserve"> automatizavimo paslaugų ir pan. srityse. </w:t>
            </w:r>
          </w:p>
          <w:p w14:paraId="7983E7D8" w14:textId="77777777" w:rsidR="005237C7" w:rsidRDefault="005237C7" w:rsidP="005237C7">
            <w:pPr>
              <w:rPr>
                <w:bCs/>
                <w:szCs w:val="24"/>
              </w:rPr>
            </w:pPr>
            <w:r w:rsidRPr="005237C7">
              <w:rPr>
                <w:bCs/>
                <w:szCs w:val="24"/>
              </w:rPr>
              <w:t xml:space="preserve">Bus įrengtos: bendro darbo erdvės, aprūpintos </w:t>
            </w:r>
            <w:r>
              <w:rPr>
                <w:bCs/>
                <w:szCs w:val="24"/>
              </w:rPr>
              <w:t>kompiuterine, programine įranga</w:t>
            </w:r>
            <w:r w:rsidRPr="005237C7">
              <w:rPr>
                <w:bCs/>
                <w:szCs w:val="24"/>
              </w:rPr>
              <w:t xml:space="preserve"> produktų ar jų prototipų kūrimui, testavimui skirta įranga (bandymams prieš investuojant); mokymų, pasitarimų salės; bendrosios erdvės, administracinės patalpos ir kita veiklai reikalinga infrastruktūra.</w:t>
            </w:r>
          </w:p>
          <w:p w14:paraId="54624E04" w14:textId="77777777" w:rsidR="0045477E" w:rsidRDefault="0045477E" w:rsidP="005237C7">
            <w:pPr>
              <w:rPr>
                <w:bCs/>
                <w:szCs w:val="24"/>
              </w:rPr>
            </w:pPr>
            <w:r w:rsidRPr="0045477E">
              <w:rPr>
                <w:bCs/>
                <w:szCs w:val="24"/>
              </w:rPr>
              <w:t>Specializacija: pramonės skaitmeninimas. Teikiant paslaugas numatoma bendradarbiauti su Akmenės LEZ veikiančiomis įmonėmis, Lietuvoje veikiančiais skaitmeninių technologijų kompetenc</w:t>
            </w:r>
            <w:r>
              <w:rPr>
                <w:bCs/>
                <w:szCs w:val="24"/>
              </w:rPr>
              <w:t>i</w:t>
            </w:r>
            <w:r w:rsidRPr="0045477E">
              <w:rPr>
                <w:bCs/>
                <w:szCs w:val="24"/>
              </w:rPr>
              <w:t>jų centrais, aukštojo mokslo įstaigomis, kurių atstovai dalinsis savo patirtimi ir informacija apie situaciją rinkoje, naujus produktus ir technologijas, įmonių poreikius ir galimybes. Šios paslaugos aktualios ir Ventos pramoninėje teritorijoje ateityje įsikursiančioms įmonėms, kur infrastruktūra iki sklypų bus įrengta iš Teisingos pertvarkos fondo.</w:t>
            </w:r>
          </w:p>
          <w:p w14:paraId="5A57D5BB" w14:textId="77777777" w:rsidR="005237C7" w:rsidRPr="0045477E" w:rsidRDefault="005237C7" w:rsidP="005237C7">
            <w:pPr>
              <w:rPr>
                <w:bCs/>
                <w:i/>
                <w:szCs w:val="24"/>
              </w:rPr>
            </w:pPr>
            <w:r w:rsidRPr="0045477E">
              <w:rPr>
                <w:i/>
                <w:szCs w:val="24"/>
                <w:lang w:eastAsia="lt-LT"/>
              </w:rPr>
              <w:t>Projekto pareiškėjas ir vykdytojas – Akmenės rajono savivaldybės administracija. Partnerių projekte nenumatoma.</w:t>
            </w:r>
          </w:p>
        </w:tc>
      </w:tr>
      <w:tr w:rsidR="005237C7" w14:paraId="7CAA8A69" w14:textId="77777777" w:rsidTr="006F393C">
        <w:tc>
          <w:tcPr>
            <w:tcW w:w="2405" w:type="dxa"/>
          </w:tcPr>
          <w:p w14:paraId="3BFBA19C" w14:textId="77777777" w:rsidR="005237C7" w:rsidRPr="0045477E" w:rsidRDefault="0045477E" w:rsidP="005237C7">
            <w:pPr>
              <w:rPr>
                <w:bCs/>
                <w:szCs w:val="24"/>
              </w:rPr>
            </w:pPr>
            <w:r w:rsidRPr="0045477E">
              <w:rPr>
                <w:bCs/>
                <w:szCs w:val="24"/>
              </w:rPr>
              <w:t xml:space="preserve">1.2. </w:t>
            </w:r>
            <w:proofErr w:type="spellStart"/>
            <w:r w:rsidRPr="0045477E">
              <w:rPr>
                <w:bCs/>
                <w:szCs w:val="24"/>
              </w:rPr>
              <w:t>Bendradarbystės</w:t>
            </w:r>
            <w:proofErr w:type="spellEnd"/>
            <w:r w:rsidRPr="0045477E">
              <w:rPr>
                <w:bCs/>
                <w:szCs w:val="24"/>
              </w:rPr>
              <w:t xml:space="preserve"> erdvės įkūrimas Joniškio rajono savivaldybėje</w:t>
            </w:r>
          </w:p>
        </w:tc>
        <w:tc>
          <w:tcPr>
            <w:tcW w:w="12155" w:type="dxa"/>
          </w:tcPr>
          <w:p w14:paraId="3F73C3CD" w14:textId="1D347084" w:rsidR="005237C7" w:rsidRDefault="005F3708" w:rsidP="0045477E">
            <w:pPr>
              <w:rPr>
                <w:bCs/>
                <w:szCs w:val="24"/>
              </w:rPr>
            </w:pPr>
            <w:r w:rsidRPr="005F3708">
              <w:rPr>
                <w:bCs/>
                <w:szCs w:val="24"/>
              </w:rPr>
              <w:t xml:space="preserve">Projekto tikslas – </w:t>
            </w:r>
            <w:r>
              <w:rPr>
                <w:bCs/>
                <w:szCs w:val="24"/>
              </w:rPr>
              <w:t>s</w:t>
            </w:r>
            <w:r w:rsidRPr="005F3708">
              <w:rPr>
                <w:bCs/>
                <w:szCs w:val="24"/>
              </w:rPr>
              <w:t>ukurti palankią aplinką smulkus ir vidutinio verslo (toliau – SVV) steigimuisi per bendros infrastruktūros naudojimo iniciatyvas.</w:t>
            </w:r>
            <w:r>
              <w:rPr>
                <w:bCs/>
                <w:szCs w:val="24"/>
              </w:rPr>
              <w:t xml:space="preserve"> </w:t>
            </w:r>
            <w:r w:rsidRPr="005F3708">
              <w:rPr>
                <w:bCs/>
                <w:szCs w:val="24"/>
              </w:rPr>
              <w:t xml:space="preserve">Projekto metu bus atliktas esamų patalpų </w:t>
            </w:r>
            <w:r w:rsidR="0022521B" w:rsidRPr="0022521B">
              <w:rPr>
                <w:bCs/>
                <w:szCs w:val="24"/>
              </w:rPr>
              <w:t>adresu Vilniaus g. 1, Joniškis</w:t>
            </w:r>
            <w:r w:rsidR="0022521B" w:rsidRPr="0022521B">
              <w:rPr>
                <w:bCs/>
                <w:szCs w:val="24"/>
              </w:rPr>
              <w:t xml:space="preserve"> </w:t>
            </w:r>
            <w:r w:rsidRPr="005F3708">
              <w:rPr>
                <w:bCs/>
                <w:szCs w:val="24"/>
              </w:rPr>
              <w:t xml:space="preserve">pritaikymas </w:t>
            </w:r>
            <w:proofErr w:type="spellStart"/>
            <w:r w:rsidRPr="005F3708">
              <w:rPr>
                <w:bCs/>
                <w:szCs w:val="24"/>
              </w:rPr>
              <w:t>bendradarbystės</w:t>
            </w:r>
            <w:proofErr w:type="spellEnd"/>
            <w:r w:rsidRPr="005F3708">
              <w:rPr>
                <w:bCs/>
                <w:szCs w:val="24"/>
              </w:rPr>
              <w:t xml:space="preserve"> erdvei SVV ir savarankiškai dirbantiems asmenims.</w:t>
            </w:r>
          </w:p>
          <w:p w14:paraId="572B590D" w14:textId="77777777" w:rsidR="0045477E" w:rsidRDefault="0045477E" w:rsidP="0045477E">
            <w:pPr>
              <w:rPr>
                <w:bCs/>
                <w:szCs w:val="24"/>
              </w:rPr>
            </w:pPr>
            <w:r w:rsidRPr="0045477E">
              <w:rPr>
                <w:bCs/>
                <w:szCs w:val="24"/>
              </w:rPr>
              <w:t xml:space="preserve">Specializacija: Joniškio r. sav. įkurta </w:t>
            </w:r>
            <w:proofErr w:type="spellStart"/>
            <w:r w:rsidRPr="0045477E">
              <w:rPr>
                <w:bCs/>
                <w:szCs w:val="24"/>
              </w:rPr>
              <w:t>bendradarbystės</w:t>
            </w:r>
            <w:proofErr w:type="spellEnd"/>
            <w:r w:rsidRPr="0045477E">
              <w:rPr>
                <w:bCs/>
                <w:szCs w:val="24"/>
              </w:rPr>
              <w:t xml:space="preserve"> erdvė padės tinkamai pristatyti regiono verslo dalyvius ir jų produktus, pasinaudojant skaitmeninėmis fotografavimo, vaizdo turinio kūrimo galimybėmis. Komercinė, produktų </w:t>
            </w:r>
            <w:r w:rsidRPr="0045477E">
              <w:rPr>
                <w:bCs/>
                <w:szCs w:val="24"/>
              </w:rPr>
              <w:lastRenderedPageBreak/>
              <w:t xml:space="preserve">reklamos fotografija: fotografuojant produktus, siekiama pabrėžti jų privalumus, išskirtinumą ir kokybę. Tai gali būti maisto, drabužių,  ar kitų produktų fotografavimas. Reklamos ir vaizdo turinio industrija: garso ir </w:t>
            </w:r>
            <w:proofErr w:type="spellStart"/>
            <w:r w:rsidRPr="0045477E">
              <w:rPr>
                <w:bCs/>
                <w:szCs w:val="24"/>
              </w:rPr>
              <w:t>video</w:t>
            </w:r>
            <w:proofErr w:type="spellEnd"/>
            <w:r w:rsidRPr="0045477E">
              <w:rPr>
                <w:bCs/>
                <w:szCs w:val="24"/>
              </w:rPr>
              <w:t xml:space="preserve"> įrašų studija. Verslas savarankiškai ar su specialistų pagalba galės pasiruošti nesudėtingus įrašus, įgarsins vaizdo / radijo reklamas ir pan.</w:t>
            </w:r>
          </w:p>
          <w:p w14:paraId="35042FCD" w14:textId="77777777" w:rsidR="005F3708" w:rsidRPr="0045477E" w:rsidRDefault="005F3708" w:rsidP="0045477E">
            <w:pPr>
              <w:jc w:val="both"/>
              <w:rPr>
                <w:bCs/>
                <w:i/>
                <w:szCs w:val="24"/>
              </w:rPr>
            </w:pPr>
            <w:r w:rsidRPr="0045477E">
              <w:rPr>
                <w:bCs/>
                <w:i/>
                <w:szCs w:val="24"/>
              </w:rPr>
              <w:t xml:space="preserve">Projekto pareiškėjas ir vykdytojas – </w:t>
            </w:r>
            <w:r w:rsidR="0045477E" w:rsidRPr="0045477E">
              <w:rPr>
                <w:bCs/>
                <w:i/>
                <w:szCs w:val="24"/>
              </w:rPr>
              <w:t>Joniškio</w:t>
            </w:r>
            <w:r w:rsidRPr="0045477E">
              <w:rPr>
                <w:bCs/>
                <w:i/>
                <w:szCs w:val="24"/>
              </w:rPr>
              <w:t xml:space="preserve"> rajono savivaldybės administracija. Partnerių projekte nenumatoma.</w:t>
            </w:r>
          </w:p>
        </w:tc>
      </w:tr>
      <w:tr w:rsidR="005237C7" w14:paraId="04E0D996" w14:textId="77777777" w:rsidTr="006F393C">
        <w:tc>
          <w:tcPr>
            <w:tcW w:w="2405" w:type="dxa"/>
          </w:tcPr>
          <w:p w14:paraId="358CCE2A" w14:textId="77777777" w:rsidR="005237C7" w:rsidRPr="00E20CEA" w:rsidRDefault="00E20CEA" w:rsidP="005237C7">
            <w:pPr>
              <w:rPr>
                <w:bCs/>
                <w:szCs w:val="24"/>
              </w:rPr>
            </w:pPr>
            <w:r w:rsidRPr="00E20CEA">
              <w:rPr>
                <w:bCs/>
                <w:szCs w:val="24"/>
              </w:rPr>
              <w:lastRenderedPageBreak/>
              <w:t xml:space="preserve">1.3. Kelmės r. savivaldybės pramonės teritorijos </w:t>
            </w:r>
            <w:proofErr w:type="spellStart"/>
            <w:r w:rsidRPr="00E20CEA">
              <w:rPr>
                <w:bCs/>
                <w:szCs w:val="24"/>
              </w:rPr>
              <w:t>Pagojo</w:t>
            </w:r>
            <w:proofErr w:type="spellEnd"/>
            <w:r w:rsidRPr="00E20CEA">
              <w:rPr>
                <w:bCs/>
                <w:szCs w:val="24"/>
              </w:rPr>
              <w:t xml:space="preserve"> k. infrastruktūros įrengimas ir modernizavimas</w:t>
            </w:r>
          </w:p>
        </w:tc>
        <w:tc>
          <w:tcPr>
            <w:tcW w:w="12155" w:type="dxa"/>
          </w:tcPr>
          <w:p w14:paraId="75CDEA03" w14:textId="77777777" w:rsidR="00345314" w:rsidRDefault="00E20CEA" w:rsidP="0045477E">
            <w:pPr>
              <w:rPr>
                <w:bCs/>
                <w:szCs w:val="24"/>
              </w:rPr>
            </w:pPr>
            <w:r w:rsidRPr="00E20CEA">
              <w:rPr>
                <w:bCs/>
                <w:szCs w:val="24"/>
              </w:rPr>
              <w:t xml:space="preserve">Pramonės teritorijos (Uosių g., </w:t>
            </w:r>
            <w:proofErr w:type="spellStart"/>
            <w:r w:rsidRPr="00E20CEA">
              <w:rPr>
                <w:bCs/>
                <w:szCs w:val="24"/>
              </w:rPr>
              <w:t>Pagojo</w:t>
            </w:r>
            <w:proofErr w:type="spellEnd"/>
            <w:r w:rsidRPr="00E20CEA">
              <w:rPr>
                <w:bCs/>
                <w:szCs w:val="24"/>
              </w:rPr>
              <w:t xml:space="preserve"> k., Kelmės r. sav.) trūkumų pašalinimas. Planuojamos veiklos: gatvės atkarpos tarp  Uosių g. 78, </w:t>
            </w:r>
            <w:proofErr w:type="spellStart"/>
            <w:r w:rsidRPr="00E20CEA">
              <w:rPr>
                <w:bCs/>
                <w:szCs w:val="24"/>
              </w:rPr>
              <w:t>Pagojo</w:t>
            </w:r>
            <w:proofErr w:type="spellEnd"/>
            <w:r w:rsidRPr="00E20CEA">
              <w:rPr>
                <w:bCs/>
                <w:szCs w:val="24"/>
              </w:rPr>
              <w:t xml:space="preserve"> k. ir Uosių g. 106 bei 112 esančių sklypų, modernizavimas; lietaus nuotekų tinklų, gatvės apšvietimo įrengimas; vandentiekio ir nuotekų  tinklų įrengimas; sklypų Uosių g. 106 ir Uosių g. 112 išlyginimas ir išvalymas. </w:t>
            </w:r>
          </w:p>
          <w:p w14:paraId="77975D3D" w14:textId="77777777" w:rsidR="005237C7" w:rsidRPr="0045477E" w:rsidRDefault="00345314" w:rsidP="00345314">
            <w:pPr>
              <w:jc w:val="both"/>
              <w:rPr>
                <w:bCs/>
                <w:i/>
                <w:szCs w:val="24"/>
              </w:rPr>
            </w:pPr>
            <w:r w:rsidRPr="0045477E">
              <w:rPr>
                <w:i/>
                <w:szCs w:val="24"/>
                <w:lang w:eastAsia="lt-LT"/>
              </w:rPr>
              <w:t>Projekto pareiškėjas ir vykdytojas – Kelmės rajono savivaldybės administracija. Partnerių projekte nenumatoma.</w:t>
            </w:r>
            <w:r w:rsidR="00E20CEA" w:rsidRPr="0045477E">
              <w:rPr>
                <w:bCs/>
                <w:i/>
                <w:szCs w:val="24"/>
              </w:rPr>
              <w:t xml:space="preserve"> </w:t>
            </w:r>
          </w:p>
        </w:tc>
      </w:tr>
      <w:tr w:rsidR="006661B8" w14:paraId="2EF6E075" w14:textId="77777777" w:rsidTr="006F393C">
        <w:tc>
          <w:tcPr>
            <w:tcW w:w="2405" w:type="dxa"/>
          </w:tcPr>
          <w:p w14:paraId="4107FCAD" w14:textId="77777777" w:rsidR="006661B8" w:rsidRDefault="006661B8" w:rsidP="006661B8">
            <w:pPr>
              <w:rPr>
                <w:sz w:val="4"/>
                <w:szCs w:val="4"/>
              </w:rPr>
            </w:pPr>
          </w:p>
          <w:p w14:paraId="6A7540A0" w14:textId="77777777" w:rsidR="006661B8" w:rsidRPr="006661B8" w:rsidRDefault="006661B8" w:rsidP="006661B8">
            <w:pPr>
              <w:rPr>
                <w:szCs w:val="24"/>
              </w:rPr>
            </w:pPr>
            <w:r w:rsidRPr="006661B8">
              <w:rPr>
                <w:szCs w:val="24"/>
              </w:rPr>
              <w:t>1.4. Šeduvos verslo</w:t>
            </w:r>
          </w:p>
          <w:p w14:paraId="2F3D3AC7" w14:textId="77777777" w:rsidR="006661B8" w:rsidRDefault="006661B8" w:rsidP="006661B8">
            <w:pPr>
              <w:rPr>
                <w:sz w:val="16"/>
                <w:szCs w:val="16"/>
              </w:rPr>
            </w:pPr>
            <w:r w:rsidRPr="006661B8">
              <w:rPr>
                <w:szCs w:val="24"/>
              </w:rPr>
              <w:t>parko įrengimas</w:t>
            </w:r>
          </w:p>
        </w:tc>
        <w:tc>
          <w:tcPr>
            <w:tcW w:w="12155" w:type="dxa"/>
          </w:tcPr>
          <w:p w14:paraId="5B04B969" w14:textId="77777777" w:rsidR="006661B8" w:rsidRDefault="006661B8" w:rsidP="006661B8">
            <w:pPr>
              <w:rPr>
                <w:bCs/>
                <w:szCs w:val="24"/>
              </w:rPr>
            </w:pPr>
            <w:r w:rsidRPr="006661B8">
              <w:rPr>
                <w:bCs/>
                <w:szCs w:val="24"/>
              </w:rPr>
              <w:t>Gamybinio / administracinio pastato (</w:t>
            </w:r>
            <w:proofErr w:type="spellStart"/>
            <w:r w:rsidRPr="006661B8">
              <w:rPr>
                <w:bCs/>
                <w:szCs w:val="24"/>
              </w:rPr>
              <w:t>Šiaulėnų</w:t>
            </w:r>
            <w:proofErr w:type="spellEnd"/>
            <w:r w:rsidRPr="006661B8">
              <w:rPr>
                <w:bCs/>
                <w:szCs w:val="24"/>
              </w:rPr>
              <w:t xml:space="preserve"> g. 41, Šeduva, Radviliškio r. sav.), skirto greitam pritaikymui individualiems smulkiojo ir vidutinio verslo poreikiams, statyba ir įrengimas. Ši verslo erdvė bus orientuota į </w:t>
            </w:r>
            <w:r>
              <w:rPr>
                <w:bCs/>
                <w:szCs w:val="24"/>
              </w:rPr>
              <w:t>su gamyba</w:t>
            </w:r>
            <w:r w:rsidRPr="006661B8">
              <w:rPr>
                <w:bCs/>
                <w:szCs w:val="24"/>
              </w:rPr>
              <w:t xml:space="preserve"> susijusias inovatyvias veiklas</w:t>
            </w:r>
            <w:r>
              <w:rPr>
                <w:bCs/>
                <w:szCs w:val="24"/>
              </w:rPr>
              <w:t>,</w:t>
            </w:r>
            <w:r w:rsidRPr="006661B8">
              <w:rPr>
                <w:bCs/>
                <w:szCs w:val="24"/>
              </w:rPr>
              <w:t xml:space="preserve"> pvz.</w:t>
            </w:r>
            <w:r>
              <w:rPr>
                <w:bCs/>
                <w:szCs w:val="24"/>
              </w:rPr>
              <w:t>,</w:t>
            </w:r>
            <w:r w:rsidRPr="006661B8">
              <w:rPr>
                <w:bCs/>
                <w:szCs w:val="24"/>
              </w:rPr>
              <w:t xml:space="preserve"> IT vykdančias įmones, </w:t>
            </w:r>
            <w:proofErr w:type="spellStart"/>
            <w:r w:rsidRPr="006661B8">
              <w:rPr>
                <w:bCs/>
                <w:szCs w:val="24"/>
              </w:rPr>
              <w:t>startuolius</w:t>
            </w:r>
            <w:proofErr w:type="spellEnd"/>
            <w:r>
              <w:rPr>
                <w:bCs/>
                <w:szCs w:val="24"/>
              </w:rPr>
              <w:t>,</w:t>
            </w:r>
            <w:r w:rsidRPr="006661B8">
              <w:rPr>
                <w:bCs/>
                <w:szCs w:val="24"/>
              </w:rPr>
              <w:t xml:space="preserve"> siekiančius išbandyti naujas gamybos linijas ar technologijas.</w:t>
            </w:r>
          </w:p>
          <w:p w14:paraId="5F49D82B" w14:textId="77777777" w:rsidR="006661B8" w:rsidRPr="006661B8" w:rsidRDefault="006661B8" w:rsidP="006661B8">
            <w:pPr>
              <w:rPr>
                <w:bCs/>
                <w:szCs w:val="24"/>
              </w:rPr>
            </w:pPr>
            <w:r w:rsidRPr="0045477E">
              <w:rPr>
                <w:i/>
                <w:szCs w:val="24"/>
                <w:lang w:eastAsia="lt-LT"/>
              </w:rPr>
              <w:t xml:space="preserve">Projekto pareiškėjas ir vykdytojas – </w:t>
            </w:r>
            <w:r>
              <w:rPr>
                <w:i/>
                <w:szCs w:val="24"/>
                <w:lang w:eastAsia="lt-LT"/>
              </w:rPr>
              <w:t>Radviliškio</w:t>
            </w:r>
            <w:r w:rsidRPr="0045477E">
              <w:rPr>
                <w:i/>
                <w:szCs w:val="24"/>
                <w:lang w:eastAsia="lt-LT"/>
              </w:rPr>
              <w:t xml:space="preserve"> rajono savivaldybės administracija. Partnerių projekte nenumatoma.</w:t>
            </w:r>
          </w:p>
        </w:tc>
      </w:tr>
      <w:tr w:rsidR="006661B8" w14:paraId="7434E932" w14:textId="77777777" w:rsidTr="006F393C">
        <w:tc>
          <w:tcPr>
            <w:tcW w:w="2405" w:type="dxa"/>
          </w:tcPr>
          <w:p w14:paraId="500DC57D" w14:textId="77777777" w:rsidR="006661B8" w:rsidRPr="00B97EF6" w:rsidRDefault="00B97EF6" w:rsidP="006661B8">
            <w:pPr>
              <w:rPr>
                <w:bCs/>
                <w:szCs w:val="24"/>
              </w:rPr>
            </w:pPr>
            <w:r w:rsidRPr="00B97EF6">
              <w:rPr>
                <w:bCs/>
                <w:szCs w:val="24"/>
              </w:rPr>
              <w:t>1.5. Smulkiųjų verslininkų ir amatininkų kompetencijų centro įkūrimas Kuršėnų mieste</w:t>
            </w:r>
          </w:p>
        </w:tc>
        <w:tc>
          <w:tcPr>
            <w:tcW w:w="12155" w:type="dxa"/>
          </w:tcPr>
          <w:p w14:paraId="3B5E3636" w14:textId="77777777" w:rsidR="00B97EF6" w:rsidRPr="00B97EF6" w:rsidRDefault="00B97EF6" w:rsidP="00B97EF6">
            <w:pPr>
              <w:rPr>
                <w:bCs/>
                <w:szCs w:val="24"/>
              </w:rPr>
            </w:pPr>
            <w:r w:rsidRPr="00B97EF6">
              <w:rPr>
                <w:bCs/>
                <w:szCs w:val="24"/>
              </w:rPr>
              <w:t>Amatininkų kompetencijų centro, skirto teikti neformaliojo vaikų ir suaugusiųjų švietimo paslaugas (amatų, tautodailės srityse) ir viešąsias paslaugas atitinkamų sričių veiklą vykdančiam SVV, savarankiškai dirbantiems asmenims, ekonominę veiklą vykdančioms NVO ir tokią veiklą ketinantiems pradėti asmenims, sukuriant ar modernizuojant tam skirtą viešąją infrastruktūrą:</w:t>
            </w:r>
          </w:p>
          <w:p w14:paraId="28527B61" w14:textId="77777777" w:rsidR="00B97EF6" w:rsidRPr="00B97EF6" w:rsidRDefault="00B97EF6" w:rsidP="00B97EF6">
            <w:pPr>
              <w:rPr>
                <w:bCs/>
                <w:szCs w:val="24"/>
              </w:rPr>
            </w:pPr>
            <w:r w:rsidRPr="00B97EF6">
              <w:rPr>
                <w:bCs/>
                <w:szCs w:val="24"/>
              </w:rPr>
              <w:t>1) Kuršėnų dvaro sodybos arklidėse (Ventos g. 11B, Kuršėnai) – įrengiant patalpas, skirtas dirbtuvėms, mokymų, pasitarimų salėms, maisto gaminimo, maitinimo paslaugų mokymui skirtą zoną, amatininkų gaminių ekspozicijoms ir pardavimui skirtas erdves,  bendrąsias ir administracijai skirtas erdves, įsigyjant veiklai būtinus baldus, t</w:t>
            </w:r>
            <w:r>
              <w:rPr>
                <w:bCs/>
                <w:szCs w:val="24"/>
              </w:rPr>
              <w:t>echniką ir įrangą;</w:t>
            </w:r>
          </w:p>
          <w:p w14:paraId="7F53EFD5" w14:textId="77777777" w:rsidR="00B97EF6" w:rsidRDefault="00B97EF6" w:rsidP="00B97EF6">
            <w:pPr>
              <w:rPr>
                <w:b/>
                <w:bCs/>
                <w:szCs w:val="24"/>
              </w:rPr>
            </w:pPr>
            <w:r w:rsidRPr="00B97EF6">
              <w:rPr>
                <w:bCs/>
                <w:szCs w:val="24"/>
              </w:rPr>
              <w:t xml:space="preserve">2) Kuršėnų dvaro sodybos šiaurės vakarų kumetyne (Ventos g. 15, Kuršėnai) – įrengiant </w:t>
            </w:r>
            <w:proofErr w:type="spellStart"/>
            <w:r w:rsidRPr="00B97EF6">
              <w:rPr>
                <w:bCs/>
                <w:szCs w:val="24"/>
              </w:rPr>
              <w:t>bendradarbystės</w:t>
            </w:r>
            <w:proofErr w:type="spellEnd"/>
            <w:r w:rsidRPr="00B97EF6">
              <w:rPr>
                <w:bCs/>
                <w:szCs w:val="24"/>
              </w:rPr>
              <w:t xml:space="preserve"> erdvę.</w:t>
            </w:r>
            <w:r w:rsidRPr="00B97EF6">
              <w:rPr>
                <w:b/>
                <w:bCs/>
                <w:szCs w:val="24"/>
              </w:rPr>
              <w:t xml:space="preserve"> </w:t>
            </w:r>
          </w:p>
          <w:p w14:paraId="5224B60A" w14:textId="77777777" w:rsidR="006661B8" w:rsidRDefault="00B97EF6" w:rsidP="00B97EF6">
            <w:pPr>
              <w:rPr>
                <w:bCs/>
                <w:szCs w:val="24"/>
              </w:rPr>
            </w:pPr>
            <w:r w:rsidRPr="00B97EF6">
              <w:rPr>
                <w:bCs/>
                <w:szCs w:val="24"/>
              </w:rPr>
              <w:t xml:space="preserve">Specializacija: Amatininkų kompetencijų centre, įkurtame Kuršėnų dvaro sodybos arklidės pastate, bus teikiamos neformaliojo švietimo paslaugos (amatininkystės mokymo programos); Verslo </w:t>
            </w:r>
            <w:proofErr w:type="spellStart"/>
            <w:r w:rsidRPr="00B97EF6">
              <w:rPr>
                <w:bCs/>
                <w:szCs w:val="24"/>
              </w:rPr>
              <w:t>bendradarbystės</w:t>
            </w:r>
            <w:proofErr w:type="spellEnd"/>
            <w:r w:rsidRPr="00B97EF6">
              <w:rPr>
                <w:bCs/>
                <w:szCs w:val="24"/>
              </w:rPr>
              <w:t xml:space="preserve"> erdvėje, įkurtoje Kuršėnų dvaro sodybos šiaurės vakarų kumetyno pastate, bus teikiamos konsultavimo, mokymo paslaugos NVO, bendruomenėms, amatininkams ir verslo subjektams (pvz.</w:t>
            </w:r>
            <w:r>
              <w:rPr>
                <w:bCs/>
                <w:szCs w:val="24"/>
              </w:rPr>
              <w:t>,</w:t>
            </w:r>
            <w:r w:rsidRPr="00B97EF6">
              <w:rPr>
                <w:bCs/>
                <w:szCs w:val="24"/>
              </w:rPr>
              <w:t xml:space="preserve"> projektų inicijavimas, rengimas, įgyvendinimas, administravimas, konsultavimas (dėl projektų rengimo proceso nuo idėjos iki įgyvendinimo, administravimo), konsultavimas rinkodaros ir kt. klausimais). </w:t>
            </w:r>
          </w:p>
          <w:p w14:paraId="65687A9E" w14:textId="77777777" w:rsidR="00B97EF6" w:rsidRPr="00B97EF6" w:rsidRDefault="00B97EF6" w:rsidP="00B97EF6">
            <w:pPr>
              <w:rPr>
                <w:bCs/>
                <w:szCs w:val="24"/>
              </w:rPr>
            </w:pPr>
            <w:r w:rsidRPr="0045477E">
              <w:rPr>
                <w:i/>
                <w:szCs w:val="24"/>
                <w:lang w:eastAsia="lt-LT"/>
              </w:rPr>
              <w:t xml:space="preserve">Projekto pareiškėjas ir vykdytojas – </w:t>
            </w:r>
            <w:r>
              <w:rPr>
                <w:i/>
                <w:szCs w:val="24"/>
                <w:lang w:eastAsia="lt-LT"/>
              </w:rPr>
              <w:t>Šiaulių</w:t>
            </w:r>
            <w:r w:rsidRPr="0045477E">
              <w:rPr>
                <w:i/>
                <w:szCs w:val="24"/>
                <w:lang w:eastAsia="lt-LT"/>
              </w:rPr>
              <w:t xml:space="preserve"> rajono savivaldybės administracija. P</w:t>
            </w:r>
            <w:r>
              <w:rPr>
                <w:i/>
                <w:szCs w:val="24"/>
                <w:lang w:eastAsia="lt-LT"/>
              </w:rPr>
              <w:t>rojekto p</w:t>
            </w:r>
            <w:r w:rsidRPr="0045477E">
              <w:rPr>
                <w:i/>
                <w:szCs w:val="24"/>
                <w:lang w:eastAsia="lt-LT"/>
              </w:rPr>
              <w:t>artneri</w:t>
            </w:r>
            <w:r>
              <w:rPr>
                <w:i/>
                <w:szCs w:val="24"/>
                <w:lang w:eastAsia="lt-LT"/>
              </w:rPr>
              <w:t xml:space="preserve">ai: </w:t>
            </w:r>
            <w:r w:rsidRPr="00B97EF6">
              <w:rPr>
                <w:i/>
                <w:szCs w:val="24"/>
              </w:rPr>
              <w:t xml:space="preserve">Šiaulių r. etninės kultūros ir tradicinių amatų centras, Šiaulių r. </w:t>
            </w:r>
            <w:r>
              <w:rPr>
                <w:i/>
                <w:szCs w:val="24"/>
              </w:rPr>
              <w:t>turizmo ir verslo informacijos centras (</w:t>
            </w:r>
            <w:r w:rsidRPr="00B97EF6">
              <w:rPr>
                <w:i/>
                <w:szCs w:val="24"/>
              </w:rPr>
              <w:t>TVIC</w:t>
            </w:r>
            <w:r>
              <w:rPr>
                <w:i/>
                <w:szCs w:val="24"/>
              </w:rPr>
              <w:t>).</w:t>
            </w:r>
          </w:p>
        </w:tc>
      </w:tr>
      <w:tr w:rsidR="0024171F" w14:paraId="331ACFFD" w14:textId="77777777" w:rsidTr="00A04F56">
        <w:trPr>
          <w:trHeight w:val="867"/>
        </w:trPr>
        <w:tc>
          <w:tcPr>
            <w:tcW w:w="2405" w:type="dxa"/>
          </w:tcPr>
          <w:p w14:paraId="2CE30F49" w14:textId="77777777" w:rsidR="0024171F" w:rsidRPr="0072056F" w:rsidRDefault="0072056F" w:rsidP="006661B8">
            <w:pPr>
              <w:rPr>
                <w:bCs/>
                <w:szCs w:val="24"/>
              </w:rPr>
            </w:pPr>
            <w:r w:rsidRPr="0072056F">
              <w:rPr>
                <w:bCs/>
                <w:szCs w:val="24"/>
              </w:rPr>
              <w:t xml:space="preserve">1.6. Pramonės teritorijos vystymas ir verslo sąlygų </w:t>
            </w:r>
            <w:r w:rsidRPr="0072056F">
              <w:rPr>
                <w:bCs/>
                <w:szCs w:val="24"/>
              </w:rPr>
              <w:lastRenderedPageBreak/>
              <w:t>gerinimas Kuršėnų mieste</w:t>
            </w:r>
          </w:p>
        </w:tc>
        <w:tc>
          <w:tcPr>
            <w:tcW w:w="12155" w:type="dxa"/>
          </w:tcPr>
          <w:p w14:paraId="1DCE418F" w14:textId="77777777" w:rsidR="0024171F" w:rsidRDefault="0072056F" w:rsidP="0072056F">
            <w:pPr>
              <w:rPr>
                <w:bCs/>
                <w:szCs w:val="24"/>
              </w:rPr>
            </w:pPr>
            <w:r w:rsidRPr="0072056F">
              <w:rPr>
                <w:bCs/>
                <w:szCs w:val="24"/>
              </w:rPr>
              <w:lastRenderedPageBreak/>
              <w:t>Kuršėnų miesto pramonės teritorijos</w:t>
            </w:r>
            <w:r>
              <w:rPr>
                <w:bCs/>
                <w:szCs w:val="24"/>
              </w:rPr>
              <w:t>,</w:t>
            </w:r>
            <w:r w:rsidRPr="0072056F">
              <w:rPr>
                <w:bCs/>
                <w:szCs w:val="24"/>
              </w:rPr>
              <w:t xml:space="preserve"> išsidėsčiusios </w:t>
            </w:r>
            <w:r>
              <w:rPr>
                <w:bCs/>
                <w:szCs w:val="24"/>
              </w:rPr>
              <w:t xml:space="preserve">tarp </w:t>
            </w:r>
            <w:r w:rsidRPr="0072056F">
              <w:rPr>
                <w:bCs/>
                <w:szCs w:val="24"/>
              </w:rPr>
              <w:t xml:space="preserve">Plytinės skg. ir Gamyklos </w:t>
            </w:r>
            <w:r>
              <w:rPr>
                <w:bCs/>
                <w:szCs w:val="24"/>
              </w:rPr>
              <w:t>g.</w:t>
            </w:r>
            <w:r w:rsidRPr="0072056F">
              <w:rPr>
                <w:bCs/>
                <w:szCs w:val="24"/>
              </w:rPr>
              <w:t xml:space="preserve">, trūkumų pašalinimas. Planuojamos veiklos: Pramonės g. ir Plytinės skg. modernizavimas bei Pramonės gatvės tęsinio statyba, Gamyklos g. modernizavimas </w:t>
            </w:r>
            <w:r w:rsidRPr="0072056F">
              <w:rPr>
                <w:bCs/>
                <w:szCs w:val="24"/>
              </w:rPr>
              <w:lastRenderedPageBreak/>
              <w:t>sujungiant sklypus  – Plytinės skg. 21A  (0,7656 ha), Plytinės skg. 78 (2,0646 ha.) bei Gamyklos g. formuojamą sklypą (1,0131 ha), kartu įrengiant  apšvietimo tinklus, vandentiekio ir nuotekų tinklus.</w:t>
            </w:r>
          </w:p>
          <w:p w14:paraId="0CB5BCDB" w14:textId="77777777" w:rsidR="0072056F" w:rsidRPr="0072056F" w:rsidRDefault="0072056F" w:rsidP="0072056F">
            <w:pPr>
              <w:jc w:val="both"/>
              <w:rPr>
                <w:bCs/>
                <w:szCs w:val="24"/>
              </w:rPr>
            </w:pPr>
            <w:r w:rsidRPr="0045477E">
              <w:rPr>
                <w:i/>
                <w:szCs w:val="24"/>
                <w:lang w:eastAsia="lt-LT"/>
              </w:rPr>
              <w:t xml:space="preserve">Projekto pareiškėjas ir vykdytojas – </w:t>
            </w:r>
            <w:r>
              <w:rPr>
                <w:i/>
                <w:szCs w:val="24"/>
                <w:lang w:eastAsia="lt-LT"/>
              </w:rPr>
              <w:t>Šiaulių</w:t>
            </w:r>
            <w:r w:rsidRPr="0045477E">
              <w:rPr>
                <w:i/>
                <w:szCs w:val="24"/>
                <w:lang w:eastAsia="lt-LT"/>
              </w:rPr>
              <w:t xml:space="preserve"> rajono savivaldybės administracija. Partnerių projekte nenumatoma.</w:t>
            </w:r>
          </w:p>
        </w:tc>
      </w:tr>
    </w:tbl>
    <w:p w14:paraId="26A9D9C1" w14:textId="77777777" w:rsidR="00F750EC" w:rsidRDefault="00F750EC" w:rsidP="005237C7">
      <w:pPr>
        <w:ind w:firstLine="567"/>
        <w:jc w:val="both"/>
        <w:rPr>
          <w:b/>
          <w:bCs/>
          <w:szCs w:val="24"/>
        </w:rPr>
      </w:pPr>
    </w:p>
    <w:p w14:paraId="5D138778" w14:textId="77777777" w:rsidR="00A007A7" w:rsidRDefault="00A007A7" w:rsidP="00CB33E5">
      <w:pPr>
        <w:spacing w:before="100" w:beforeAutospacing="1"/>
        <w:ind w:firstLine="567"/>
        <w:jc w:val="center"/>
        <w:rPr>
          <w:b/>
          <w:bCs/>
          <w:szCs w:val="24"/>
        </w:rPr>
      </w:pPr>
      <w:r>
        <w:rPr>
          <w:b/>
          <w:bCs/>
          <w:szCs w:val="24"/>
        </w:rPr>
        <w:t>V SKYRIUS</w:t>
      </w:r>
    </w:p>
    <w:p w14:paraId="5140F5F0" w14:textId="77777777" w:rsidR="00A007A7" w:rsidRDefault="00A007A7" w:rsidP="00A007A7">
      <w:pPr>
        <w:ind w:firstLine="567"/>
        <w:jc w:val="center"/>
        <w:rPr>
          <w:b/>
          <w:bCs/>
          <w:szCs w:val="24"/>
        </w:rPr>
      </w:pPr>
      <w:r>
        <w:rPr>
          <w:b/>
          <w:bCs/>
          <w:szCs w:val="24"/>
        </w:rPr>
        <w:t>PAŽANGOS PRIEMONĖS PROJEKTŲ ATRANKA</w:t>
      </w:r>
    </w:p>
    <w:p w14:paraId="4427CEE1" w14:textId="77777777" w:rsidR="00A007A7" w:rsidRDefault="00A007A7" w:rsidP="00A007A7">
      <w:pPr>
        <w:rPr>
          <w:sz w:val="20"/>
        </w:rPr>
      </w:pPr>
    </w:p>
    <w:p w14:paraId="46386DA5" w14:textId="77777777" w:rsidR="00A007A7" w:rsidRDefault="00A007A7" w:rsidP="00A007A7">
      <w:pPr>
        <w:spacing w:line="237" w:lineRule="auto"/>
        <w:ind w:firstLine="426"/>
        <w:jc w:val="both"/>
        <w:rPr>
          <w:rFonts w:cs="Arial"/>
          <w:szCs w:val="24"/>
          <w:lang w:eastAsia="lt-LT"/>
        </w:rPr>
      </w:pPr>
      <w:r w:rsidRPr="00612809">
        <w:rPr>
          <w:rFonts w:cs="Arial"/>
          <w:szCs w:val="24"/>
          <w:lang w:eastAsia="lt-LT"/>
        </w:rPr>
        <w:t xml:space="preserve">Numatytas </w:t>
      </w:r>
      <w:r w:rsidR="00C370B2" w:rsidRPr="00C370B2">
        <w:rPr>
          <w:rFonts w:cs="Arial"/>
          <w:szCs w:val="24"/>
          <w:lang w:eastAsia="lt-LT"/>
        </w:rPr>
        <w:t xml:space="preserve">Pažangos priemonės </w:t>
      </w:r>
      <w:r w:rsidR="008F5DE4" w:rsidRPr="008F5DE4">
        <w:rPr>
          <w:rFonts w:cs="Arial"/>
          <w:i/>
          <w:szCs w:val="24"/>
          <w:lang w:eastAsia="lt-LT"/>
        </w:rPr>
        <w:t xml:space="preserve">LT026-01-01-09 „Investicinės aplinkos ir verslo plėtros sąlygų gerinimas“ </w:t>
      </w:r>
      <w:r w:rsidRPr="00612809">
        <w:rPr>
          <w:rFonts w:cs="Arial"/>
          <w:szCs w:val="24"/>
          <w:lang w:eastAsia="lt-LT"/>
        </w:rPr>
        <w:t xml:space="preserve">projektų atrankos </w:t>
      </w:r>
      <w:r w:rsidRPr="00612809">
        <w:rPr>
          <w:rFonts w:cs="Arial"/>
          <w:b/>
          <w:szCs w:val="24"/>
          <w:lang w:eastAsia="lt-LT"/>
        </w:rPr>
        <w:t>planavimo būdas</w:t>
      </w:r>
      <w:r w:rsidRPr="00612809">
        <w:rPr>
          <w:rFonts w:cs="Arial"/>
          <w:szCs w:val="24"/>
          <w:lang w:eastAsia="lt-LT"/>
        </w:rPr>
        <w:t>, kuris pagal Strateginio valdymo metodikos 135.2 papunktį taikomas projektams, kuriais įgyvendinamos Lietuvos Respublikos teisės aktuose nustatytos funkcijos ir veiklos, kurie priskirtini valstybės ar savivaldybių institucijoms</w:t>
      </w:r>
      <w:r w:rsidR="00F13BEC" w:rsidRPr="00612809">
        <w:rPr>
          <w:rFonts w:cs="Arial"/>
          <w:szCs w:val="24"/>
          <w:lang w:eastAsia="lt-LT"/>
        </w:rPr>
        <w:t>,</w:t>
      </w:r>
      <w:r w:rsidRPr="00612809">
        <w:rPr>
          <w:rFonts w:cs="Arial"/>
          <w:szCs w:val="24"/>
          <w:lang w:eastAsia="lt-LT"/>
        </w:rPr>
        <w:t xml:space="preserve"> ar įstaigoms</w:t>
      </w:r>
      <w:r w:rsidR="00F13BEC" w:rsidRPr="00612809">
        <w:rPr>
          <w:rFonts w:cs="Arial"/>
          <w:szCs w:val="24"/>
          <w:lang w:eastAsia="lt-LT"/>
        </w:rPr>
        <w:t>,</w:t>
      </w:r>
      <w:r w:rsidRPr="00612809">
        <w:rPr>
          <w:rFonts w:cs="Arial"/>
          <w:szCs w:val="24"/>
          <w:lang w:eastAsia="lt-LT"/>
        </w:rPr>
        <w:t xml:space="preserve"> ar jų kontroliuojamiems juridiniams asmenims ir kuriais tiesiogiai prisidedama prie pažangos priemonės įgyvendinimo </w:t>
      </w:r>
      <w:r w:rsidR="00287562">
        <w:rPr>
          <w:rFonts w:cs="Arial"/>
          <w:szCs w:val="24"/>
          <w:lang w:eastAsia="lt-LT"/>
        </w:rPr>
        <w:t>bei</w:t>
      </w:r>
      <w:r w:rsidRPr="00612809">
        <w:rPr>
          <w:rFonts w:cs="Arial"/>
          <w:szCs w:val="24"/>
          <w:lang w:eastAsia="lt-LT"/>
        </w:rPr>
        <w:t xml:space="preserve"> joje numatytų rezultatų pasiekimo.</w:t>
      </w:r>
      <w:r w:rsidR="00E61064">
        <w:rPr>
          <w:rFonts w:cs="Arial"/>
          <w:szCs w:val="24"/>
          <w:lang w:eastAsia="lt-LT"/>
        </w:rPr>
        <w:t xml:space="preserve"> </w:t>
      </w:r>
      <w:r w:rsidR="00E61064" w:rsidRPr="00E61064">
        <w:rPr>
          <w:rFonts w:cs="Arial"/>
          <w:szCs w:val="24"/>
          <w:lang w:eastAsia="lt-LT"/>
        </w:rPr>
        <w:t>Šios Pažangos priemonės projektų įgyvendinimą vykdys atitinkamos regiono savivaldybių administracijos, kurios pagal Vietos savivaldos įstatymo 6 straipsnio 38 punktą vykdo nustatytą savarankiškąją savivaldybių funkciją „sąlygų verslo ir turizmo plėtrai sudarymas ir šios veiklos skatinimas“.</w:t>
      </w:r>
    </w:p>
    <w:p w14:paraId="7DD33FF5" w14:textId="77777777" w:rsidR="00810434" w:rsidRDefault="00810434" w:rsidP="00A007A7">
      <w:pPr>
        <w:jc w:val="center"/>
        <w:rPr>
          <w:b/>
          <w:bCs/>
        </w:rPr>
      </w:pPr>
    </w:p>
    <w:p w14:paraId="2C49A539" w14:textId="77777777" w:rsidR="00A007A7" w:rsidRDefault="00A007A7" w:rsidP="00A007A7">
      <w:pPr>
        <w:jc w:val="center"/>
        <w:rPr>
          <w:b/>
          <w:bCs/>
        </w:rPr>
      </w:pPr>
      <w:r>
        <w:rPr>
          <w:b/>
          <w:bCs/>
        </w:rPr>
        <w:t>VI SKYRIUS</w:t>
      </w:r>
    </w:p>
    <w:p w14:paraId="20544211" w14:textId="77777777" w:rsidR="00A007A7" w:rsidRDefault="00A007A7" w:rsidP="00A007A7">
      <w:pPr>
        <w:ind w:firstLine="454"/>
        <w:jc w:val="center"/>
        <w:rPr>
          <w:b/>
          <w:bCs/>
        </w:rPr>
      </w:pPr>
      <w:r>
        <w:rPr>
          <w:b/>
          <w:bCs/>
        </w:rPr>
        <w:t>PAŽANGOS PRIEMONĖS PRISIDĖJIMAS PRIE HORIZONTALIŲJŲ PRINCIPŲ ĮGYVENDINIMO</w:t>
      </w:r>
    </w:p>
    <w:p w14:paraId="5B774F28" w14:textId="77777777" w:rsidR="00A007A7" w:rsidRDefault="00A007A7" w:rsidP="00A007A7">
      <w:pPr>
        <w:ind w:firstLine="567"/>
        <w:jc w:val="right"/>
        <w:rPr>
          <w:sz w:val="22"/>
          <w:szCs w:val="22"/>
        </w:rPr>
      </w:pPr>
      <w:r>
        <w:rPr>
          <w:sz w:val="22"/>
          <w:szCs w:val="22"/>
        </w:rPr>
        <w:t xml:space="preserve">Lentelė Nr. </w:t>
      </w:r>
      <w:r w:rsidR="00143367">
        <w:rPr>
          <w:sz w:val="22"/>
          <w:szCs w:val="22"/>
        </w:rPr>
        <w:t>7</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559"/>
        <w:gridCol w:w="12333"/>
      </w:tblGrid>
      <w:tr w:rsidR="00A007A7" w14:paraId="5A39FAC2" w14:textId="77777777" w:rsidTr="00146DEE">
        <w:trPr>
          <w:trHeight w:val="520"/>
        </w:trPr>
        <w:tc>
          <w:tcPr>
            <w:tcW w:w="704" w:type="dxa"/>
            <w:shd w:val="pct10" w:color="auto" w:fill="auto"/>
          </w:tcPr>
          <w:p w14:paraId="0B24883A" w14:textId="77777777" w:rsidR="00A007A7" w:rsidRDefault="00A007A7" w:rsidP="001D2C49">
            <w:pPr>
              <w:jc w:val="center"/>
              <w:rPr>
                <w:b/>
                <w:sz w:val="22"/>
                <w:szCs w:val="22"/>
              </w:rPr>
            </w:pPr>
            <w:r>
              <w:rPr>
                <w:b/>
                <w:sz w:val="22"/>
                <w:szCs w:val="22"/>
              </w:rPr>
              <w:t>Eil. Nr.</w:t>
            </w:r>
          </w:p>
        </w:tc>
        <w:tc>
          <w:tcPr>
            <w:tcW w:w="1559" w:type="dxa"/>
            <w:shd w:val="pct10" w:color="auto" w:fill="auto"/>
          </w:tcPr>
          <w:p w14:paraId="138AD29E" w14:textId="77777777" w:rsidR="00A007A7" w:rsidRDefault="00A007A7" w:rsidP="001D2C49">
            <w:pPr>
              <w:jc w:val="center"/>
              <w:rPr>
                <w:b/>
                <w:sz w:val="22"/>
                <w:szCs w:val="22"/>
              </w:rPr>
            </w:pPr>
            <w:r>
              <w:rPr>
                <w:b/>
                <w:sz w:val="22"/>
                <w:szCs w:val="22"/>
              </w:rPr>
              <w:t xml:space="preserve">Horizontalieji principai </w:t>
            </w:r>
          </w:p>
        </w:tc>
        <w:tc>
          <w:tcPr>
            <w:tcW w:w="12333" w:type="dxa"/>
            <w:shd w:val="pct10" w:color="auto" w:fill="auto"/>
          </w:tcPr>
          <w:p w14:paraId="4FBEBE0E" w14:textId="77777777" w:rsidR="00A007A7" w:rsidRDefault="00A007A7" w:rsidP="001D2C49">
            <w:pPr>
              <w:jc w:val="center"/>
              <w:rPr>
                <w:b/>
                <w:sz w:val="22"/>
                <w:szCs w:val="22"/>
              </w:rPr>
            </w:pPr>
            <w:r>
              <w:rPr>
                <w:b/>
                <w:sz w:val="22"/>
                <w:szCs w:val="22"/>
              </w:rPr>
              <w:t>Informacija apie pažangos priemonės prisidėjimą prie HP</w:t>
            </w:r>
          </w:p>
          <w:p w14:paraId="638E03F0" w14:textId="77777777" w:rsidR="00A007A7" w:rsidRDefault="00A007A7" w:rsidP="001D2C49">
            <w:pPr>
              <w:ind w:firstLine="567"/>
              <w:jc w:val="center"/>
              <w:rPr>
                <w:b/>
                <w:sz w:val="22"/>
                <w:szCs w:val="22"/>
              </w:rPr>
            </w:pPr>
          </w:p>
        </w:tc>
      </w:tr>
      <w:tr w:rsidR="00FD3213" w14:paraId="1EC94531" w14:textId="77777777" w:rsidTr="00CC0D91">
        <w:trPr>
          <w:trHeight w:val="486"/>
        </w:trPr>
        <w:tc>
          <w:tcPr>
            <w:tcW w:w="704" w:type="dxa"/>
          </w:tcPr>
          <w:p w14:paraId="7D55C5E1" w14:textId="77777777" w:rsidR="00FD3213" w:rsidRDefault="00FD3213" w:rsidP="001D2C49">
            <w:pPr>
              <w:jc w:val="both"/>
              <w:rPr>
                <w:sz w:val="22"/>
                <w:szCs w:val="22"/>
              </w:rPr>
            </w:pPr>
            <w:r>
              <w:rPr>
                <w:sz w:val="22"/>
                <w:szCs w:val="22"/>
              </w:rPr>
              <w:t>1.</w:t>
            </w:r>
          </w:p>
          <w:p w14:paraId="5E954E09" w14:textId="77777777" w:rsidR="00FD3213" w:rsidRDefault="00FD3213" w:rsidP="001D2C49">
            <w:pPr>
              <w:jc w:val="both"/>
              <w:rPr>
                <w:sz w:val="22"/>
                <w:szCs w:val="22"/>
              </w:rPr>
            </w:pPr>
          </w:p>
        </w:tc>
        <w:tc>
          <w:tcPr>
            <w:tcW w:w="1559" w:type="dxa"/>
          </w:tcPr>
          <w:p w14:paraId="20DF8E81" w14:textId="77777777" w:rsidR="00FD3213" w:rsidRDefault="00FD3213" w:rsidP="001D2C49">
            <w:pPr>
              <w:jc w:val="both"/>
              <w:rPr>
                <w:sz w:val="22"/>
                <w:szCs w:val="22"/>
              </w:rPr>
            </w:pPr>
            <w:r>
              <w:rPr>
                <w:sz w:val="22"/>
                <w:szCs w:val="22"/>
              </w:rPr>
              <w:t>Darnaus vystymosi</w:t>
            </w:r>
          </w:p>
          <w:p w14:paraId="3B6ABF88" w14:textId="77777777" w:rsidR="00FD3213" w:rsidRDefault="00FD3213" w:rsidP="001D2C49">
            <w:pPr>
              <w:jc w:val="both"/>
              <w:rPr>
                <w:sz w:val="22"/>
                <w:szCs w:val="22"/>
              </w:rPr>
            </w:pPr>
          </w:p>
        </w:tc>
        <w:tc>
          <w:tcPr>
            <w:tcW w:w="12333" w:type="dxa"/>
          </w:tcPr>
          <w:p w14:paraId="0942A7FD" w14:textId="77777777" w:rsidR="00FD3213" w:rsidRDefault="00FD3213" w:rsidP="007C502D">
            <w:pPr>
              <w:ind w:firstLine="459"/>
              <w:jc w:val="both"/>
              <w:rPr>
                <w:sz w:val="22"/>
                <w:szCs w:val="22"/>
              </w:rPr>
            </w:pPr>
            <w:r>
              <w:rPr>
                <w:sz w:val="22"/>
                <w:szCs w:val="22"/>
              </w:rPr>
              <w:t>Pažangos priemon</w:t>
            </w:r>
            <w:r w:rsidR="00867F08">
              <w:rPr>
                <w:sz w:val="22"/>
                <w:szCs w:val="22"/>
              </w:rPr>
              <w:t>e</w:t>
            </w:r>
            <w:r w:rsidR="007E1A9E">
              <w:rPr>
                <w:sz w:val="22"/>
                <w:szCs w:val="22"/>
              </w:rPr>
              <w:t xml:space="preserve"> </w:t>
            </w:r>
            <w:r w:rsidR="008F5DE4" w:rsidRPr="008F5DE4">
              <w:rPr>
                <w:rFonts w:cs="Arial"/>
                <w:i/>
                <w:sz w:val="22"/>
                <w:szCs w:val="22"/>
                <w:lang w:eastAsia="lt-LT"/>
              </w:rPr>
              <w:t xml:space="preserve">LT026-01-01-09 „Investicinės aplinkos ir verslo plėtros sąlygų gerinimas“ </w:t>
            </w:r>
            <w:r>
              <w:rPr>
                <w:sz w:val="22"/>
                <w:szCs w:val="22"/>
              </w:rPr>
              <w:t>bus prisidedama prie horizontaliojo darnaus vystymosi principo išlaikymo, nes įgyvendinant Pažangos priemon</w:t>
            </w:r>
            <w:r w:rsidR="00516528">
              <w:rPr>
                <w:sz w:val="22"/>
                <w:szCs w:val="22"/>
              </w:rPr>
              <w:t>ę</w:t>
            </w:r>
            <w:r>
              <w:rPr>
                <w:sz w:val="22"/>
                <w:szCs w:val="22"/>
              </w:rPr>
              <w:t xml:space="preserve"> bus konkrečiais veiksmais</w:t>
            </w:r>
            <w:r w:rsidR="00F34D14">
              <w:rPr>
                <w:sz w:val="22"/>
                <w:szCs w:val="22"/>
              </w:rPr>
              <w:t xml:space="preserve">, orientuotais į </w:t>
            </w:r>
            <w:r w:rsidR="009F007A" w:rsidRPr="009F007A">
              <w:rPr>
                <w:sz w:val="22"/>
                <w:szCs w:val="22"/>
              </w:rPr>
              <w:t>regiono investicin</w:t>
            </w:r>
            <w:r w:rsidR="009F007A">
              <w:rPr>
                <w:sz w:val="22"/>
                <w:szCs w:val="22"/>
              </w:rPr>
              <w:t>io</w:t>
            </w:r>
            <w:r w:rsidR="009F007A" w:rsidRPr="009F007A">
              <w:rPr>
                <w:sz w:val="22"/>
                <w:szCs w:val="22"/>
              </w:rPr>
              <w:t xml:space="preserve"> patrauklum</w:t>
            </w:r>
            <w:r w:rsidR="009F007A">
              <w:rPr>
                <w:sz w:val="22"/>
                <w:szCs w:val="22"/>
              </w:rPr>
              <w:t>o didinimą</w:t>
            </w:r>
            <w:r w:rsidR="009F007A" w:rsidRPr="009F007A">
              <w:rPr>
                <w:sz w:val="22"/>
                <w:szCs w:val="22"/>
              </w:rPr>
              <w:t xml:space="preserve"> ir verslui palanki</w:t>
            </w:r>
            <w:r w:rsidR="009F007A">
              <w:rPr>
                <w:sz w:val="22"/>
                <w:szCs w:val="22"/>
              </w:rPr>
              <w:t>os</w:t>
            </w:r>
            <w:r w:rsidR="009F007A" w:rsidRPr="009F007A">
              <w:rPr>
                <w:sz w:val="22"/>
                <w:szCs w:val="22"/>
              </w:rPr>
              <w:t xml:space="preserve"> aplink</w:t>
            </w:r>
            <w:r w:rsidR="009F007A">
              <w:rPr>
                <w:sz w:val="22"/>
                <w:szCs w:val="22"/>
              </w:rPr>
              <w:t>os gerinimą</w:t>
            </w:r>
            <w:r w:rsidR="00F34D14">
              <w:rPr>
                <w:sz w:val="22"/>
                <w:szCs w:val="22"/>
              </w:rPr>
              <w:t>,</w:t>
            </w:r>
            <w:r>
              <w:rPr>
                <w:sz w:val="22"/>
                <w:szCs w:val="22"/>
              </w:rPr>
              <w:t xml:space="preserve"> </w:t>
            </w:r>
            <w:r w:rsidR="008C6D7C">
              <w:rPr>
                <w:sz w:val="22"/>
                <w:szCs w:val="22"/>
              </w:rPr>
              <w:t xml:space="preserve">tiesiogiai </w:t>
            </w:r>
            <w:r>
              <w:rPr>
                <w:sz w:val="22"/>
                <w:szCs w:val="22"/>
              </w:rPr>
              <w:t xml:space="preserve">prisidedama prie </w:t>
            </w:r>
            <w:r>
              <w:rPr>
                <w:i/>
                <w:sz w:val="22"/>
                <w:szCs w:val="22"/>
              </w:rPr>
              <w:t>Jungtinių Tautų Darnaus vystymosi darbotvarkės 2030</w:t>
            </w:r>
            <w:r w:rsidR="00B131CB">
              <w:rPr>
                <w:rStyle w:val="Puslapioinaosnuoroda"/>
                <w:i/>
                <w:sz w:val="22"/>
                <w:szCs w:val="22"/>
              </w:rPr>
              <w:footnoteReference w:id="40"/>
            </w:r>
            <w:r>
              <w:rPr>
                <w:sz w:val="22"/>
                <w:szCs w:val="22"/>
              </w:rPr>
              <w:t xml:space="preserve"> tikslų įgyvendinimo: </w:t>
            </w:r>
            <w:r w:rsidR="008C6D7C">
              <w:rPr>
                <w:sz w:val="22"/>
                <w:szCs w:val="22"/>
              </w:rPr>
              <w:t xml:space="preserve">1) </w:t>
            </w:r>
            <w:r w:rsidR="00452F4B" w:rsidRPr="00452F4B">
              <w:rPr>
                <w:sz w:val="22"/>
                <w:szCs w:val="22"/>
              </w:rPr>
              <w:t xml:space="preserve">Jungtinių Tautų darnaus vystymosi </w:t>
            </w:r>
            <w:r w:rsidR="009F007A">
              <w:rPr>
                <w:sz w:val="22"/>
                <w:szCs w:val="22"/>
              </w:rPr>
              <w:t>8</w:t>
            </w:r>
            <w:r w:rsidR="00452F4B" w:rsidRPr="00452F4B">
              <w:rPr>
                <w:sz w:val="22"/>
                <w:szCs w:val="22"/>
              </w:rPr>
              <w:t xml:space="preserve"> tikslo </w:t>
            </w:r>
            <w:r w:rsidR="00452F4B">
              <w:rPr>
                <w:sz w:val="22"/>
                <w:szCs w:val="22"/>
              </w:rPr>
              <w:t>„</w:t>
            </w:r>
            <w:r w:rsidR="009F007A" w:rsidRPr="009F007A">
              <w:rPr>
                <w:i/>
                <w:sz w:val="22"/>
                <w:szCs w:val="22"/>
              </w:rPr>
              <w:t>Skatinti tvarų, įtraukų ir darnų ekonomikos augimą, produktyvų įdarbinimą ir deramą darbą</w:t>
            </w:r>
            <w:r w:rsidR="00452F4B">
              <w:rPr>
                <w:sz w:val="22"/>
                <w:szCs w:val="22"/>
              </w:rPr>
              <w:t>“</w:t>
            </w:r>
            <w:r w:rsidR="00204F85">
              <w:rPr>
                <w:sz w:val="22"/>
                <w:szCs w:val="22"/>
              </w:rPr>
              <w:t xml:space="preserve"> bei šio tikslo įgyvendinimui skirto </w:t>
            </w:r>
            <w:r w:rsidR="009F007A">
              <w:rPr>
                <w:sz w:val="22"/>
                <w:szCs w:val="22"/>
              </w:rPr>
              <w:t>8</w:t>
            </w:r>
            <w:r w:rsidR="00204F85">
              <w:rPr>
                <w:sz w:val="22"/>
                <w:szCs w:val="22"/>
              </w:rPr>
              <w:t>.</w:t>
            </w:r>
            <w:r w:rsidR="009F007A">
              <w:rPr>
                <w:sz w:val="22"/>
                <w:szCs w:val="22"/>
              </w:rPr>
              <w:t>2</w:t>
            </w:r>
            <w:r w:rsidR="00204F85">
              <w:rPr>
                <w:sz w:val="22"/>
                <w:szCs w:val="22"/>
              </w:rPr>
              <w:t xml:space="preserve"> uždavinio „</w:t>
            </w:r>
            <w:r w:rsidR="009F007A" w:rsidRPr="009F007A">
              <w:rPr>
                <w:i/>
                <w:sz w:val="22"/>
                <w:szCs w:val="22"/>
              </w:rPr>
              <w:t>Pasiekti aukštesnį ekonomikos našumo lygį užtikrinant įvairinimą, technologijų modernizavimą ir naujoves, įskaitant dėmesio sutelkimą į didelės pridėtinės vertės ir darbui imlius sektorius</w:t>
            </w:r>
            <w:r w:rsidR="00204F85">
              <w:rPr>
                <w:sz w:val="22"/>
                <w:szCs w:val="22"/>
              </w:rPr>
              <w:t xml:space="preserve">“ ir </w:t>
            </w:r>
            <w:r w:rsidR="009F007A">
              <w:rPr>
                <w:sz w:val="22"/>
                <w:szCs w:val="22"/>
              </w:rPr>
              <w:t>8</w:t>
            </w:r>
            <w:r w:rsidR="007C502D">
              <w:rPr>
                <w:sz w:val="22"/>
                <w:szCs w:val="22"/>
              </w:rPr>
              <w:t>.3</w:t>
            </w:r>
            <w:r w:rsidR="00204F85">
              <w:rPr>
                <w:sz w:val="22"/>
                <w:szCs w:val="22"/>
              </w:rPr>
              <w:t xml:space="preserve"> uždavinio</w:t>
            </w:r>
            <w:r w:rsidR="00204F85" w:rsidRPr="00204F85">
              <w:rPr>
                <w:sz w:val="22"/>
                <w:szCs w:val="22"/>
              </w:rPr>
              <w:t xml:space="preserve"> </w:t>
            </w:r>
            <w:r w:rsidR="00204F85">
              <w:rPr>
                <w:sz w:val="22"/>
                <w:szCs w:val="22"/>
              </w:rPr>
              <w:t>„</w:t>
            </w:r>
            <w:r w:rsidR="009F007A" w:rsidRPr="009F007A">
              <w:rPr>
                <w:i/>
                <w:sz w:val="22"/>
                <w:szCs w:val="22"/>
              </w:rPr>
              <w:t>Skatinti į vystymąsi orientuotą politiką, remiančią gamybinę veiklą, deramų darbo vietų kūrimą, verslumą, kūrybingumą ir naujoves</w:t>
            </w:r>
            <w:r w:rsidR="009F007A">
              <w:rPr>
                <w:i/>
                <w:sz w:val="22"/>
                <w:szCs w:val="22"/>
              </w:rPr>
              <w:t>,</w:t>
            </w:r>
            <w:r w:rsidR="009F007A" w:rsidRPr="009F007A">
              <w:rPr>
                <w:i/>
                <w:sz w:val="22"/>
                <w:szCs w:val="22"/>
              </w:rPr>
              <w:t xml:space="preserve"> remti labai mažų įmonių, mažųjų ir vidutinių įmonių formalizavimą ir augimą, įskaitant galimybę gauti finansines paslaugas</w:t>
            </w:r>
            <w:r w:rsidR="00204F85">
              <w:rPr>
                <w:sz w:val="22"/>
                <w:szCs w:val="22"/>
              </w:rPr>
              <w:t>“;</w:t>
            </w:r>
            <w:r w:rsidR="007C7885">
              <w:rPr>
                <w:sz w:val="22"/>
                <w:szCs w:val="22"/>
              </w:rPr>
              <w:t xml:space="preserve"> </w:t>
            </w:r>
            <w:r w:rsidR="007C502D">
              <w:rPr>
                <w:sz w:val="22"/>
                <w:szCs w:val="22"/>
              </w:rPr>
              <w:t>2</w:t>
            </w:r>
            <w:r w:rsidR="00150C8C">
              <w:rPr>
                <w:sz w:val="22"/>
                <w:szCs w:val="22"/>
              </w:rPr>
              <w:t xml:space="preserve">) </w:t>
            </w:r>
            <w:r w:rsidR="009F007A" w:rsidRPr="009F007A">
              <w:rPr>
                <w:sz w:val="22"/>
                <w:szCs w:val="22"/>
              </w:rPr>
              <w:t>Jungtinių Tautų</w:t>
            </w:r>
            <w:r>
              <w:rPr>
                <w:sz w:val="22"/>
                <w:szCs w:val="22"/>
              </w:rPr>
              <w:t xml:space="preserve"> </w:t>
            </w:r>
            <w:r w:rsidR="00452F4B">
              <w:rPr>
                <w:sz w:val="22"/>
                <w:szCs w:val="22"/>
              </w:rPr>
              <w:t>d</w:t>
            </w:r>
            <w:r>
              <w:rPr>
                <w:sz w:val="22"/>
                <w:szCs w:val="22"/>
              </w:rPr>
              <w:t xml:space="preserve">arnaus vystymosi </w:t>
            </w:r>
            <w:r w:rsidR="009F007A">
              <w:rPr>
                <w:sz w:val="22"/>
                <w:szCs w:val="22"/>
              </w:rPr>
              <w:t xml:space="preserve">9 </w:t>
            </w:r>
            <w:r>
              <w:rPr>
                <w:sz w:val="22"/>
                <w:szCs w:val="22"/>
              </w:rPr>
              <w:t>tikslo „</w:t>
            </w:r>
            <w:r w:rsidR="009F007A" w:rsidRPr="009F007A">
              <w:rPr>
                <w:i/>
                <w:sz w:val="22"/>
                <w:szCs w:val="22"/>
              </w:rPr>
              <w:t>Kurti atsparią infrastruktūrą, skatinti visa apimančią industrializaciją ir skatinti naujoves</w:t>
            </w:r>
            <w:r w:rsidR="00452F4B">
              <w:rPr>
                <w:sz w:val="22"/>
                <w:szCs w:val="22"/>
              </w:rPr>
              <w:t>“</w:t>
            </w:r>
            <w:r w:rsidR="00BC450C">
              <w:rPr>
                <w:sz w:val="22"/>
                <w:szCs w:val="22"/>
              </w:rPr>
              <w:t xml:space="preserve"> </w:t>
            </w:r>
            <w:r w:rsidR="00BC450C" w:rsidRPr="00BC450C">
              <w:rPr>
                <w:sz w:val="22"/>
                <w:szCs w:val="22"/>
              </w:rPr>
              <w:t xml:space="preserve">bei šio tikslo įgyvendinimui skirto </w:t>
            </w:r>
            <w:r w:rsidR="009F007A">
              <w:rPr>
                <w:sz w:val="22"/>
                <w:szCs w:val="22"/>
              </w:rPr>
              <w:t>9</w:t>
            </w:r>
            <w:r w:rsidR="00BC450C" w:rsidRPr="00BC450C">
              <w:rPr>
                <w:sz w:val="22"/>
                <w:szCs w:val="22"/>
              </w:rPr>
              <w:t>.</w:t>
            </w:r>
            <w:r w:rsidR="00064176">
              <w:rPr>
                <w:sz w:val="22"/>
                <w:szCs w:val="22"/>
              </w:rPr>
              <w:t>1</w:t>
            </w:r>
            <w:r w:rsidR="00BC450C" w:rsidRPr="00BC450C">
              <w:rPr>
                <w:sz w:val="22"/>
                <w:szCs w:val="22"/>
              </w:rPr>
              <w:t xml:space="preserve"> uždavinio </w:t>
            </w:r>
            <w:r w:rsidR="00BC450C">
              <w:rPr>
                <w:sz w:val="22"/>
                <w:szCs w:val="22"/>
              </w:rPr>
              <w:t>„</w:t>
            </w:r>
            <w:r w:rsidR="00064176" w:rsidRPr="00064176">
              <w:rPr>
                <w:i/>
                <w:sz w:val="22"/>
                <w:szCs w:val="22"/>
              </w:rPr>
              <w:t>Kurti kokybišką, patikimą, tvarią ir atsparią infrastruktūrą, įskaitant regioninę ir tarpvalstybinę infrastruktūrą, skirtą ekonominei plėtrai ir žmonių gerovei didinti, sutelkiant dėmesį į prieinamą ir lygiateisę galimybę j</w:t>
            </w:r>
            <w:r w:rsidR="00064176">
              <w:rPr>
                <w:i/>
                <w:sz w:val="22"/>
                <w:szCs w:val="22"/>
              </w:rPr>
              <w:t>a</w:t>
            </w:r>
            <w:r w:rsidR="00064176" w:rsidRPr="00064176">
              <w:rPr>
                <w:i/>
                <w:sz w:val="22"/>
                <w:szCs w:val="22"/>
              </w:rPr>
              <w:t xml:space="preserve"> naudotis visiems</w:t>
            </w:r>
            <w:r w:rsidR="00BC450C">
              <w:rPr>
                <w:sz w:val="22"/>
                <w:szCs w:val="22"/>
              </w:rPr>
              <w:t>“</w:t>
            </w:r>
            <w:r w:rsidR="00BC450C" w:rsidRPr="00BC450C">
              <w:rPr>
                <w:sz w:val="22"/>
                <w:szCs w:val="22"/>
              </w:rPr>
              <w:t>.</w:t>
            </w:r>
            <w:r>
              <w:rPr>
                <w:sz w:val="22"/>
                <w:szCs w:val="22"/>
              </w:rPr>
              <w:t xml:space="preserve"> </w:t>
            </w:r>
          </w:p>
          <w:p w14:paraId="5D3357BF" w14:textId="77777777" w:rsidR="00FD3213" w:rsidRDefault="00FD3213" w:rsidP="00A66B51">
            <w:pPr>
              <w:ind w:firstLine="459"/>
              <w:jc w:val="both"/>
              <w:rPr>
                <w:sz w:val="22"/>
                <w:szCs w:val="22"/>
              </w:rPr>
            </w:pPr>
            <w:r>
              <w:rPr>
                <w:sz w:val="22"/>
                <w:szCs w:val="22"/>
              </w:rPr>
              <w:lastRenderedPageBreak/>
              <w:t>Įgyvendi</w:t>
            </w:r>
            <w:r w:rsidR="00AE2E68">
              <w:rPr>
                <w:sz w:val="22"/>
                <w:szCs w:val="22"/>
              </w:rPr>
              <w:t>nant Pažangos priemonės projekt</w:t>
            </w:r>
            <w:r w:rsidR="00064176">
              <w:rPr>
                <w:sz w:val="22"/>
                <w:szCs w:val="22"/>
              </w:rPr>
              <w:t>us</w:t>
            </w:r>
            <w:r>
              <w:rPr>
                <w:sz w:val="22"/>
                <w:szCs w:val="22"/>
              </w:rPr>
              <w:t xml:space="preserve"> bus laikomasi </w:t>
            </w:r>
            <w:r w:rsidR="00B96E93">
              <w:rPr>
                <w:sz w:val="22"/>
                <w:szCs w:val="22"/>
              </w:rPr>
              <w:t>G</w:t>
            </w:r>
            <w:r w:rsidR="002E188E" w:rsidRPr="002E188E">
              <w:rPr>
                <w:sz w:val="22"/>
                <w:szCs w:val="22"/>
              </w:rPr>
              <w:t xml:space="preserve">airėse </w:t>
            </w:r>
            <w:r>
              <w:rPr>
                <w:sz w:val="22"/>
                <w:szCs w:val="22"/>
              </w:rPr>
              <w:t xml:space="preserve">numatyto darnaus vystymosi principo įgyvendinimo reikalavimų: projekte negali būti numatyta </w:t>
            </w:r>
            <w:r w:rsidRPr="00FD3213">
              <w:rPr>
                <w:iCs/>
                <w:sz w:val="22"/>
                <w:szCs w:val="24"/>
              </w:rPr>
              <w:t>veiksmų, kurie turėtų neigiamą poveikį darnaus v</w:t>
            </w:r>
            <w:r w:rsidR="007C16CB">
              <w:rPr>
                <w:iCs/>
                <w:sz w:val="22"/>
                <w:szCs w:val="24"/>
              </w:rPr>
              <w:t>ystymosi principui</w:t>
            </w:r>
            <w:r>
              <w:rPr>
                <w:iCs/>
                <w:sz w:val="22"/>
                <w:szCs w:val="24"/>
              </w:rPr>
              <w:t xml:space="preserve"> įgyvendin</w:t>
            </w:r>
            <w:r w:rsidR="007C16CB">
              <w:rPr>
                <w:iCs/>
                <w:sz w:val="22"/>
                <w:szCs w:val="24"/>
              </w:rPr>
              <w:t>ti</w:t>
            </w:r>
            <w:r>
              <w:rPr>
                <w:sz w:val="22"/>
                <w:szCs w:val="22"/>
              </w:rPr>
              <w:t>.</w:t>
            </w:r>
          </w:p>
          <w:p w14:paraId="15BA1521" w14:textId="77777777" w:rsidR="00A66B51" w:rsidRDefault="00DC1A00" w:rsidP="00064176">
            <w:pPr>
              <w:ind w:firstLine="459"/>
              <w:jc w:val="both"/>
              <w:rPr>
                <w:i/>
                <w:sz w:val="22"/>
                <w:szCs w:val="22"/>
              </w:rPr>
            </w:pPr>
            <w:r w:rsidRPr="00DC1A00">
              <w:rPr>
                <w:color w:val="000000"/>
                <w:sz w:val="22"/>
                <w:szCs w:val="22"/>
              </w:rPr>
              <w:t>Įgyvendinam</w:t>
            </w:r>
            <w:r w:rsidR="00AE2E68">
              <w:rPr>
                <w:color w:val="000000"/>
                <w:sz w:val="22"/>
                <w:szCs w:val="22"/>
              </w:rPr>
              <w:t>as</w:t>
            </w:r>
            <w:r w:rsidRPr="00DC1A00">
              <w:rPr>
                <w:color w:val="000000"/>
                <w:sz w:val="22"/>
                <w:szCs w:val="22"/>
              </w:rPr>
              <w:t xml:space="preserve"> P</w:t>
            </w:r>
            <w:r>
              <w:rPr>
                <w:color w:val="000000"/>
                <w:sz w:val="22"/>
                <w:szCs w:val="22"/>
              </w:rPr>
              <w:t>ažangos p</w:t>
            </w:r>
            <w:r w:rsidRPr="00DC1A00">
              <w:rPr>
                <w:color w:val="000000"/>
                <w:sz w:val="22"/>
                <w:szCs w:val="22"/>
              </w:rPr>
              <w:t>riemonės projekt</w:t>
            </w:r>
            <w:r w:rsidR="00FF7209">
              <w:rPr>
                <w:color w:val="000000"/>
                <w:sz w:val="22"/>
                <w:szCs w:val="22"/>
              </w:rPr>
              <w:t>a</w:t>
            </w:r>
            <w:r w:rsidR="00AE2E68">
              <w:rPr>
                <w:color w:val="000000"/>
                <w:sz w:val="22"/>
                <w:szCs w:val="22"/>
              </w:rPr>
              <w:t>s</w:t>
            </w:r>
            <w:r w:rsidRPr="00DC1A00">
              <w:rPr>
                <w:color w:val="000000"/>
                <w:sz w:val="22"/>
                <w:szCs w:val="22"/>
              </w:rPr>
              <w:t xml:space="preserve"> skatins ekonominės, socialinės ir aplinkos sričių vystymosi balans</w:t>
            </w:r>
            <w:r w:rsidR="00FF7209">
              <w:rPr>
                <w:color w:val="000000"/>
                <w:sz w:val="22"/>
                <w:szCs w:val="22"/>
              </w:rPr>
              <w:t>ą</w:t>
            </w:r>
            <w:r w:rsidRPr="00DC1A00">
              <w:rPr>
                <w:color w:val="000000"/>
                <w:sz w:val="22"/>
                <w:szCs w:val="22"/>
              </w:rPr>
              <w:t>:</w:t>
            </w:r>
            <w:r>
              <w:rPr>
                <w:color w:val="000000"/>
                <w:sz w:val="22"/>
                <w:szCs w:val="22"/>
              </w:rPr>
              <w:t xml:space="preserve"> 1) </w:t>
            </w:r>
            <w:r w:rsidRPr="00DC1A00">
              <w:rPr>
                <w:color w:val="000000"/>
                <w:sz w:val="22"/>
                <w:szCs w:val="22"/>
              </w:rPr>
              <w:t>įrengiant nauj</w:t>
            </w:r>
            <w:r w:rsidR="003737C8">
              <w:rPr>
                <w:color w:val="000000"/>
                <w:sz w:val="22"/>
                <w:szCs w:val="22"/>
              </w:rPr>
              <w:t>ą</w:t>
            </w:r>
            <w:r w:rsidRPr="00DC1A00">
              <w:rPr>
                <w:color w:val="000000"/>
                <w:sz w:val="22"/>
                <w:szCs w:val="22"/>
              </w:rPr>
              <w:t xml:space="preserve"> ir modernizuojant esa</w:t>
            </w:r>
            <w:r w:rsidR="007C16CB">
              <w:rPr>
                <w:color w:val="000000"/>
                <w:sz w:val="22"/>
                <w:szCs w:val="22"/>
              </w:rPr>
              <w:t>m</w:t>
            </w:r>
            <w:r w:rsidR="003737C8">
              <w:rPr>
                <w:color w:val="000000"/>
                <w:sz w:val="22"/>
                <w:szCs w:val="22"/>
              </w:rPr>
              <w:t>ą</w:t>
            </w:r>
            <w:r w:rsidRPr="00DC1A00">
              <w:rPr>
                <w:color w:val="000000"/>
                <w:sz w:val="22"/>
                <w:szCs w:val="22"/>
              </w:rPr>
              <w:t xml:space="preserve"> </w:t>
            </w:r>
            <w:r w:rsidR="00064176">
              <w:rPr>
                <w:color w:val="000000"/>
                <w:sz w:val="22"/>
                <w:szCs w:val="22"/>
              </w:rPr>
              <w:t>verslui palankią</w:t>
            </w:r>
            <w:r w:rsidR="007C16CB">
              <w:rPr>
                <w:color w:val="000000"/>
                <w:sz w:val="22"/>
                <w:szCs w:val="22"/>
              </w:rPr>
              <w:t xml:space="preserve"> </w:t>
            </w:r>
            <w:r w:rsidR="003737C8">
              <w:rPr>
                <w:color w:val="000000"/>
                <w:sz w:val="22"/>
                <w:szCs w:val="22"/>
              </w:rPr>
              <w:t>infrastruktūrą</w:t>
            </w:r>
            <w:r w:rsidRPr="00DC1A00">
              <w:rPr>
                <w:color w:val="000000"/>
                <w:sz w:val="22"/>
                <w:szCs w:val="22"/>
              </w:rPr>
              <w:t xml:space="preserve"> bus laikomasi aplinkos apsaugą ir statybas reglamentuojančių teisės aktų, numatyta atlikti planuojamos ūkinės veiklos poveikio aplinkai vertinimą pagal Lietuvos Respublikos planuojamos ūkinės veiklos poveikio aplinkai vertinimo įstatymą;</w:t>
            </w:r>
            <w:r>
              <w:rPr>
                <w:color w:val="000000"/>
                <w:sz w:val="22"/>
                <w:szCs w:val="22"/>
              </w:rPr>
              <w:t xml:space="preserve"> 2) </w:t>
            </w:r>
            <w:r w:rsidRPr="00DC1A00">
              <w:rPr>
                <w:color w:val="000000"/>
                <w:sz w:val="22"/>
                <w:szCs w:val="22"/>
              </w:rPr>
              <w:t>vykdant statybų, remonto ar įrengimų darbus bus imamasi priemonių nepakenkti aplinkai: mažinti triukšmą, dulkių ir teršalų išmetimą;</w:t>
            </w:r>
            <w:r>
              <w:rPr>
                <w:color w:val="000000"/>
                <w:sz w:val="22"/>
                <w:szCs w:val="22"/>
              </w:rPr>
              <w:t xml:space="preserve"> 3) </w:t>
            </w:r>
            <w:r w:rsidRPr="00DC1A00">
              <w:rPr>
                <w:color w:val="000000"/>
                <w:sz w:val="22"/>
                <w:szCs w:val="22"/>
              </w:rPr>
              <w:t>planuojama įsigyti įranga privalės atitikti ekonominio efektyvumo, tvarumo, ilgaamžiškumo i</w:t>
            </w:r>
            <w:r>
              <w:rPr>
                <w:color w:val="000000"/>
                <w:sz w:val="22"/>
                <w:szCs w:val="22"/>
              </w:rPr>
              <w:t>r tinkamos kokybės reikalavimus</w:t>
            </w:r>
            <w:r w:rsidR="00FF7209">
              <w:rPr>
                <w:color w:val="000000"/>
                <w:sz w:val="22"/>
                <w:szCs w:val="22"/>
              </w:rPr>
              <w:t xml:space="preserve">; 4) projektai prisidės prie </w:t>
            </w:r>
            <w:r w:rsidR="00064176">
              <w:rPr>
                <w:color w:val="000000"/>
                <w:sz w:val="22"/>
                <w:szCs w:val="22"/>
              </w:rPr>
              <w:t>ŠRFZ teritorijos</w:t>
            </w:r>
            <w:r w:rsidR="00FF7209">
              <w:rPr>
                <w:color w:val="000000"/>
                <w:sz w:val="22"/>
                <w:szCs w:val="22"/>
              </w:rPr>
              <w:t xml:space="preserve"> </w:t>
            </w:r>
            <w:r w:rsidR="007E1A9E">
              <w:rPr>
                <w:rFonts w:eastAsia="Calibri"/>
                <w:bCs/>
                <w:sz w:val="22"/>
                <w:szCs w:val="22"/>
              </w:rPr>
              <w:t>aplinkos</w:t>
            </w:r>
            <w:r w:rsidR="00FF7209" w:rsidRPr="00FF7209">
              <w:rPr>
                <w:rFonts w:eastAsia="Calibri"/>
                <w:bCs/>
                <w:sz w:val="22"/>
                <w:szCs w:val="22"/>
              </w:rPr>
              <w:t xml:space="preserve"> taršos</w:t>
            </w:r>
            <w:r w:rsidR="00FF7209">
              <w:rPr>
                <w:rFonts w:eastAsia="Calibri"/>
                <w:bCs/>
                <w:sz w:val="22"/>
                <w:szCs w:val="22"/>
              </w:rPr>
              <w:t xml:space="preserve"> mažinimo</w:t>
            </w:r>
            <w:r>
              <w:rPr>
                <w:color w:val="000000"/>
                <w:sz w:val="22"/>
                <w:szCs w:val="22"/>
              </w:rPr>
              <w:t>.</w:t>
            </w:r>
          </w:p>
        </w:tc>
      </w:tr>
      <w:tr w:rsidR="00A007A7" w14:paraId="4BAA126C" w14:textId="77777777" w:rsidTr="006A2DEF">
        <w:trPr>
          <w:trHeight w:val="472"/>
        </w:trPr>
        <w:tc>
          <w:tcPr>
            <w:tcW w:w="704" w:type="dxa"/>
          </w:tcPr>
          <w:p w14:paraId="2A70371A" w14:textId="77777777" w:rsidR="00A007A7" w:rsidRDefault="00FD3213" w:rsidP="001D2C49">
            <w:pPr>
              <w:jc w:val="both"/>
              <w:rPr>
                <w:sz w:val="22"/>
                <w:szCs w:val="22"/>
              </w:rPr>
            </w:pPr>
            <w:r>
              <w:rPr>
                <w:sz w:val="22"/>
                <w:szCs w:val="22"/>
              </w:rPr>
              <w:lastRenderedPageBreak/>
              <w:t>2</w:t>
            </w:r>
            <w:r w:rsidR="00A007A7">
              <w:rPr>
                <w:sz w:val="22"/>
                <w:szCs w:val="22"/>
              </w:rPr>
              <w:t>.</w:t>
            </w:r>
          </w:p>
        </w:tc>
        <w:tc>
          <w:tcPr>
            <w:tcW w:w="1559" w:type="dxa"/>
          </w:tcPr>
          <w:p w14:paraId="2DFEB32B" w14:textId="77777777" w:rsidR="00A007A7" w:rsidRDefault="00A007A7" w:rsidP="001D2C49">
            <w:pPr>
              <w:jc w:val="both"/>
              <w:rPr>
                <w:sz w:val="22"/>
                <w:szCs w:val="22"/>
              </w:rPr>
            </w:pPr>
            <w:r>
              <w:rPr>
                <w:sz w:val="22"/>
                <w:szCs w:val="22"/>
              </w:rPr>
              <w:t xml:space="preserve">Lygių galimybių visiems </w:t>
            </w:r>
          </w:p>
        </w:tc>
        <w:tc>
          <w:tcPr>
            <w:tcW w:w="12333" w:type="dxa"/>
          </w:tcPr>
          <w:p w14:paraId="1F2C407B" w14:textId="77777777" w:rsidR="00FD3213" w:rsidRDefault="00FD3213" w:rsidP="00F730FD">
            <w:pPr>
              <w:ind w:firstLine="459"/>
              <w:jc w:val="both"/>
              <w:rPr>
                <w:sz w:val="22"/>
                <w:szCs w:val="22"/>
              </w:rPr>
            </w:pPr>
            <w:r w:rsidRPr="00FD3213">
              <w:rPr>
                <w:sz w:val="22"/>
                <w:szCs w:val="22"/>
              </w:rPr>
              <w:t>Įgyvendinant Pažangos priemonės projekt</w:t>
            </w:r>
            <w:r w:rsidR="00064176">
              <w:rPr>
                <w:sz w:val="22"/>
                <w:szCs w:val="22"/>
              </w:rPr>
              <w:t>us</w:t>
            </w:r>
            <w:r w:rsidRPr="00FD3213">
              <w:rPr>
                <w:sz w:val="22"/>
                <w:szCs w:val="22"/>
              </w:rPr>
              <w:t xml:space="preserve"> bus laikomasi </w:t>
            </w:r>
            <w:r w:rsidR="00064176">
              <w:rPr>
                <w:sz w:val="22"/>
                <w:szCs w:val="22"/>
              </w:rPr>
              <w:t>G</w:t>
            </w:r>
            <w:r w:rsidR="007E1A9E" w:rsidRPr="007E1A9E">
              <w:rPr>
                <w:sz w:val="22"/>
                <w:szCs w:val="22"/>
              </w:rPr>
              <w:t xml:space="preserve">airėse </w:t>
            </w:r>
            <w:r w:rsidRPr="00FD3213">
              <w:rPr>
                <w:sz w:val="22"/>
                <w:szCs w:val="22"/>
              </w:rPr>
              <w:t xml:space="preserve">numatyto </w:t>
            </w:r>
            <w:r w:rsidR="005E7F13">
              <w:rPr>
                <w:sz w:val="22"/>
                <w:szCs w:val="22"/>
              </w:rPr>
              <w:t>lygių galimybių visiems</w:t>
            </w:r>
            <w:r w:rsidRPr="00FD3213">
              <w:rPr>
                <w:sz w:val="22"/>
                <w:szCs w:val="22"/>
              </w:rPr>
              <w:t xml:space="preserve"> principo įgyvendinimo reikalavimų: projekt</w:t>
            </w:r>
            <w:r w:rsidR="00064176">
              <w:rPr>
                <w:sz w:val="22"/>
                <w:szCs w:val="22"/>
              </w:rPr>
              <w:t>uos</w:t>
            </w:r>
            <w:r w:rsidRPr="00FD3213">
              <w:rPr>
                <w:sz w:val="22"/>
                <w:szCs w:val="22"/>
              </w:rPr>
              <w:t xml:space="preserve">e negali būti numatyta </w:t>
            </w:r>
            <w:r w:rsidR="00F730FD" w:rsidRPr="00F730FD">
              <w:rPr>
                <w:iCs/>
                <w:sz w:val="22"/>
                <w:szCs w:val="24"/>
              </w:rPr>
              <w:t xml:space="preserve">apribojimų, </w:t>
            </w:r>
            <w:r w:rsidR="007E1A9E" w:rsidRPr="007E1A9E">
              <w:rPr>
                <w:iCs/>
                <w:sz w:val="22"/>
                <w:szCs w:val="24"/>
              </w:rPr>
              <w:t xml:space="preserve">kurie turėtų neigiamą poveikį įgyvendinant moterų ir vyrų lygybės </w:t>
            </w:r>
            <w:r w:rsidR="00064176">
              <w:rPr>
                <w:iCs/>
                <w:sz w:val="22"/>
                <w:szCs w:val="24"/>
              </w:rPr>
              <w:t>bei</w:t>
            </w:r>
            <w:r w:rsidR="007E1A9E" w:rsidRPr="007E1A9E">
              <w:rPr>
                <w:iCs/>
                <w:sz w:val="22"/>
                <w:szCs w:val="24"/>
              </w:rPr>
              <w:t xml:space="preserve"> nediskriminavimo dėl lyties, rasės, tautybės, pilietybės, kalbos, kilmės, etninės priklausomybės, religijos ar įsitikinimų, tikėjimo, pažiūrų, negalios, sveikatos būklės, socialinės padėties, amžiaus, lytinės orientacijos ir kitais pagrindais principus</w:t>
            </w:r>
            <w:r w:rsidRPr="00FD3213">
              <w:rPr>
                <w:sz w:val="22"/>
                <w:szCs w:val="22"/>
              </w:rPr>
              <w:t>.</w:t>
            </w:r>
            <w:r w:rsidR="00CA56BF">
              <w:rPr>
                <w:sz w:val="22"/>
                <w:szCs w:val="22"/>
              </w:rPr>
              <w:t xml:space="preserve"> </w:t>
            </w:r>
          </w:p>
          <w:p w14:paraId="7FB26993" w14:textId="77777777" w:rsidR="00CB4820" w:rsidRPr="001B4A24" w:rsidRDefault="001B4A24" w:rsidP="00CB4820">
            <w:pPr>
              <w:ind w:firstLine="459"/>
              <w:jc w:val="both"/>
              <w:rPr>
                <w:sz w:val="22"/>
                <w:szCs w:val="22"/>
              </w:rPr>
            </w:pPr>
            <w:r>
              <w:rPr>
                <w:sz w:val="22"/>
                <w:szCs w:val="22"/>
              </w:rPr>
              <w:t>V</w:t>
            </w:r>
            <w:r w:rsidRPr="001B4A24">
              <w:rPr>
                <w:sz w:val="22"/>
                <w:szCs w:val="22"/>
              </w:rPr>
              <w:t>ykdant komunikacijos ir informavimo veiksmus apie planuojam</w:t>
            </w:r>
            <w:r w:rsidR="00064176">
              <w:rPr>
                <w:sz w:val="22"/>
                <w:szCs w:val="22"/>
              </w:rPr>
              <w:t>us</w:t>
            </w:r>
            <w:r w:rsidRPr="001B4A24">
              <w:rPr>
                <w:sz w:val="22"/>
                <w:szCs w:val="22"/>
              </w:rPr>
              <w:t xml:space="preserve"> ir įgyvendinam</w:t>
            </w:r>
            <w:r w:rsidR="00064176">
              <w:rPr>
                <w:sz w:val="22"/>
                <w:szCs w:val="22"/>
              </w:rPr>
              <w:t>us</w:t>
            </w:r>
            <w:r w:rsidRPr="001B4A24">
              <w:rPr>
                <w:sz w:val="22"/>
                <w:szCs w:val="22"/>
              </w:rPr>
              <w:t xml:space="preserve"> projekt</w:t>
            </w:r>
            <w:r w:rsidR="00064176">
              <w:rPr>
                <w:sz w:val="22"/>
                <w:szCs w:val="22"/>
              </w:rPr>
              <w:t>us</w:t>
            </w:r>
            <w:r w:rsidRPr="001B4A24">
              <w:rPr>
                <w:sz w:val="22"/>
                <w:szCs w:val="22"/>
              </w:rPr>
              <w:t>, turi būti užtikrinamas</w:t>
            </w:r>
            <w:r w:rsidR="00CB4820">
              <w:rPr>
                <w:sz w:val="22"/>
                <w:szCs w:val="22"/>
              </w:rPr>
              <w:t xml:space="preserve"> </w:t>
            </w:r>
            <w:r w:rsidR="00CB4820" w:rsidRPr="001B4A24">
              <w:rPr>
                <w:sz w:val="22"/>
                <w:szCs w:val="22"/>
              </w:rPr>
              <w:t>informacijos prieinamumas pagal individualius gyventojų poreikius – ji turi būti pateikiama prieinamais bendravimo būdais.</w:t>
            </w:r>
          </w:p>
          <w:p w14:paraId="7A8923C3" w14:textId="77777777" w:rsidR="00CB4820" w:rsidRDefault="00CB4820" w:rsidP="00CB4820">
            <w:pPr>
              <w:ind w:firstLine="459"/>
              <w:jc w:val="both"/>
              <w:rPr>
                <w:sz w:val="22"/>
                <w:szCs w:val="22"/>
              </w:rPr>
            </w:pPr>
            <w:r>
              <w:rPr>
                <w:sz w:val="22"/>
                <w:szCs w:val="22"/>
              </w:rPr>
              <w:t xml:space="preserve">Lygių galimybių visiems principas reikalauja paslaugų prieinamumo visiems asmenims užtikrinimo: </w:t>
            </w:r>
            <w:r w:rsidR="00AE2E68">
              <w:rPr>
                <w:sz w:val="22"/>
                <w:szCs w:val="22"/>
              </w:rPr>
              <w:t xml:space="preserve">sukurtos </w:t>
            </w:r>
            <w:r w:rsidR="00064176" w:rsidRPr="00064176">
              <w:rPr>
                <w:rFonts w:cs="Arial"/>
                <w:sz w:val="22"/>
                <w:szCs w:val="22"/>
                <w:lang w:eastAsia="lt-LT"/>
              </w:rPr>
              <w:t>investicinės aplinkos ir verslo plėtros</w:t>
            </w:r>
            <w:r w:rsidR="00064176" w:rsidRPr="008F5DE4">
              <w:rPr>
                <w:rFonts w:cs="Arial"/>
                <w:i/>
                <w:sz w:val="22"/>
                <w:szCs w:val="22"/>
                <w:lang w:eastAsia="lt-LT"/>
              </w:rPr>
              <w:t xml:space="preserve"> </w:t>
            </w:r>
            <w:r w:rsidR="00AE2E68">
              <w:rPr>
                <w:sz w:val="22"/>
                <w:szCs w:val="22"/>
              </w:rPr>
              <w:t>infrastruktūros</w:t>
            </w:r>
            <w:r w:rsidRPr="006E6D5B">
              <w:rPr>
                <w:sz w:val="22"/>
                <w:szCs w:val="22"/>
              </w:rPr>
              <w:t xml:space="preserve"> prieinamum</w:t>
            </w:r>
            <w:r>
              <w:rPr>
                <w:sz w:val="22"/>
                <w:szCs w:val="22"/>
              </w:rPr>
              <w:t>u naudosis</w:t>
            </w:r>
            <w:r w:rsidRPr="006E6D5B">
              <w:rPr>
                <w:iCs/>
                <w:sz w:val="22"/>
                <w:szCs w:val="22"/>
              </w:rPr>
              <w:t xml:space="preserve"> </w:t>
            </w:r>
            <w:r>
              <w:rPr>
                <w:iCs/>
                <w:sz w:val="22"/>
                <w:szCs w:val="22"/>
              </w:rPr>
              <w:t xml:space="preserve">visi </w:t>
            </w:r>
            <w:r w:rsidR="005A2F9B">
              <w:rPr>
                <w:iCs/>
                <w:sz w:val="22"/>
                <w:szCs w:val="22"/>
              </w:rPr>
              <w:t xml:space="preserve">Šiaulių </w:t>
            </w:r>
            <w:r w:rsidR="007E1A9E">
              <w:rPr>
                <w:iCs/>
                <w:sz w:val="22"/>
                <w:szCs w:val="22"/>
              </w:rPr>
              <w:t>regiono Pažangos priemonės projekt</w:t>
            </w:r>
            <w:r w:rsidR="00064176">
              <w:rPr>
                <w:iCs/>
                <w:sz w:val="22"/>
                <w:szCs w:val="22"/>
              </w:rPr>
              <w:t>ų</w:t>
            </w:r>
            <w:r w:rsidR="007E1A9E">
              <w:rPr>
                <w:iCs/>
                <w:sz w:val="22"/>
                <w:szCs w:val="22"/>
              </w:rPr>
              <w:t xml:space="preserve"> tikslin</w:t>
            </w:r>
            <w:r w:rsidR="00CF2697">
              <w:rPr>
                <w:iCs/>
                <w:sz w:val="22"/>
                <w:szCs w:val="22"/>
              </w:rPr>
              <w:t>ių</w:t>
            </w:r>
            <w:r w:rsidR="007E1A9E">
              <w:rPr>
                <w:iCs/>
                <w:sz w:val="22"/>
                <w:szCs w:val="22"/>
              </w:rPr>
              <w:t xml:space="preserve"> grup</w:t>
            </w:r>
            <w:r w:rsidR="00CF2697">
              <w:rPr>
                <w:iCs/>
                <w:sz w:val="22"/>
                <w:szCs w:val="22"/>
              </w:rPr>
              <w:t>ių</w:t>
            </w:r>
            <w:r w:rsidR="007E1A9E">
              <w:rPr>
                <w:iCs/>
                <w:sz w:val="22"/>
                <w:szCs w:val="22"/>
              </w:rPr>
              <w:t xml:space="preserve"> nariai</w:t>
            </w:r>
            <w:r w:rsidRPr="006E6D5B">
              <w:rPr>
                <w:iCs/>
                <w:sz w:val="22"/>
                <w:szCs w:val="22"/>
              </w:rPr>
              <w:t xml:space="preserve">, </w:t>
            </w:r>
            <w:r>
              <w:rPr>
                <w:sz w:val="22"/>
                <w:szCs w:val="22"/>
              </w:rPr>
              <w:t>nepaisant jų lyties, tautybės, rasinės ar etninės kilmės, pilietybės, kalbos, religijos, tikėjimo, įsitikinimų ar pažiūrų, negalios, sveikatos būklės, socialinės padėties, amžiaus, seksualinės orientacijos ar kitų bruožų, bus sudarytos vienodos teisės ir galimybės naudotis Pažangos priemonės lėšomis sukurtomis paslaugomis ir kitais projekt</w:t>
            </w:r>
            <w:r w:rsidR="00064176">
              <w:rPr>
                <w:sz w:val="22"/>
                <w:szCs w:val="22"/>
              </w:rPr>
              <w:t>ų</w:t>
            </w:r>
            <w:r>
              <w:rPr>
                <w:sz w:val="22"/>
                <w:szCs w:val="22"/>
              </w:rPr>
              <w:t xml:space="preserve"> rezultatais</w:t>
            </w:r>
            <w:r w:rsidRPr="00CA56BF">
              <w:rPr>
                <w:sz w:val="22"/>
                <w:szCs w:val="22"/>
              </w:rPr>
              <w:t>.</w:t>
            </w:r>
          </w:p>
          <w:p w14:paraId="7A2DD750" w14:textId="77777777" w:rsidR="00C76113" w:rsidRDefault="00CB4820" w:rsidP="00C73D0B">
            <w:pPr>
              <w:ind w:firstLine="459"/>
              <w:jc w:val="both"/>
              <w:rPr>
                <w:i/>
                <w:sz w:val="22"/>
                <w:szCs w:val="22"/>
              </w:rPr>
            </w:pPr>
            <w:r>
              <w:rPr>
                <w:sz w:val="22"/>
                <w:szCs w:val="22"/>
              </w:rPr>
              <w:t>Pagal Pažangos priemon</w:t>
            </w:r>
            <w:r w:rsidR="005A2F9B">
              <w:rPr>
                <w:sz w:val="22"/>
                <w:szCs w:val="22"/>
              </w:rPr>
              <w:t>ę</w:t>
            </w:r>
            <w:r w:rsidR="007E1A9E">
              <w:rPr>
                <w:sz w:val="22"/>
                <w:szCs w:val="22"/>
              </w:rPr>
              <w:t xml:space="preserve"> </w:t>
            </w:r>
            <w:r w:rsidR="00C73D0B">
              <w:rPr>
                <w:sz w:val="22"/>
                <w:szCs w:val="22"/>
              </w:rPr>
              <w:t xml:space="preserve">įgyvendinami ir </w:t>
            </w:r>
            <w:r>
              <w:rPr>
                <w:sz w:val="22"/>
                <w:szCs w:val="22"/>
              </w:rPr>
              <w:t>įgyvendint</w:t>
            </w:r>
            <w:r w:rsidR="00064176">
              <w:rPr>
                <w:sz w:val="22"/>
                <w:szCs w:val="22"/>
              </w:rPr>
              <w:t>i</w:t>
            </w:r>
            <w:r>
              <w:rPr>
                <w:sz w:val="22"/>
                <w:szCs w:val="22"/>
              </w:rPr>
              <w:t xml:space="preserve"> projekt</w:t>
            </w:r>
            <w:r w:rsidR="00064176">
              <w:rPr>
                <w:sz w:val="22"/>
                <w:szCs w:val="22"/>
              </w:rPr>
              <w:t>ai</w:t>
            </w:r>
            <w:r>
              <w:rPr>
                <w:sz w:val="22"/>
                <w:szCs w:val="22"/>
              </w:rPr>
              <w:t xml:space="preserve"> privalės užtikrinti, kad nebūtų varžomos žmogaus teisės, neteikiamos privilegijos jokiems </w:t>
            </w:r>
            <w:r w:rsidR="00C73D0B">
              <w:rPr>
                <w:sz w:val="22"/>
                <w:szCs w:val="22"/>
              </w:rPr>
              <w:t xml:space="preserve">projektų įgyvendinimo dalyviams ir jokiems įgyvendintų projektų rezultatais besinaudojantiems </w:t>
            </w:r>
            <w:r>
              <w:rPr>
                <w:sz w:val="22"/>
                <w:szCs w:val="22"/>
              </w:rPr>
              <w:t>asmenims. Projekt</w:t>
            </w:r>
            <w:r w:rsidR="00064176">
              <w:rPr>
                <w:sz w:val="22"/>
                <w:szCs w:val="22"/>
              </w:rPr>
              <w:t>ų</w:t>
            </w:r>
            <w:r>
              <w:rPr>
                <w:sz w:val="22"/>
                <w:szCs w:val="22"/>
              </w:rPr>
              <w:t xml:space="preserve"> rezultatais bus privaloma užtikrinti vienodas galimybes visiems tikslinių grupių asmenims naudotis projektų bazėje sukurtomis paslaugomis bei šioms paslaugoms būtina infrastruktūra. Įgyvendinant Pažangos priemonės projekt</w:t>
            </w:r>
            <w:r w:rsidR="00064176">
              <w:rPr>
                <w:sz w:val="22"/>
                <w:szCs w:val="22"/>
              </w:rPr>
              <w:t>us</w:t>
            </w:r>
            <w:r>
              <w:rPr>
                <w:sz w:val="22"/>
                <w:szCs w:val="22"/>
              </w:rPr>
              <w:t xml:space="preserve"> bus privaloma atsižvelgti į neįgaliųjų, moterų ir vyrų, skirtingų amžiaus grupių, tautinių mažumų ir kitų grupių poreikius. </w:t>
            </w:r>
          </w:p>
        </w:tc>
      </w:tr>
      <w:tr w:rsidR="00C76113" w14:paraId="5EC02BA2" w14:textId="77777777" w:rsidTr="00146DEE">
        <w:trPr>
          <w:trHeight w:val="818"/>
        </w:trPr>
        <w:tc>
          <w:tcPr>
            <w:tcW w:w="704" w:type="dxa"/>
          </w:tcPr>
          <w:p w14:paraId="56918489" w14:textId="77777777" w:rsidR="00C76113" w:rsidRDefault="00C76113" w:rsidP="001D2C49">
            <w:pPr>
              <w:jc w:val="both"/>
              <w:rPr>
                <w:sz w:val="22"/>
                <w:szCs w:val="22"/>
              </w:rPr>
            </w:pPr>
            <w:r>
              <w:rPr>
                <w:sz w:val="22"/>
                <w:szCs w:val="22"/>
              </w:rPr>
              <w:t>3.</w:t>
            </w:r>
          </w:p>
        </w:tc>
        <w:tc>
          <w:tcPr>
            <w:tcW w:w="1559" w:type="dxa"/>
          </w:tcPr>
          <w:p w14:paraId="27966AAA" w14:textId="77777777" w:rsidR="00C76113" w:rsidRDefault="00C76113" w:rsidP="001D2C49">
            <w:pPr>
              <w:jc w:val="both"/>
              <w:rPr>
                <w:sz w:val="22"/>
                <w:szCs w:val="22"/>
              </w:rPr>
            </w:pPr>
            <w:r>
              <w:rPr>
                <w:sz w:val="22"/>
                <w:szCs w:val="22"/>
              </w:rPr>
              <w:t>Inovatyvumo</w:t>
            </w:r>
          </w:p>
        </w:tc>
        <w:tc>
          <w:tcPr>
            <w:tcW w:w="12333" w:type="dxa"/>
          </w:tcPr>
          <w:p w14:paraId="5086CF01" w14:textId="77777777" w:rsidR="00C76113" w:rsidRPr="00FD3213" w:rsidRDefault="00C76113" w:rsidP="00C73D0B">
            <w:pPr>
              <w:ind w:firstLine="459"/>
              <w:jc w:val="both"/>
              <w:rPr>
                <w:sz w:val="22"/>
                <w:szCs w:val="22"/>
              </w:rPr>
            </w:pPr>
            <w:r>
              <w:rPr>
                <w:sz w:val="22"/>
                <w:szCs w:val="22"/>
              </w:rPr>
              <w:t>Į</w:t>
            </w:r>
            <w:r w:rsidRPr="00C76113">
              <w:rPr>
                <w:sz w:val="22"/>
                <w:szCs w:val="22"/>
              </w:rPr>
              <w:t>gyvendinant projekt</w:t>
            </w:r>
            <w:r w:rsidR="00C73D0B">
              <w:rPr>
                <w:sz w:val="22"/>
                <w:szCs w:val="22"/>
              </w:rPr>
              <w:t>us</w:t>
            </w:r>
            <w:r w:rsidRPr="00C76113">
              <w:rPr>
                <w:sz w:val="22"/>
                <w:szCs w:val="22"/>
              </w:rPr>
              <w:t xml:space="preserve"> prioritetas bus skiriamas modernioms, inovatyvioms technologijoms, siekiant teikti kokybiškesnes ir efektyvias </w:t>
            </w:r>
            <w:r w:rsidR="00C73D0B" w:rsidRPr="00C73D0B">
              <w:rPr>
                <w:sz w:val="22"/>
                <w:szCs w:val="22"/>
              </w:rPr>
              <w:t>investicinės aplinkos ir verslo plėtros</w:t>
            </w:r>
            <w:r w:rsidR="00A03ED2">
              <w:rPr>
                <w:sz w:val="22"/>
                <w:szCs w:val="22"/>
              </w:rPr>
              <w:t xml:space="preserve"> infrastruktūros naudojimo</w:t>
            </w:r>
            <w:r>
              <w:rPr>
                <w:sz w:val="22"/>
                <w:szCs w:val="22"/>
              </w:rPr>
              <w:t xml:space="preserve"> </w:t>
            </w:r>
            <w:r w:rsidRPr="00C76113">
              <w:rPr>
                <w:sz w:val="22"/>
                <w:szCs w:val="22"/>
              </w:rPr>
              <w:t>paslaugas</w:t>
            </w:r>
            <w:r>
              <w:rPr>
                <w:sz w:val="22"/>
                <w:szCs w:val="22"/>
              </w:rPr>
              <w:t xml:space="preserve">. Inovatyvumo principo įgyvendinimo bus siekiama ir šviečiant bei informuojant Šiaulių regiono gyventojus, gerinant jų </w:t>
            </w:r>
            <w:r w:rsidR="00A03ED2">
              <w:rPr>
                <w:sz w:val="22"/>
                <w:szCs w:val="22"/>
              </w:rPr>
              <w:t xml:space="preserve">naudojimosi </w:t>
            </w:r>
            <w:r w:rsidR="00C73D0B">
              <w:rPr>
                <w:sz w:val="22"/>
                <w:szCs w:val="22"/>
              </w:rPr>
              <w:t>projektais sukurt</w:t>
            </w:r>
            <w:r w:rsidR="00A03ED2">
              <w:rPr>
                <w:sz w:val="22"/>
                <w:szCs w:val="22"/>
              </w:rPr>
              <w:t>a infrastruktūra</w:t>
            </w:r>
            <w:r>
              <w:rPr>
                <w:sz w:val="22"/>
                <w:szCs w:val="22"/>
              </w:rPr>
              <w:t xml:space="preserve"> kultūrą.</w:t>
            </w:r>
          </w:p>
        </w:tc>
      </w:tr>
      <w:tr w:rsidR="00CB4820" w14:paraId="12E30FE3" w14:textId="77777777" w:rsidTr="00146DEE">
        <w:trPr>
          <w:trHeight w:val="1833"/>
        </w:trPr>
        <w:tc>
          <w:tcPr>
            <w:tcW w:w="704" w:type="dxa"/>
          </w:tcPr>
          <w:p w14:paraId="0D56D0A1" w14:textId="77777777" w:rsidR="00CB4820" w:rsidRDefault="00C76113" w:rsidP="001D2C49">
            <w:pPr>
              <w:jc w:val="both"/>
              <w:rPr>
                <w:sz w:val="22"/>
                <w:szCs w:val="22"/>
              </w:rPr>
            </w:pPr>
            <w:r>
              <w:rPr>
                <w:sz w:val="22"/>
                <w:szCs w:val="22"/>
              </w:rPr>
              <w:t>4</w:t>
            </w:r>
            <w:r w:rsidR="00CB4820">
              <w:rPr>
                <w:sz w:val="22"/>
                <w:szCs w:val="22"/>
              </w:rPr>
              <w:t>.</w:t>
            </w:r>
          </w:p>
        </w:tc>
        <w:tc>
          <w:tcPr>
            <w:tcW w:w="1559" w:type="dxa"/>
          </w:tcPr>
          <w:p w14:paraId="568E5DBE" w14:textId="77777777" w:rsidR="00CB4820" w:rsidRDefault="00CB4820" w:rsidP="00C76113">
            <w:pPr>
              <w:jc w:val="both"/>
              <w:rPr>
                <w:sz w:val="22"/>
                <w:szCs w:val="22"/>
              </w:rPr>
            </w:pPr>
            <w:r>
              <w:rPr>
                <w:sz w:val="22"/>
                <w:szCs w:val="22"/>
              </w:rPr>
              <w:t>Reikšmingos žalos nedarym</w:t>
            </w:r>
            <w:r w:rsidR="00C76113">
              <w:rPr>
                <w:sz w:val="22"/>
                <w:szCs w:val="22"/>
              </w:rPr>
              <w:t>o</w:t>
            </w:r>
          </w:p>
        </w:tc>
        <w:tc>
          <w:tcPr>
            <w:tcW w:w="12333" w:type="dxa"/>
          </w:tcPr>
          <w:p w14:paraId="2EAF3723" w14:textId="77777777" w:rsidR="00CB4820" w:rsidRPr="00FD3213" w:rsidRDefault="002954AB" w:rsidP="00C73D0B">
            <w:pPr>
              <w:tabs>
                <w:tab w:val="left" w:pos="10820"/>
              </w:tabs>
              <w:ind w:firstLine="459"/>
              <w:jc w:val="both"/>
              <w:rPr>
                <w:sz w:val="22"/>
                <w:szCs w:val="22"/>
              </w:rPr>
            </w:pPr>
            <w:r w:rsidRPr="002954AB">
              <w:rPr>
                <w:sz w:val="22"/>
                <w:szCs w:val="22"/>
              </w:rPr>
              <w:t>Įgyvendinant Pažangos priemonės projekt</w:t>
            </w:r>
            <w:r w:rsidR="00C73D0B">
              <w:rPr>
                <w:sz w:val="22"/>
                <w:szCs w:val="22"/>
              </w:rPr>
              <w:t>us</w:t>
            </w:r>
            <w:r w:rsidRPr="002954AB">
              <w:rPr>
                <w:sz w:val="22"/>
                <w:szCs w:val="22"/>
              </w:rPr>
              <w:t xml:space="preserve"> bus laikomasi </w:t>
            </w:r>
            <w:r w:rsidR="00B96E93">
              <w:rPr>
                <w:sz w:val="22"/>
                <w:szCs w:val="22"/>
              </w:rPr>
              <w:t>G</w:t>
            </w:r>
            <w:r w:rsidRPr="002954AB">
              <w:rPr>
                <w:sz w:val="22"/>
                <w:szCs w:val="22"/>
              </w:rPr>
              <w:t xml:space="preserve">airėse numatyto </w:t>
            </w:r>
            <w:r>
              <w:rPr>
                <w:sz w:val="22"/>
                <w:szCs w:val="22"/>
              </w:rPr>
              <w:t>reikšmingos žalos nedarymo</w:t>
            </w:r>
            <w:r w:rsidRPr="002954AB">
              <w:rPr>
                <w:sz w:val="22"/>
                <w:szCs w:val="22"/>
              </w:rPr>
              <w:t xml:space="preserve"> principo įgyvendinimo reikalavimų:</w:t>
            </w:r>
            <w:r>
              <w:rPr>
                <w:sz w:val="22"/>
                <w:szCs w:val="22"/>
              </w:rPr>
              <w:t xml:space="preserve"> </w:t>
            </w:r>
            <w:r w:rsidRPr="002954AB">
              <w:rPr>
                <w:sz w:val="22"/>
                <w:szCs w:val="22"/>
              </w:rPr>
              <w:t>neturi būti daroma reikšminga žala aplinkos tikslams, nustatytiems 2020 m. birželio 18 d. Europos Parlamento ir Tarybos reglamento (ES) 2020/852 dėl sistemos tvariam investavimui palengvinti sukūrimo, kuriuo iš dalies keičiamas Reglamentas (ES) 2019/2088, 17 straipsnyje. Konkretūs projekt</w:t>
            </w:r>
            <w:r w:rsidR="00A03ED2">
              <w:rPr>
                <w:sz w:val="22"/>
                <w:szCs w:val="22"/>
              </w:rPr>
              <w:t>o</w:t>
            </w:r>
            <w:r w:rsidRPr="002954AB">
              <w:rPr>
                <w:sz w:val="22"/>
                <w:szCs w:val="22"/>
              </w:rPr>
              <w:t xml:space="preserve"> dėl reikšmingos žalos nedarymo aplinkos tikslams reikalavimai ir projekt</w:t>
            </w:r>
            <w:r w:rsidR="00A03ED2">
              <w:rPr>
                <w:sz w:val="22"/>
                <w:szCs w:val="22"/>
              </w:rPr>
              <w:t>o</w:t>
            </w:r>
            <w:r w:rsidRPr="002954AB">
              <w:rPr>
                <w:sz w:val="22"/>
                <w:szCs w:val="22"/>
              </w:rPr>
              <w:t xml:space="preserve"> atitiktį šiems reikalavimams pagrindžiantys dokumentai nurodomi Projekto atitikties reikšmingos žalos nedarymo horizontaliajam principui vertinimo reikalavimų apraše (</w:t>
            </w:r>
            <w:r>
              <w:rPr>
                <w:sz w:val="22"/>
                <w:szCs w:val="22"/>
              </w:rPr>
              <w:t xml:space="preserve">Gairių </w:t>
            </w:r>
            <w:r w:rsidR="00CF2697">
              <w:rPr>
                <w:sz w:val="22"/>
                <w:szCs w:val="22"/>
              </w:rPr>
              <w:t>1</w:t>
            </w:r>
            <w:r w:rsidRPr="002954AB">
              <w:rPr>
                <w:sz w:val="22"/>
                <w:szCs w:val="22"/>
              </w:rPr>
              <w:t xml:space="preserve"> priedas). Pareiškėjas kartu su projekto įgyvendinimo planu </w:t>
            </w:r>
            <w:proofErr w:type="spellStart"/>
            <w:r w:rsidRPr="002954AB">
              <w:rPr>
                <w:sz w:val="22"/>
                <w:szCs w:val="22"/>
              </w:rPr>
              <w:t>RPPl</w:t>
            </w:r>
            <w:proofErr w:type="spellEnd"/>
            <w:r w:rsidRPr="002954AB">
              <w:rPr>
                <w:sz w:val="22"/>
                <w:szCs w:val="22"/>
              </w:rPr>
              <w:t xml:space="preserve"> administruojančiajai institucijai turi pateikti</w:t>
            </w:r>
            <w:r w:rsidR="00C73D0B">
              <w:rPr>
                <w:sz w:val="22"/>
                <w:szCs w:val="22"/>
              </w:rPr>
              <w:t xml:space="preserve"> atitinkamas</w:t>
            </w:r>
            <w:r w:rsidRPr="002954AB">
              <w:rPr>
                <w:sz w:val="22"/>
                <w:szCs w:val="22"/>
              </w:rPr>
              <w:t xml:space="preserve"> Deklaracijas.</w:t>
            </w:r>
          </w:p>
        </w:tc>
      </w:tr>
    </w:tbl>
    <w:p w14:paraId="2BE52699" w14:textId="77777777" w:rsidR="000E40AB" w:rsidRDefault="000E40AB" w:rsidP="00A007A7">
      <w:pPr>
        <w:jc w:val="center"/>
        <w:rPr>
          <w:b/>
          <w:bCs/>
        </w:rPr>
      </w:pPr>
    </w:p>
    <w:p w14:paraId="110678BA" w14:textId="77777777" w:rsidR="00A007A7" w:rsidRDefault="00A007A7" w:rsidP="00A007A7">
      <w:pPr>
        <w:jc w:val="center"/>
        <w:rPr>
          <w:b/>
          <w:bCs/>
        </w:rPr>
      </w:pPr>
      <w:r>
        <w:rPr>
          <w:b/>
          <w:bCs/>
        </w:rPr>
        <w:lastRenderedPageBreak/>
        <w:t>VII SKYRIUS</w:t>
      </w:r>
    </w:p>
    <w:p w14:paraId="40523370" w14:textId="77777777" w:rsidR="00A007A7" w:rsidRDefault="00A007A7" w:rsidP="00A007A7">
      <w:pPr>
        <w:jc w:val="center"/>
        <w:rPr>
          <w:b/>
          <w:bCs/>
        </w:rPr>
      </w:pPr>
      <w:r>
        <w:rPr>
          <w:b/>
          <w:bCs/>
        </w:rPr>
        <w:t>IŠANKSTINĖS SĄLYGOS</w:t>
      </w:r>
    </w:p>
    <w:p w14:paraId="2C8C2E8C" w14:textId="77777777" w:rsidR="00A007A7" w:rsidRPr="00592A1C" w:rsidRDefault="00A007A7" w:rsidP="00A007A7">
      <w:pPr>
        <w:jc w:val="center"/>
        <w:rPr>
          <w:b/>
          <w:bCs/>
          <w:sz w:val="8"/>
          <w:szCs w:val="8"/>
        </w:rPr>
      </w:pPr>
    </w:p>
    <w:p w14:paraId="18E2890D" w14:textId="77777777" w:rsidR="00CF26B2" w:rsidRPr="00CF26B2" w:rsidRDefault="00A007A7" w:rsidP="00CF26B2">
      <w:pPr>
        <w:spacing w:line="234" w:lineRule="auto"/>
        <w:ind w:firstLine="426"/>
        <w:jc w:val="both"/>
        <w:rPr>
          <w:rFonts w:cs="Arial"/>
          <w:szCs w:val="24"/>
          <w:lang w:eastAsia="lt-LT"/>
        </w:rPr>
      </w:pPr>
      <w:r w:rsidRPr="00612809">
        <w:rPr>
          <w:rFonts w:cs="Arial"/>
          <w:szCs w:val="24"/>
          <w:lang w:eastAsia="lt-LT"/>
        </w:rPr>
        <w:t>Pažangos priemon</w:t>
      </w:r>
      <w:r w:rsidR="005A2F9B" w:rsidRPr="00612809">
        <w:rPr>
          <w:rFonts w:cs="Arial"/>
          <w:szCs w:val="24"/>
          <w:lang w:eastAsia="lt-LT"/>
        </w:rPr>
        <w:t>ei</w:t>
      </w:r>
      <w:r w:rsidR="000B5BBF" w:rsidRPr="00612809">
        <w:rPr>
          <w:rFonts w:cs="Arial"/>
          <w:szCs w:val="24"/>
          <w:lang w:eastAsia="lt-LT"/>
        </w:rPr>
        <w:t xml:space="preserve"> </w:t>
      </w:r>
      <w:r w:rsidR="00C24382" w:rsidRPr="00C24382">
        <w:rPr>
          <w:rFonts w:cs="Arial"/>
          <w:i/>
          <w:szCs w:val="24"/>
          <w:lang w:eastAsia="lt-LT"/>
        </w:rPr>
        <w:t xml:space="preserve">LT026-01-01-09 „Investicinės aplinkos ir verslo plėtros sąlygų gerinimas“ </w:t>
      </w:r>
      <w:r w:rsidR="00B96E93">
        <w:rPr>
          <w:rFonts w:cs="Arial"/>
          <w:szCs w:val="24"/>
          <w:lang w:eastAsia="lt-LT"/>
        </w:rPr>
        <w:t>G</w:t>
      </w:r>
      <w:r w:rsidR="000B5BBF" w:rsidRPr="00612809">
        <w:rPr>
          <w:rFonts w:cs="Arial"/>
          <w:szCs w:val="24"/>
          <w:lang w:eastAsia="lt-LT"/>
        </w:rPr>
        <w:t>airėse</w:t>
      </w:r>
      <w:r w:rsidR="00B37027" w:rsidRPr="00612809">
        <w:rPr>
          <w:rFonts w:cs="Arial"/>
          <w:szCs w:val="24"/>
          <w:lang w:eastAsia="lt-LT"/>
        </w:rPr>
        <w:t xml:space="preserve"> </w:t>
      </w:r>
      <w:r w:rsidR="000B5BBF" w:rsidRPr="00612809">
        <w:rPr>
          <w:rFonts w:cs="Arial"/>
          <w:szCs w:val="24"/>
          <w:lang w:eastAsia="lt-LT"/>
        </w:rPr>
        <w:t>pateikta išankstinė sąlyga</w:t>
      </w:r>
      <w:r w:rsidR="00CF26B2" w:rsidRPr="00CF26B2">
        <w:rPr>
          <w:rFonts w:cs="Arial"/>
          <w:szCs w:val="24"/>
          <w:lang w:eastAsia="lt-LT"/>
        </w:rPr>
        <w:t xml:space="preserve"> – patvirtintos teritorinės strategijos, atitinkančios Europos Parlamento ir Tarybos reglamento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(Bendrųjų nuostatų reglamento), 29 straipsnio reikalavimus ir patvirtintose regionų plėtros planų pažangos priemonėse yra numatytos veiklos šioms strategijoms įgyvendinti.</w:t>
      </w:r>
    </w:p>
    <w:p w14:paraId="45B0898B" w14:textId="77777777" w:rsidR="00536BDD" w:rsidRDefault="00CF26B2" w:rsidP="00536BDD">
      <w:pPr>
        <w:ind w:firstLine="426"/>
        <w:jc w:val="both"/>
        <w:rPr>
          <w:rFonts w:eastAsiaTheme="minorHAnsi"/>
          <w:szCs w:val="24"/>
        </w:rPr>
      </w:pPr>
      <w:r w:rsidRPr="00CF26B2">
        <w:rPr>
          <w:rFonts w:cs="Arial"/>
          <w:szCs w:val="24"/>
          <w:lang w:eastAsia="lt-LT"/>
        </w:rPr>
        <w:t xml:space="preserve">Išankstinė sąlyga įgyvendinta – </w:t>
      </w:r>
      <w:r w:rsidR="00030FD6" w:rsidRPr="00030FD6">
        <w:rPr>
          <w:rFonts w:cs="Arial"/>
          <w:szCs w:val="24"/>
          <w:lang w:eastAsia="lt-LT"/>
        </w:rPr>
        <w:t xml:space="preserve">2024–2029 m. Šiaulių regiono funkcinės zonos strategija patvirtinta </w:t>
      </w:r>
      <w:r w:rsidR="00536BDD" w:rsidRPr="00536BDD">
        <w:rPr>
          <w:rFonts w:eastAsiaTheme="minorHAnsi"/>
          <w:szCs w:val="24"/>
        </w:rPr>
        <w:t xml:space="preserve">Akmenės rajono savivaldybės tarybos 2024 m. rugpjūčio 26 d. sprendimu Nr. T-216 „Dėl 2024–2029 m. Šiaulių regiono funkcinės zonos strategijos patvirtinimo“, Joniškio rajono savivaldybės tarybos 2024 m. rugpjūčio 30 d. sprendimu Nr. T-136 „Dėl 2024–2029 m. Šiaulių regiono funkcinės zonos strategijos patvirtinimo“, Kelmės rajono savivaldybės tarybos 2024 m. rugpjūčio 29 d. sprendimu Nr. T-225 „Dėl 2024–2029 m. Šiaulių regiono funkcinės zonos strategijos patvirtinimo“, Pakruojo rajono savivaldybės tarybos 2024 m. rugpjūčio 22 d. sprendimu Nr. T-272 „Dėl 2024–2029 m. Šiaulių regiono funkcinės zonos strategijos patvirtinimo“, Radviliškio rajono savivaldybės tarybos 2024 m. rugsėjo 12 d. sprendimu Nr. T-447 „Dėl 2024–2029 m. Šiaulių regiono funkcinės zonos strategijos patvirtinimo“, Šiaulių miesto savivaldybės tarybos 2024 m. rugsėjo 5 d. sprendimu Nr. T-337 „Dėl 2024–2029 m. Šiaulių regiono funkcinės zonos strategijos patvirtinimo“ ir Šiaulių rajono savivaldybės tarybos 2024 m. rugsėjo 10 d. sprendimu Nr. T-278 „Dėl 2024–2029 m. Šiaulių regiono funkcinės zonos strategijos patvirtinimo“. </w:t>
      </w:r>
    </w:p>
    <w:p w14:paraId="209980D3" w14:textId="77777777" w:rsidR="00612809" w:rsidRDefault="003C493E" w:rsidP="00536BDD">
      <w:pPr>
        <w:ind w:firstLine="426"/>
        <w:jc w:val="both"/>
        <w:rPr>
          <w:bCs/>
          <w:szCs w:val="24"/>
          <w:lang w:eastAsia="lt-LT"/>
        </w:rPr>
      </w:pPr>
      <w:r w:rsidRPr="003C493E">
        <w:rPr>
          <w:bCs/>
          <w:szCs w:val="24"/>
          <w:lang w:eastAsia="lt-LT"/>
        </w:rPr>
        <w:t>Be to, Pažangos priemone planuojam</w:t>
      </w:r>
      <w:r w:rsidR="00143367">
        <w:rPr>
          <w:bCs/>
          <w:szCs w:val="24"/>
          <w:lang w:eastAsia="lt-LT"/>
        </w:rPr>
        <w:t>i</w:t>
      </w:r>
      <w:r w:rsidRPr="003C493E">
        <w:rPr>
          <w:bCs/>
          <w:szCs w:val="24"/>
          <w:lang w:eastAsia="lt-LT"/>
        </w:rPr>
        <w:t xml:space="preserve"> projekta</w:t>
      </w:r>
      <w:r w:rsidR="00143367">
        <w:rPr>
          <w:bCs/>
          <w:szCs w:val="24"/>
          <w:lang w:eastAsia="lt-LT"/>
        </w:rPr>
        <w:t>i</w:t>
      </w:r>
      <w:r w:rsidRPr="003C493E">
        <w:rPr>
          <w:bCs/>
          <w:szCs w:val="24"/>
          <w:lang w:eastAsia="lt-LT"/>
        </w:rPr>
        <w:t xml:space="preserve"> tenkina </w:t>
      </w:r>
      <w:r w:rsidR="00AD3D21">
        <w:rPr>
          <w:bCs/>
          <w:szCs w:val="24"/>
          <w:lang w:eastAsia="lt-LT"/>
        </w:rPr>
        <w:t>G</w:t>
      </w:r>
      <w:r w:rsidRPr="003C493E">
        <w:rPr>
          <w:bCs/>
          <w:szCs w:val="24"/>
          <w:lang w:eastAsia="lt-LT"/>
        </w:rPr>
        <w:t>airėse pateiktus</w:t>
      </w:r>
      <w:r w:rsidR="00015D82">
        <w:rPr>
          <w:bCs/>
          <w:szCs w:val="24"/>
          <w:lang w:eastAsia="lt-LT"/>
        </w:rPr>
        <w:t xml:space="preserve"> kitus</w:t>
      </w:r>
      <w:r w:rsidRPr="003C493E">
        <w:rPr>
          <w:bCs/>
          <w:szCs w:val="24"/>
          <w:lang w:eastAsia="lt-LT"/>
        </w:rPr>
        <w:t xml:space="preserve"> reikalavimus. </w:t>
      </w:r>
    </w:p>
    <w:p w14:paraId="3BEFE4A3" w14:textId="77777777" w:rsidR="0072056F" w:rsidRDefault="0072056F" w:rsidP="00A007A7">
      <w:pPr>
        <w:ind w:firstLine="567"/>
        <w:jc w:val="center"/>
        <w:rPr>
          <w:b/>
          <w:bCs/>
        </w:rPr>
      </w:pPr>
    </w:p>
    <w:p w14:paraId="7D230DB7" w14:textId="77777777" w:rsidR="00A007A7" w:rsidRDefault="00A007A7" w:rsidP="00A007A7">
      <w:pPr>
        <w:ind w:firstLine="567"/>
        <w:jc w:val="center"/>
        <w:rPr>
          <w:b/>
          <w:bCs/>
        </w:rPr>
      </w:pPr>
      <w:r>
        <w:rPr>
          <w:b/>
          <w:bCs/>
        </w:rPr>
        <w:t>VIII SKYRIUS</w:t>
      </w:r>
    </w:p>
    <w:p w14:paraId="44D210C7" w14:textId="77777777" w:rsidR="00A007A7" w:rsidRDefault="00A007A7" w:rsidP="00A007A7">
      <w:pPr>
        <w:ind w:firstLine="567"/>
        <w:jc w:val="center"/>
        <w:rPr>
          <w:b/>
          <w:bCs/>
        </w:rPr>
      </w:pPr>
      <w:r>
        <w:rPr>
          <w:b/>
          <w:bCs/>
        </w:rPr>
        <w:t>PAŽANGOS PRIEMONĖS STEBĖSENOS RODIKLIAI</w:t>
      </w:r>
    </w:p>
    <w:p w14:paraId="49DA8054" w14:textId="77777777" w:rsidR="00A007A7" w:rsidRDefault="00A007A7" w:rsidP="00A007A7">
      <w:pPr>
        <w:jc w:val="right"/>
        <w:rPr>
          <w:sz w:val="22"/>
          <w:szCs w:val="22"/>
        </w:rPr>
      </w:pPr>
      <w:r>
        <w:rPr>
          <w:sz w:val="22"/>
          <w:szCs w:val="22"/>
        </w:rPr>
        <w:t xml:space="preserve">Lentelė Nr. </w:t>
      </w:r>
      <w:r w:rsidR="00143367">
        <w:rPr>
          <w:sz w:val="22"/>
          <w:szCs w:val="22"/>
        </w:rPr>
        <w:t>8</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134"/>
        <w:gridCol w:w="1842"/>
        <w:gridCol w:w="1134"/>
        <w:gridCol w:w="2127"/>
        <w:gridCol w:w="992"/>
        <w:gridCol w:w="1134"/>
        <w:gridCol w:w="4536"/>
      </w:tblGrid>
      <w:tr w:rsidR="00A007A7" w14:paraId="06CA4773" w14:textId="77777777" w:rsidTr="005D5157">
        <w:tc>
          <w:tcPr>
            <w:tcW w:w="14454" w:type="dxa"/>
            <w:gridSpan w:val="8"/>
            <w:tcBorders>
              <w:bottom w:val="single" w:sz="4" w:space="0" w:color="auto"/>
            </w:tcBorders>
            <w:shd w:val="pct10" w:color="auto" w:fill="auto"/>
          </w:tcPr>
          <w:p w14:paraId="5E79EEC8" w14:textId="77777777" w:rsidR="00A007A7" w:rsidRDefault="00A007A7" w:rsidP="001D2C49">
            <w:pPr>
              <w:ind w:firstLine="567"/>
              <w:jc w:val="center"/>
              <w:rPr>
                <w:b/>
                <w:i/>
                <w:sz w:val="20"/>
              </w:rPr>
            </w:pPr>
            <w:r>
              <w:rPr>
                <w:b/>
                <w:sz w:val="20"/>
              </w:rPr>
              <w:t>Pažangos priemonės veiklų produkto rodikliai</w:t>
            </w:r>
          </w:p>
        </w:tc>
      </w:tr>
      <w:tr w:rsidR="00A007A7" w14:paraId="508BDBE6" w14:textId="77777777" w:rsidTr="00932332">
        <w:tc>
          <w:tcPr>
            <w:tcW w:w="1555" w:type="dxa"/>
            <w:vMerge w:val="restart"/>
            <w:shd w:val="pct10" w:color="auto" w:fill="auto"/>
            <w:vAlign w:val="center"/>
          </w:tcPr>
          <w:p w14:paraId="1923C39F" w14:textId="77777777" w:rsidR="00A007A7" w:rsidRDefault="00A007A7" w:rsidP="001D2C49">
            <w:pPr>
              <w:jc w:val="center"/>
              <w:rPr>
                <w:b/>
                <w:sz w:val="20"/>
              </w:rPr>
            </w:pPr>
            <w:r>
              <w:rPr>
                <w:b/>
                <w:sz w:val="20"/>
              </w:rPr>
              <w:t>Veiklos pavadinimas</w:t>
            </w:r>
          </w:p>
        </w:tc>
        <w:tc>
          <w:tcPr>
            <w:tcW w:w="1134" w:type="dxa"/>
            <w:vMerge w:val="restart"/>
            <w:shd w:val="pct10" w:color="auto" w:fill="auto"/>
            <w:vAlign w:val="center"/>
          </w:tcPr>
          <w:p w14:paraId="0C14711F" w14:textId="77777777" w:rsidR="00A007A7" w:rsidRDefault="00A007A7" w:rsidP="001D2C49">
            <w:pPr>
              <w:jc w:val="center"/>
              <w:rPr>
                <w:b/>
                <w:sz w:val="20"/>
              </w:rPr>
            </w:pPr>
            <w:r>
              <w:rPr>
                <w:b/>
                <w:sz w:val="20"/>
              </w:rPr>
              <w:t>Rodiklio kodas</w:t>
            </w:r>
          </w:p>
        </w:tc>
        <w:tc>
          <w:tcPr>
            <w:tcW w:w="1842" w:type="dxa"/>
            <w:vMerge w:val="restart"/>
            <w:shd w:val="pct10" w:color="auto" w:fill="auto"/>
            <w:vAlign w:val="center"/>
          </w:tcPr>
          <w:p w14:paraId="07447B3F" w14:textId="77777777" w:rsidR="00A007A7" w:rsidRDefault="00A007A7" w:rsidP="001D2C49">
            <w:pPr>
              <w:jc w:val="center"/>
              <w:rPr>
                <w:b/>
                <w:sz w:val="20"/>
              </w:rPr>
            </w:pPr>
            <w:r>
              <w:rPr>
                <w:b/>
                <w:sz w:val="20"/>
              </w:rPr>
              <w:t>Rodiklio pavadinimas, matavimo vienetas</w:t>
            </w:r>
          </w:p>
        </w:tc>
        <w:tc>
          <w:tcPr>
            <w:tcW w:w="3261" w:type="dxa"/>
            <w:gridSpan w:val="2"/>
            <w:shd w:val="pct10" w:color="auto" w:fill="auto"/>
            <w:vAlign w:val="center"/>
          </w:tcPr>
          <w:p w14:paraId="6938D037" w14:textId="77777777" w:rsidR="00A007A7" w:rsidRDefault="00A007A7" w:rsidP="001D2C49">
            <w:pPr>
              <w:jc w:val="center"/>
              <w:rPr>
                <w:b/>
                <w:i/>
                <w:sz w:val="20"/>
              </w:rPr>
            </w:pPr>
            <w:r>
              <w:rPr>
                <w:b/>
                <w:sz w:val="20"/>
              </w:rPr>
              <w:t>Rodikliui pasiekti planuojama panaudoti pažangos lėšų suma, Eur</w:t>
            </w:r>
          </w:p>
        </w:tc>
        <w:tc>
          <w:tcPr>
            <w:tcW w:w="2126" w:type="dxa"/>
            <w:gridSpan w:val="2"/>
            <w:shd w:val="pct10" w:color="auto" w:fill="auto"/>
            <w:vAlign w:val="center"/>
          </w:tcPr>
          <w:p w14:paraId="4398ADE4" w14:textId="77777777" w:rsidR="00A007A7" w:rsidRDefault="00A007A7" w:rsidP="001D2C49">
            <w:pPr>
              <w:jc w:val="center"/>
              <w:rPr>
                <w:b/>
                <w:i/>
                <w:sz w:val="20"/>
              </w:rPr>
            </w:pPr>
            <w:r>
              <w:rPr>
                <w:b/>
                <w:sz w:val="20"/>
              </w:rPr>
              <w:t>Siektinos rodiklio reikšmės</w:t>
            </w:r>
          </w:p>
        </w:tc>
        <w:tc>
          <w:tcPr>
            <w:tcW w:w="4536" w:type="dxa"/>
            <w:vMerge w:val="restart"/>
            <w:shd w:val="pct10" w:color="auto" w:fill="auto"/>
            <w:vAlign w:val="center"/>
          </w:tcPr>
          <w:p w14:paraId="5353CA7C" w14:textId="77777777" w:rsidR="00A007A7" w:rsidRDefault="00A007A7" w:rsidP="001D2C49">
            <w:pPr>
              <w:jc w:val="center"/>
              <w:rPr>
                <w:b/>
                <w:i/>
                <w:sz w:val="20"/>
              </w:rPr>
            </w:pPr>
            <w:r>
              <w:rPr>
                <w:b/>
                <w:sz w:val="20"/>
              </w:rPr>
              <w:t>Siektinos rodiklio reikšmės nustatymo pagrindimas</w:t>
            </w:r>
          </w:p>
        </w:tc>
      </w:tr>
      <w:tr w:rsidR="00A007A7" w14:paraId="6B879858" w14:textId="77777777" w:rsidTr="00932332">
        <w:tc>
          <w:tcPr>
            <w:tcW w:w="1555" w:type="dxa"/>
            <w:vMerge/>
            <w:tcBorders>
              <w:bottom w:val="single" w:sz="4" w:space="0" w:color="auto"/>
            </w:tcBorders>
            <w:shd w:val="pct10" w:color="auto" w:fill="auto"/>
          </w:tcPr>
          <w:p w14:paraId="207FF321" w14:textId="77777777" w:rsidR="00A007A7" w:rsidRDefault="00A007A7" w:rsidP="001D2C49">
            <w:pPr>
              <w:ind w:firstLine="567"/>
              <w:jc w:val="both"/>
              <w:rPr>
                <w:b/>
                <w:i/>
              </w:rPr>
            </w:pPr>
          </w:p>
        </w:tc>
        <w:tc>
          <w:tcPr>
            <w:tcW w:w="1134" w:type="dxa"/>
            <w:vMerge/>
            <w:tcBorders>
              <w:bottom w:val="single" w:sz="4" w:space="0" w:color="auto"/>
            </w:tcBorders>
            <w:shd w:val="pct10" w:color="auto" w:fill="auto"/>
          </w:tcPr>
          <w:p w14:paraId="679EF408" w14:textId="77777777" w:rsidR="00A007A7" w:rsidRDefault="00A007A7" w:rsidP="001D2C49">
            <w:pPr>
              <w:ind w:firstLine="567"/>
              <w:jc w:val="both"/>
              <w:rPr>
                <w:b/>
                <w:i/>
              </w:rPr>
            </w:pPr>
          </w:p>
        </w:tc>
        <w:tc>
          <w:tcPr>
            <w:tcW w:w="1842" w:type="dxa"/>
            <w:vMerge/>
            <w:tcBorders>
              <w:bottom w:val="single" w:sz="4" w:space="0" w:color="auto"/>
            </w:tcBorders>
            <w:shd w:val="pct10" w:color="auto" w:fill="auto"/>
          </w:tcPr>
          <w:p w14:paraId="5804B5D7" w14:textId="77777777" w:rsidR="00A007A7" w:rsidRDefault="00A007A7" w:rsidP="001D2C49">
            <w:pPr>
              <w:ind w:firstLine="567"/>
              <w:jc w:val="both"/>
              <w:rPr>
                <w:b/>
                <w:i/>
              </w:rPr>
            </w:pPr>
          </w:p>
        </w:tc>
        <w:tc>
          <w:tcPr>
            <w:tcW w:w="1134" w:type="dxa"/>
            <w:tcBorders>
              <w:bottom w:val="single" w:sz="4" w:space="0" w:color="auto"/>
            </w:tcBorders>
            <w:shd w:val="pct10" w:color="auto" w:fill="auto"/>
          </w:tcPr>
          <w:p w14:paraId="47C0D844" w14:textId="77777777" w:rsidR="00A007A7" w:rsidRDefault="00A007A7" w:rsidP="001D2C49">
            <w:pPr>
              <w:jc w:val="center"/>
              <w:rPr>
                <w:b/>
                <w:i/>
                <w:sz w:val="20"/>
              </w:rPr>
            </w:pPr>
            <w:r>
              <w:rPr>
                <w:b/>
                <w:sz w:val="20"/>
              </w:rPr>
              <w:t>Iš viso</w:t>
            </w:r>
          </w:p>
        </w:tc>
        <w:tc>
          <w:tcPr>
            <w:tcW w:w="2127" w:type="dxa"/>
            <w:tcBorders>
              <w:bottom w:val="single" w:sz="4" w:space="0" w:color="auto"/>
            </w:tcBorders>
            <w:shd w:val="pct10" w:color="auto" w:fill="auto"/>
          </w:tcPr>
          <w:p w14:paraId="4C357667" w14:textId="77777777" w:rsidR="00A007A7" w:rsidRPr="003D21C0" w:rsidRDefault="00A007A7" w:rsidP="001D2C49">
            <w:pPr>
              <w:jc w:val="center"/>
              <w:rPr>
                <w:b/>
                <w:i/>
                <w:sz w:val="18"/>
                <w:szCs w:val="18"/>
              </w:rPr>
            </w:pPr>
            <w:r w:rsidRPr="003D21C0">
              <w:rPr>
                <w:b/>
                <w:sz w:val="18"/>
                <w:szCs w:val="18"/>
              </w:rPr>
              <w:t>Iš jų ES, kitos tarptautinės finansinės paramos ir valstybės biudžeto lėšų suma</w:t>
            </w:r>
          </w:p>
        </w:tc>
        <w:tc>
          <w:tcPr>
            <w:tcW w:w="992" w:type="dxa"/>
            <w:tcBorders>
              <w:bottom w:val="single" w:sz="4" w:space="0" w:color="auto"/>
            </w:tcBorders>
            <w:shd w:val="pct10" w:color="auto" w:fill="auto"/>
          </w:tcPr>
          <w:p w14:paraId="3A0C351F" w14:textId="77777777" w:rsidR="00A007A7" w:rsidRDefault="00A007A7" w:rsidP="001D2C49">
            <w:pPr>
              <w:jc w:val="center"/>
              <w:rPr>
                <w:b/>
                <w:i/>
                <w:sz w:val="20"/>
              </w:rPr>
            </w:pPr>
            <w:r>
              <w:rPr>
                <w:b/>
                <w:sz w:val="20"/>
              </w:rPr>
              <w:t>Tarpinė reikšmė (metai)</w:t>
            </w:r>
          </w:p>
        </w:tc>
        <w:tc>
          <w:tcPr>
            <w:tcW w:w="1134" w:type="dxa"/>
            <w:tcBorders>
              <w:bottom w:val="single" w:sz="4" w:space="0" w:color="auto"/>
            </w:tcBorders>
            <w:shd w:val="pct10" w:color="auto" w:fill="auto"/>
          </w:tcPr>
          <w:p w14:paraId="015EA8BA" w14:textId="77777777" w:rsidR="00A007A7" w:rsidRDefault="00A007A7" w:rsidP="001D2C49">
            <w:pPr>
              <w:jc w:val="center"/>
              <w:rPr>
                <w:b/>
                <w:sz w:val="20"/>
              </w:rPr>
            </w:pPr>
            <w:r>
              <w:rPr>
                <w:b/>
                <w:sz w:val="20"/>
              </w:rPr>
              <w:t>Galutinė reikšmė (metai)</w:t>
            </w:r>
          </w:p>
          <w:p w14:paraId="277B9F78" w14:textId="77777777" w:rsidR="00A007A7" w:rsidRDefault="00A007A7" w:rsidP="001D2C49">
            <w:pPr>
              <w:ind w:firstLine="567"/>
              <w:jc w:val="center"/>
              <w:rPr>
                <w:b/>
                <w:i/>
                <w:sz w:val="20"/>
              </w:rPr>
            </w:pPr>
          </w:p>
        </w:tc>
        <w:tc>
          <w:tcPr>
            <w:tcW w:w="4536" w:type="dxa"/>
            <w:vMerge/>
            <w:tcBorders>
              <w:bottom w:val="single" w:sz="4" w:space="0" w:color="auto"/>
            </w:tcBorders>
            <w:shd w:val="pct10" w:color="auto" w:fill="auto"/>
          </w:tcPr>
          <w:p w14:paraId="4CA18567" w14:textId="77777777" w:rsidR="00A007A7" w:rsidRDefault="00A007A7" w:rsidP="001D2C49">
            <w:pPr>
              <w:ind w:firstLine="567"/>
              <w:jc w:val="both"/>
              <w:rPr>
                <w:b/>
                <w:i/>
                <w:sz w:val="20"/>
              </w:rPr>
            </w:pPr>
          </w:p>
        </w:tc>
      </w:tr>
      <w:tr w:rsidR="00A007A7" w14:paraId="6ECDDFB9" w14:textId="77777777" w:rsidTr="00932332">
        <w:tc>
          <w:tcPr>
            <w:tcW w:w="1555" w:type="dxa"/>
            <w:shd w:val="pct10" w:color="auto" w:fill="auto"/>
          </w:tcPr>
          <w:p w14:paraId="4BEC5AE9" w14:textId="77777777" w:rsidR="00A007A7" w:rsidRDefault="00A007A7" w:rsidP="001D2C49">
            <w:pPr>
              <w:jc w:val="center"/>
              <w:rPr>
                <w:b/>
                <w:sz w:val="20"/>
              </w:rPr>
            </w:pPr>
            <w:r>
              <w:rPr>
                <w:b/>
                <w:sz w:val="20"/>
              </w:rPr>
              <w:t>1</w:t>
            </w:r>
          </w:p>
        </w:tc>
        <w:tc>
          <w:tcPr>
            <w:tcW w:w="1134" w:type="dxa"/>
            <w:shd w:val="pct10" w:color="auto" w:fill="auto"/>
          </w:tcPr>
          <w:p w14:paraId="456868B2" w14:textId="77777777" w:rsidR="00A007A7" w:rsidRDefault="00A007A7" w:rsidP="001D2C49">
            <w:pPr>
              <w:ind w:firstLine="175"/>
              <w:jc w:val="center"/>
              <w:rPr>
                <w:b/>
                <w:sz w:val="20"/>
              </w:rPr>
            </w:pPr>
            <w:r>
              <w:rPr>
                <w:b/>
                <w:sz w:val="20"/>
              </w:rPr>
              <w:t>2</w:t>
            </w:r>
          </w:p>
        </w:tc>
        <w:tc>
          <w:tcPr>
            <w:tcW w:w="1842" w:type="dxa"/>
            <w:shd w:val="pct10" w:color="auto" w:fill="auto"/>
          </w:tcPr>
          <w:p w14:paraId="51855C84" w14:textId="77777777" w:rsidR="00A007A7" w:rsidRDefault="00A007A7" w:rsidP="001D2C49">
            <w:pPr>
              <w:ind w:hanging="108"/>
              <w:jc w:val="center"/>
              <w:rPr>
                <w:b/>
                <w:sz w:val="20"/>
              </w:rPr>
            </w:pPr>
            <w:r>
              <w:rPr>
                <w:b/>
                <w:sz w:val="20"/>
              </w:rPr>
              <w:t>3</w:t>
            </w:r>
          </w:p>
        </w:tc>
        <w:tc>
          <w:tcPr>
            <w:tcW w:w="1134" w:type="dxa"/>
            <w:shd w:val="pct10" w:color="auto" w:fill="auto"/>
          </w:tcPr>
          <w:p w14:paraId="043B045B" w14:textId="77777777" w:rsidR="00A007A7" w:rsidRDefault="00A007A7" w:rsidP="001D2C49">
            <w:pPr>
              <w:jc w:val="center"/>
              <w:rPr>
                <w:b/>
                <w:sz w:val="20"/>
              </w:rPr>
            </w:pPr>
            <w:r>
              <w:rPr>
                <w:b/>
                <w:sz w:val="20"/>
              </w:rPr>
              <w:t>4</w:t>
            </w:r>
          </w:p>
        </w:tc>
        <w:tc>
          <w:tcPr>
            <w:tcW w:w="2127" w:type="dxa"/>
            <w:shd w:val="pct10" w:color="auto" w:fill="auto"/>
          </w:tcPr>
          <w:p w14:paraId="6722C6B6" w14:textId="77777777" w:rsidR="00A007A7" w:rsidRDefault="00A007A7" w:rsidP="001D2C49">
            <w:pPr>
              <w:ind w:hanging="391"/>
              <w:jc w:val="center"/>
              <w:rPr>
                <w:b/>
                <w:sz w:val="20"/>
              </w:rPr>
            </w:pPr>
            <w:r>
              <w:rPr>
                <w:b/>
                <w:sz w:val="20"/>
              </w:rPr>
              <w:t>5</w:t>
            </w:r>
          </w:p>
        </w:tc>
        <w:tc>
          <w:tcPr>
            <w:tcW w:w="992" w:type="dxa"/>
            <w:shd w:val="pct10" w:color="auto" w:fill="auto"/>
          </w:tcPr>
          <w:p w14:paraId="3C2E220A" w14:textId="77777777" w:rsidR="00A007A7" w:rsidRDefault="00A007A7" w:rsidP="001D2C49">
            <w:pPr>
              <w:jc w:val="center"/>
              <w:rPr>
                <w:b/>
                <w:sz w:val="20"/>
              </w:rPr>
            </w:pPr>
            <w:r>
              <w:rPr>
                <w:b/>
                <w:sz w:val="20"/>
              </w:rPr>
              <w:t>6</w:t>
            </w:r>
          </w:p>
        </w:tc>
        <w:tc>
          <w:tcPr>
            <w:tcW w:w="1134" w:type="dxa"/>
            <w:shd w:val="pct10" w:color="auto" w:fill="auto"/>
          </w:tcPr>
          <w:p w14:paraId="50DC9F04" w14:textId="77777777" w:rsidR="00A007A7" w:rsidRDefault="00A007A7" w:rsidP="001D2C49">
            <w:pPr>
              <w:ind w:firstLine="33"/>
              <w:jc w:val="center"/>
              <w:rPr>
                <w:b/>
                <w:sz w:val="20"/>
              </w:rPr>
            </w:pPr>
            <w:r>
              <w:rPr>
                <w:b/>
                <w:sz w:val="20"/>
              </w:rPr>
              <w:t>7</w:t>
            </w:r>
          </w:p>
        </w:tc>
        <w:tc>
          <w:tcPr>
            <w:tcW w:w="4536" w:type="dxa"/>
            <w:shd w:val="pct10" w:color="auto" w:fill="auto"/>
          </w:tcPr>
          <w:p w14:paraId="3ACD3DEF" w14:textId="77777777" w:rsidR="00A007A7" w:rsidRDefault="00A007A7" w:rsidP="001D2C49">
            <w:pPr>
              <w:ind w:left="-259" w:right="1026" w:firstLine="826"/>
              <w:jc w:val="center"/>
              <w:rPr>
                <w:b/>
                <w:sz w:val="20"/>
              </w:rPr>
            </w:pPr>
            <w:r>
              <w:rPr>
                <w:b/>
                <w:sz w:val="20"/>
              </w:rPr>
              <w:t>8</w:t>
            </w:r>
          </w:p>
        </w:tc>
      </w:tr>
      <w:tr w:rsidR="007D2840" w14:paraId="6CA10645" w14:textId="77777777" w:rsidTr="00721CDC">
        <w:trPr>
          <w:trHeight w:val="486"/>
        </w:trPr>
        <w:tc>
          <w:tcPr>
            <w:tcW w:w="1555" w:type="dxa"/>
          </w:tcPr>
          <w:p w14:paraId="6B0CBD9B" w14:textId="77777777" w:rsidR="007D2840" w:rsidRPr="00AB560D" w:rsidRDefault="00460ACB" w:rsidP="00131256">
            <w:pPr>
              <w:rPr>
                <w:sz w:val="22"/>
                <w:szCs w:val="22"/>
              </w:rPr>
            </w:pPr>
            <w:r w:rsidRPr="00460ACB">
              <w:rPr>
                <w:b/>
                <w:sz w:val="20"/>
              </w:rPr>
              <w:t xml:space="preserve">1. </w:t>
            </w:r>
            <w:r w:rsidR="00131256">
              <w:rPr>
                <w:b/>
                <w:sz w:val="20"/>
              </w:rPr>
              <w:t>Šiaulių regiono</w:t>
            </w:r>
            <w:r w:rsidR="00131256" w:rsidRPr="00143367">
              <w:rPr>
                <w:b/>
                <w:sz w:val="20"/>
              </w:rPr>
              <w:t xml:space="preserve"> </w:t>
            </w:r>
            <w:r w:rsidR="00131256">
              <w:rPr>
                <w:b/>
                <w:sz w:val="20"/>
              </w:rPr>
              <w:t>i</w:t>
            </w:r>
            <w:r w:rsidR="00143367" w:rsidRPr="00143367">
              <w:rPr>
                <w:b/>
                <w:sz w:val="20"/>
              </w:rPr>
              <w:t xml:space="preserve">nvesticinės aplinkos ir verslo plėtros </w:t>
            </w:r>
            <w:r w:rsidR="00143367" w:rsidRPr="00143367">
              <w:rPr>
                <w:b/>
                <w:sz w:val="20"/>
              </w:rPr>
              <w:lastRenderedPageBreak/>
              <w:t>sąlygų gerinimas</w:t>
            </w:r>
            <w:r w:rsidR="00143367">
              <w:rPr>
                <w:b/>
                <w:sz w:val="20"/>
              </w:rPr>
              <w:t xml:space="preserve"> </w:t>
            </w:r>
          </w:p>
        </w:tc>
        <w:tc>
          <w:tcPr>
            <w:tcW w:w="1134" w:type="dxa"/>
          </w:tcPr>
          <w:p w14:paraId="62D2D7D2" w14:textId="77777777" w:rsidR="007D2840" w:rsidRPr="000B60B8" w:rsidRDefault="00B447C3" w:rsidP="003D7E27">
            <w:pPr>
              <w:ind w:firstLine="1"/>
              <w:jc w:val="center"/>
              <w:rPr>
                <w:i/>
                <w:sz w:val="20"/>
              </w:rPr>
            </w:pPr>
            <w:r w:rsidRPr="00B447C3">
              <w:rPr>
                <w:rFonts w:eastAsia="Calibri"/>
                <w:iCs/>
                <w:sz w:val="20"/>
              </w:rPr>
              <w:lastRenderedPageBreak/>
              <w:t>P.B.2.0076</w:t>
            </w:r>
          </w:p>
        </w:tc>
        <w:tc>
          <w:tcPr>
            <w:tcW w:w="1842" w:type="dxa"/>
          </w:tcPr>
          <w:p w14:paraId="4DAE7E83" w14:textId="77777777" w:rsidR="007D2840" w:rsidRPr="00BB2C1A" w:rsidRDefault="00B447C3" w:rsidP="00B447C3">
            <w:pPr>
              <w:rPr>
                <w:i/>
                <w:sz w:val="18"/>
                <w:szCs w:val="18"/>
              </w:rPr>
            </w:pPr>
            <w:r w:rsidRPr="00B447C3">
              <w:rPr>
                <w:rFonts w:eastAsia="Calibri"/>
                <w:sz w:val="18"/>
                <w:szCs w:val="18"/>
                <w:lang w:eastAsia="lt-LT"/>
              </w:rPr>
              <w:t xml:space="preserve">Integruoti teritorinio vystymo projektai </w:t>
            </w:r>
            <w:r w:rsidR="00460ACB" w:rsidRPr="00BB2C1A">
              <w:rPr>
                <w:rFonts w:eastAsia="Calibri"/>
                <w:sz w:val="18"/>
                <w:szCs w:val="18"/>
                <w:lang w:eastAsia="lt-LT"/>
              </w:rPr>
              <w:t>(</w:t>
            </w:r>
            <w:r>
              <w:rPr>
                <w:rFonts w:eastAsia="Calibri"/>
                <w:sz w:val="18"/>
                <w:szCs w:val="18"/>
                <w:lang w:eastAsia="lt-LT"/>
              </w:rPr>
              <w:t>projekt</w:t>
            </w:r>
            <w:r w:rsidR="00460ACB" w:rsidRPr="00BB2C1A">
              <w:rPr>
                <w:rFonts w:eastAsia="Calibri"/>
                <w:sz w:val="18"/>
                <w:szCs w:val="18"/>
                <w:lang w:eastAsia="lt-LT"/>
              </w:rPr>
              <w:t>ai)</w:t>
            </w:r>
          </w:p>
        </w:tc>
        <w:tc>
          <w:tcPr>
            <w:tcW w:w="1134" w:type="dxa"/>
            <w:vAlign w:val="center"/>
          </w:tcPr>
          <w:p w14:paraId="3A383EA8" w14:textId="77777777" w:rsidR="007D2840" w:rsidRPr="007F2F20" w:rsidRDefault="004B7F3B" w:rsidP="004B7F3B">
            <w:pPr>
              <w:jc w:val="center"/>
              <w:rPr>
                <w:b/>
                <w:sz w:val="20"/>
              </w:rPr>
            </w:pPr>
            <w:r w:rsidRPr="004B7F3B">
              <w:rPr>
                <w:b/>
                <w:color w:val="000000"/>
                <w:sz w:val="20"/>
              </w:rPr>
              <w:t>15 559 584</w:t>
            </w:r>
          </w:p>
        </w:tc>
        <w:tc>
          <w:tcPr>
            <w:tcW w:w="2127" w:type="dxa"/>
            <w:vAlign w:val="center"/>
          </w:tcPr>
          <w:p w14:paraId="1AC88F6C" w14:textId="77777777" w:rsidR="007D2840" w:rsidRPr="007F2F20" w:rsidRDefault="004B7F3B" w:rsidP="003D7E27">
            <w:pPr>
              <w:ind w:firstLine="34"/>
              <w:jc w:val="center"/>
              <w:rPr>
                <w:b/>
                <w:sz w:val="20"/>
              </w:rPr>
            </w:pPr>
            <w:r w:rsidRPr="004B7F3B">
              <w:rPr>
                <w:b/>
                <w:sz w:val="20"/>
              </w:rPr>
              <w:t>13 225 082</w:t>
            </w:r>
          </w:p>
        </w:tc>
        <w:tc>
          <w:tcPr>
            <w:tcW w:w="992" w:type="dxa"/>
            <w:vAlign w:val="center"/>
          </w:tcPr>
          <w:p w14:paraId="1B32D44A" w14:textId="77777777" w:rsidR="007D2840" w:rsidRPr="00C829C4" w:rsidRDefault="007D2840" w:rsidP="003D7E27">
            <w:pPr>
              <w:jc w:val="center"/>
              <w:rPr>
                <w:b/>
                <w:i/>
                <w:color w:val="808080"/>
                <w:sz w:val="20"/>
              </w:rPr>
            </w:pPr>
            <w:r w:rsidRPr="00C829C4">
              <w:rPr>
                <w:b/>
                <w:sz w:val="20"/>
              </w:rPr>
              <w:t>0         (2025)</w:t>
            </w:r>
          </w:p>
        </w:tc>
        <w:tc>
          <w:tcPr>
            <w:tcW w:w="1134" w:type="dxa"/>
            <w:vAlign w:val="center"/>
          </w:tcPr>
          <w:p w14:paraId="0806DB40" w14:textId="77777777" w:rsidR="00213123" w:rsidRDefault="00A579D7" w:rsidP="003D7E27">
            <w:pPr>
              <w:jc w:val="center"/>
              <w:rPr>
                <w:b/>
                <w:sz w:val="20"/>
              </w:rPr>
            </w:pPr>
            <w:r>
              <w:rPr>
                <w:b/>
                <w:sz w:val="20"/>
              </w:rPr>
              <w:t>6</w:t>
            </w:r>
          </w:p>
          <w:p w14:paraId="0A15DADA" w14:textId="77777777" w:rsidR="007D2840" w:rsidRPr="00C829C4" w:rsidRDefault="007D2840" w:rsidP="003D7E27">
            <w:pPr>
              <w:jc w:val="center"/>
              <w:rPr>
                <w:b/>
                <w:color w:val="808080"/>
                <w:sz w:val="20"/>
              </w:rPr>
            </w:pPr>
            <w:r w:rsidRPr="00C829C4">
              <w:rPr>
                <w:b/>
                <w:sz w:val="20"/>
              </w:rPr>
              <w:t>(2029)</w:t>
            </w:r>
          </w:p>
        </w:tc>
        <w:tc>
          <w:tcPr>
            <w:tcW w:w="4536" w:type="dxa"/>
          </w:tcPr>
          <w:p w14:paraId="0379A44E" w14:textId="77777777" w:rsidR="007D2840" w:rsidRPr="00C829C4" w:rsidRDefault="007D2840" w:rsidP="00A579D7">
            <w:pPr>
              <w:rPr>
                <w:sz w:val="20"/>
              </w:rPr>
            </w:pPr>
            <w:r w:rsidRPr="00C829C4">
              <w:rPr>
                <w:sz w:val="20"/>
              </w:rPr>
              <w:t>Siektin</w:t>
            </w:r>
            <w:r w:rsidR="00F95ADD">
              <w:rPr>
                <w:sz w:val="20"/>
              </w:rPr>
              <w:t>a</w:t>
            </w:r>
            <w:r w:rsidRPr="00C829C4">
              <w:rPr>
                <w:sz w:val="20"/>
              </w:rPr>
              <w:t xml:space="preserve"> rodiklio reikšmė apskaičiuo</w:t>
            </w:r>
            <w:r w:rsidR="00F95ADD">
              <w:rPr>
                <w:sz w:val="20"/>
              </w:rPr>
              <w:t>ta</w:t>
            </w:r>
            <w:r w:rsidRPr="00C829C4">
              <w:rPr>
                <w:sz w:val="20"/>
              </w:rPr>
              <w:t xml:space="preserve">, vadovaujantis </w:t>
            </w:r>
            <w:r w:rsidR="00296A82">
              <w:rPr>
                <w:sz w:val="20"/>
              </w:rPr>
              <w:t>G</w:t>
            </w:r>
            <w:r>
              <w:rPr>
                <w:sz w:val="20"/>
              </w:rPr>
              <w:t xml:space="preserve">airių </w:t>
            </w:r>
            <w:r w:rsidR="00051EDC">
              <w:rPr>
                <w:sz w:val="20"/>
              </w:rPr>
              <w:t>2</w:t>
            </w:r>
            <w:r w:rsidRPr="00C829C4">
              <w:rPr>
                <w:sz w:val="20"/>
              </w:rPr>
              <w:t xml:space="preserve"> priede pateikta stebėsenos rodiklio </w:t>
            </w:r>
            <w:r w:rsidR="00296A82" w:rsidRPr="00296A82">
              <w:rPr>
                <w:sz w:val="20"/>
              </w:rPr>
              <w:t>P.B.2.00</w:t>
            </w:r>
            <w:r w:rsidR="00B447C3">
              <w:rPr>
                <w:sz w:val="20"/>
              </w:rPr>
              <w:t>7</w:t>
            </w:r>
            <w:r w:rsidR="00296A82" w:rsidRPr="00296A82">
              <w:rPr>
                <w:sz w:val="20"/>
              </w:rPr>
              <w:t>6</w:t>
            </w:r>
            <w:r w:rsidR="00296A82">
              <w:rPr>
                <w:sz w:val="20"/>
              </w:rPr>
              <w:t xml:space="preserve"> </w:t>
            </w:r>
            <w:r w:rsidRPr="00C829C4">
              <w:rPr>
                <w:sz w:val="20"/>
              </w:rPr>
              <w:t>aprašymo kortele.</w:t>
            </w:r>
            <w:r w:rsidR="00296A82">
              <w:rPr>
                <w:sz w:val="20"/>
              </w:rPr>
              <w:t xml:space="preserve"> </w:t>
            </w:r>
            <w:r w:rsidRPr="007D2840">
              <w:rPr>
                <w:sz w:val="20"/>
              </w:rPr>
              <w:t xml:space="preserve">Skaičiuojama </w:t>
            </w:r>
            <w:r w:rsidR="00296A82">
              <w:rPr>
                <w:sz w:val="20"/>
              </w:rPr>
              <w:t xml:space="preserve">sumuojant </w:t>
            </w:r>
            <w:r w:rsidR="00A579D7" w:rsidRPr="00A579D7">
              <w:rPr>
                <w:sz w:val="20"/>
              </w:rPr>
              <w:t>įgyvendint</w:t>
            </w:r>
            <w:r w:rsidR="00A579D7">
              <w:rPr>
                <w:sz w:val="20"/>
              </w:rPr>
              <w:t>us</w:t>
            </w:r>
            <w:r w:rsidR="00A579D7" w:rsidRPr="00A579D7">
              <w:rPr>
                <w:sz w:val="20"/>
              </w:rPr>
              <w:t xml:space="preserve"> integruot</w:t>
            </w:r>
            <w:r w:rsidR="00A579D7">
              <w:rPr>
                <w:sz w:val="20"/>
              </w:rPr>
              <w:t>us</w:t>
            </w:r>
            <w:r w:rsidR="00A579D7" w:rsidRPr="00A579D7">
              <w:rPr>
                <w:sz w:val="20"/>
              </w:rPr>
              <w:t xml:space="preserve"> teritorinio vystymo projekt</w:t>
            </w:r>
            <w:r w:rsidR="00A579D7">
              <w:rPr>
                <w:sz w:val="20"/>
              </w:rPr>
              <w:t>us</w:t>
            </w:r>
            <w:r w:rsidR="00296A82" w:rsidRPr="00296A82">
              <w:rPr>
                <w:sz w:val="20"/>
              </w:rPr>
              <w:t>.</w:t>
            </w:r>
          </w:p>
        </w:tc>
      </w:tr>
    </w:tbl>
    <w:p w14:paraId="787A7F45" w14:textId="77777777" w:rsidR="0072056F" w:rsidRDefault="0072056F" w:rsidP="00932332">
      <w:pPr>
        <w:spacing w:before="120"/>
        <w:ind w:firstLine="567"/>
        <w:jc w:val="right"/>
        <w:rPr>
          <w:color w:val="000000"/>
          <w:sz w:val="22"/>
          <w:szCs w:val="22"/>
        </w:rPr>
      </w:pPr>
    </w:p>
    <w:p w14:paraId="0E71842A" w14:textId="77777777" w:rsidR="00721CDC" w:rsidRDefault="00721CDC" w:rsidP="00932332">
      <w:pPr>
        <w:spacing w:before="120"/>
        <w:ind w:firstLine="567"/>
        <w:jc w:val="right"/>
        <w:rPr>
          <w:color w:val="000000"/>
          <w:sz w:val="22"/>
          <w:szCs w:val="22"/>
        </w:rPr>
      </w:pPr>
    </w:p>
    <w:p w14:paraId="33E7E9BE" w14:textId="77777777" w:rsidR="00A007A7" w:rsidRDefault="00A007A7" w:rsidP="00932332">
      <w:pPr>
        <w:spacing w:before="120"/>
        <w:ind w:firstLine="567"/>
        <w:jc w:val="right"/>
        <w:rPr>
          <w:color w:val="808080"/>
          <w:sz w:val="22"/>
          <w:szCs w:val="22"/>
        </w:rPr>
      </w:pPr>
      <w:r>
        <w:rPr>
          <w:color w:val="000000"/>
          <w:sz w:val="22"/>
          <w:szCs w:val="22"/>
        </w:rPr>
        <w:t xml:space="preserve">Lentelė Nr. </w:t>
      </w:r>
      <w:r w:rsidR="00143367">
        <w:rPr>
          <w:color w:val="000000"/>
          <w:sz w:val="22"/>
          <w:szCs w:val="22"/>
        </w:rPr>
        <w:t>9</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2209"/>
        <w:gridCol w:w="43"/>
        <w:gridCol w:w="453"/>
        <w:gridCol w:w="398"/>
        <w:gridCol w:w="1276"/>
        <w:gridCol w:w="425"/>
        <w:gridCol w:w="283"/>
        <w:gridCol w:w="1273"/>
        <w:gridCol w:w="995"/>
        <w:gridCol w:w="993"/>
        <w:gridCol w:w="135"/>
        <w:gridCol w:w="1423"/>
        <w:gridCol w:w="3408"/>
      </w:tblGrid>
      <w:tr w:rsidR="00A007A7" w14:paraId="6A694B9A" w14:textId="77777777" w:rsidTr="009D0CB3">
        <w:tc>
          <w:tcPr>
            <w:tcW w:w="14459" w:type="dxa"/>
            <w:gridSpan w:val="14"/>
            <w:tcBorders>
              <w:bottom w:val="single" w:sz="4" w:space="0" w:color="auto"/>
            </w:tcBorders>
            <w:shd w:val="pct10" w:color="auto" w:fill="auto"/>
            <w:vAlign w:val="center"/>
          </w:tcPr>
          <w:p w14:paraId="62FEF77C" w14:textId="77777777" w:rsidR="00A007A7" w:rsidRDefault="00A007A7" w:rsidP="001D2C49">
            <w:pPr>
              <w:jc w:val="center"/>
              <w:rPr>
                <w:b/>
                <w:color w:val="000000"/>
                <w:sz w:val="20"/>
              </w:rPr>
            </w:pPr>
            <w:r>
              <w:rPr>
                <w:b/>
                <w:color w:val="000000"/>
                <w:sz w:val="20"/>
              </w:rPr>
              <w:t>Pažangos priemonės rezultato rodikliai</w:t>
            </w:r>
          </w:p>
        </w:tc>
      </w:tr>
      <w:tr w:rsidR="00A007A7" w14:paraId="468BA180" w14:textId="77777777" w:rsidTr="009D0CB3">
        <w:tc>
          <w:tcPr>
            <w:tcW w:w="1145" w:type="dxa"/>
            <w:vMerge w:val="restart"/>
            <w:shd w:val="pct10" w:color="auto" w:fill="auto"/>
            <w:vAlign w:val="center"/>
          </w:tcPr>
          <w:p w14:paraId="648640F0" w14:textId="77777777" w:rsidR="00A007A7" w:rsidRDefault="00A007A7" w:rsidP="001D2C49">
            <w:pPr>
              <w:jc w:val="center"/>
              <w:rPr>
                <w:b/>
                <w:color w:val="000000"/>
                <w:sz w:val="20"/>
              </w:rPr>
            </w:pPr>
            <w:r>
              <w:rPr>
                <w:b/>
                <w:color w:val="000000"/>
                <w:sz w:val="20"/>
              </w:rPr>
              <w:t>Rodiklio kodas</w:t>
            </w:r>
          </w:p>
        </w:tc>
        <w:tc>
          <w:tcPr>
            <w:tcW w:w="2209" w:type="dxa"/>
            <w:vMerge w:val="restart"/>
            <w:shd w:val="pct10" w:color="auto" w:fill="auto"/>
            <w:vAlign w:val="center"/>
          </w:tcPr>
          <w:p w14:paraId="0D7629E8" w14:textId="77777777" w:rsidR="00A007A7" w:rsidRDefault="00A007A7" w:rsidP="001D2C49">
            <w:pPr>
              <w:jc w:val="center"/>
              <w:rPr>
                <w:b/>
                <w:color w:val="000000"/>
                <w:sz w:val="20"/>
              </w:rPr>
            </w:pPr>
            <w:r>
              <w:rPr>
                <w:b/>
                <w:color w:val="000000"/>
                <w:sz w:val="20"/>
              </w:rPr>
              <w:t>Rodiklio pavadinimas, matavimo vienetas</w:t>
            </w:r>
          </w:p>
        </w:tc>
        <w:tc>
          <w:tcPr>
            <w:tcW w:w="894" w:type="dxa"/>
            <w:gridSpan w:val="3"/>
            <w:vMerge w:val="restart"/>
            <w:shd w:val="pct10" w:color="auto" w:fill="auto"/>
            <w:vAlign w:val="center"/>
          </w:tcPr>
          <w:p w14:paraId="09326048" w14:textId="77777777" w:rsidR="00A007A7" w:rsidRDefault="00A007A7" w:rsidP="001D2C49">
            <w:pPr>
              <w:jc w:val="center"/>
              <w:rPr>
                <w:b/>
                <w:color w:val="000000"/>
                <w:sz w:val="20"/>
              </w:rPr>
            </w:pPr>
            <w:r>
              <w:rPr>
                <w:b/>
                <w:color w:val="000000"/>
                <w:sz w:val="20"/>
              </w:rPr>
              <w:t>Pradinė rodiklio reikšmė (metai)</w:t>
            </w:r>
          </w:p>
        </w:tc>
        <w:tc>
          <w:tcPr>
            <w:tcW w:w="3257" w:type="dxa"/>
            <w:gridSpan w:val="4"/>
            <w:shd w:val="pct10" w:color="auto" w:fill="auto"/>
          </w:tcPr>
          <w:p w14:paraId="6CA46A11" w14:textId="77777777" w:rsidR="00A007A7" w:rsidRDefault="00A007A7" w:rsidP="001D2C49">
            <w:pPr>
              <w:jc w:val="center"/>
              <w:rPr>
                <w:b/>
                <w:color w:val="000000"/>
                <w:sz w:val="20"/>
              </w:rPr>
            </w:pPr>
            <w:r>
              <w:rPr>
                <w:b/>
                <w:color w:val="000000"/>
                <w:sz w:val="20"/>
              </w:rPr>
              <w:t>Rodikliui pasiekti planuojama panaudoti pažangos lėšų suma, Eur</w:t>
            </w:r>
          </w:p>
        </w:tc>
        <w:tc>
          <w:tcPr>
            <w:tcW w:w="1988" w:type="dxa"/>
            <w:gridSpan w:val="2"/>
            <w:shd w:val="pct10" w:color="auto" w:fill="auto"/>
            <w:vAlign w:val="center"/>
          </w:tcPr>
          <w:p w14:paraId="7A860C0D" w14:textId="77777777" w:rsidR="00A007A7" w:rsidRDefault="00A007A7" w:rsidP="001D2C49">
            <w:pPr>
              <w:jc w:val="center"/>
              <w:rPr>
                <w:b/>
                <w:color w:val="000000"/>
                <w:sz w:val="20"/>
              </w:rPr>
            </w:pPr>
            <w:r>
              <w:rPr>
                <w:b/>
                <w:color w:val="000000"/>
                <w:sz w:val="20"/>
              </w:rPr>
              <w:t>Siektinos rodiklio reikšmės</w:t>
            </w:r>
          </w:p>
        </w:tc>
        <w:tc>
          <w:tcPr>
            <w:tcW w:w="4966" w:type="dxa"/>
            <w:gridSpan w:val="3"/>
            <w:vMerge w:val="restart"/>
            <w:shd w:val="pct10" w:color="auto" w:fill="auto"/>
            <w:vAlign w:val="center"/>
          </w:tcPr>
          <w:p w14:paraId="038954EC" w14:textId="77777777" w:rsidR="00A007A7" w:rsidRDefault="00A007A7" w:rsidP="001D2C49">
            <w:pPr>
              <w:jc w:val="center"/>
              <w:rPr>
                <w:b/>
                <w:color w:val="000000"/>
                <w:sz w:val="20"/>
              </w:rPr>
            </w:pPr>
            <w:r>
              <w:rPr>
                <w:b/>
                <w:color w:val="000000"/>
                <w:sz w:val="20"/>
              </w:rPr>
              <w:t>Siektinos rodiklio reikšmės nustatymo pagrindimas</w:t>
            </w:r>
          </w:p>
        </w:tc>
      </w:tr>
      <w:tr w:rsidR="00A007A7" w14:paraId="6B2B4948" w14:textId="77777777" w:rsidTr="009D0CB3">
        <w:tc>
          <w:tcPr>
            <w:tcW w:w="1145" w:type="dxa"/>
            <w:vMerge/>
            <w:shd w:val="pct10" w:color="auto" w:fill="auto"/>
          </w:tcPr>
          <w:p w14:paraId="75BF7514" w14:textId="77777777" w:rsidR="00A007A7" w:rsidRDefault="00A007A7" w:rsidP="001D2C49">
            <w:pPr>
              <w:jc w:val="center"/>
              <w:rPr>
                <w:b/>
                <w:color w:val="000000"/>
                <w:sz w:val="20"/>
              </w:rPr>
            </w:pPr>
          </w:p>
        </w:tc>
        <w:tc>
          <w:tcPr>
            <w:tcW w:w="2209" w:type="dxa"/>
            <w:vMerge/>
            <w:shd w:val="pct10" w:color="auto" w:fill="auto"/>
          </w:tcPr>
          <w:p w14:paraId="4CFB6857" w14:textId="77777777" w:rsidR="00A007A7" w:rsidRDefault="00A007A7" w:rsidP="001D2C49">
            <w:pPr>
              <w:jc w:val="center"/>
              <w:rPr>
                <w:b/>
                <w:color w:val="000000"/>
                <w:sz w:val="20"/>
              </w:rPr>
            </w:pPr>
          </w:p>
        </w:tc>
        <w:tc>
          <w:tcPr>
            <w:tcW w:w="894" w:type="dxa"/>
            <w:gridSpan w:val="3"/>
            <w:vMerge/>
            <w:shd w:val="pct10" w:color="auto" w:fill="auto"/>
          </w:tcPr>
          <w:p w14:paraId="63DEB6FB" w14:textId="77777777" w:rsidR="00A007A7" w:rsidRDefault="00A007A7" w:rsidP="001D2C49">
            <w:pPr>
              <w:jc w:val="center"/>
              <w:rPr>
                <w:b/>
                <w:color w:val="000000"/>
                <w:sz w:val="20"/>
              </w:rPr>
            </w:pPr>
          </w:p>
        </w:tc>
        <w:tc>
          <w:tcPr>
            <w:tcW w:w="1276" w:type="dxa"/>
            <w:shd w:val="pct10" w:color="auto" w:fill="auto"/>
          </w:tcPr>
          <w:p w14:paraId="721EB22B" w14:textId="77777777" w:rsidR="00A007A7" w:rsidRDefault="00A007A7" w:rsidP="001D2C49">
            <w:pPr>
              <w:jc w:val="center"/>
              <w:rPr>
                <w:b/>
                <w:color w:val="000000"/>
                <w:sz w:val="20"/>
              </w:rPr>
            </w:pPr>
            <w:r>
              <w:rPr>
                <w:b/>
                <w:color w:val="000000"/>
                <w:sz w:val="20"/>
              </w:rPr>
              <w:t>Iš viso</w:t>
            </w:r>
          </w:p>
        </w:tc>
        <w:tc>
          <w:tcPr>
            <w:tcW w:w="1981" w:type="dxa"/>
            <w:gridSpan w:val="3"/>
            <w:shd w:val="pct10" w:color="auto" w:fill="auto"/>
          </w:tcPr>
          <w:p w14:paraId="1EA6068C" w14:textId="77777777" w:rsidR="00A007A7" w:rsidRDefault="00A007A7" w:rsidP="001D2C49">
            <w:pPr>
              <w:jc w:val="center"/>
              <w:rPr>
                <w:b/>
                <w:color w:val="000000"/>
                <w:sz w:val="20"/>
              </w:rPr>
            </w:pPr>
            <w:r>
              <w:rPr>
                <w:b/>
                <w:color w:val="000000"/>
                <w:sz w:val="20"/>
              </w:rPr>
              <w:t>Iš jų ES, kitos tarptautinės finansinės paramos ir valstybės biudžeto lėšų suma</w:t>
            </w:r>
          </w:p>
        </w:tc>
        <w:tc>
          <w:tcPr>
            <w:tcW w:w="995" w:type="dxa"/>
            <w:shd w:val="pct10" w:color="auto" w:fill="auto"/>
          </w:tcPr>
          <w:p w14:paraId="6255E420" w14:textId="77777777" w:rsidR="00A007A7" w:rsidRDefault="00A007A7" w:rsidP="001D2C49">
            <w:pPr>
              <w:jc w:val="center"/>
              <w:rPr>
                <w:b/>
                <w:color w:val="000000"/>
                <w:sz w:val="20"/>
              </w:rPr>
            </w:pPr>
            <w:r>
              <w:rPr>
                <w:b/>
                <w:color w:val="000000"/>
                <w:sz w:val="20"/>
              </w:rPr>
              <w:t>Tarpinė reikšmė (metai)</w:t>
            </w:r>
          </w:p>
        </w:tc>
        <w:tc>
          <w:tcPr>
            <w:tcW w:w="993" w:type="dxa"/>
            <w:shd w:val="pct10" w:color="auto" w:fill="auto"/>
          </w:tcPr>
          <w:p w14:paraId="141D9378" w14:textId="77777777" w:rsidR="00A007A7" w:rsidRDefault="00A007A7" w:rsidP="001D2C49">
            <w:pPr>
              <w:jc w:val="center"/>
              <w:rPr>
                <w:b/>
                <w:color w:val="000000"/>
                <w:sz w:val="20"/>
              </w:rPr>
            </w:pPr>
            <w:r>
              <w:rPr>
                <w:b/>
                <w:color w:val="000000"/>
                <w:sz w:val="20"/>
              </w:rPr>
              <w:t>Galutinė reikšmė (metai)</w:t>
            </w:r>
          </w:p>
          <w:p w14:paraId="4DAF0F07" w14:textId="77777777" w:rsidR="00A007A7" w:rsidRDefault="00A007A7" w:rsidP="001D2C49">
            <w:pPr>
              <w:jc w:val="center"/>
              <w:rPr>
                <w:b/>
                <w:color w:val="000000"/>
                <w:sz w:val="20"/>
              </w:rPr>
            </w:pPr>
          </w:p>
        </w:tc>
        <w:tc>
          <w:tcPr>
            <w:tcW w:w="4966" w:type="dxa"/>
            <w:gridSpan w:val="3"/>
            <w:vMerge/>
            <w:shd w:val="pct10" w:color="auto" w:fill="auto"/>
          </w:tcPr>
          <w:p w14:paraId="4FE04E5E" w14:textId="77777777" w:rsidR="00A007A7" w:rsidRDefault="00A007A7" w:rsidP="001D2C49">
            <w:pPr>
              <w:jc w:val="both"/>
              <w:rPr>
                <w:b/>
                <w:i/>
                <w:color w:val="000000"/>
                <w:sz w:val="20"/>
              </w:rPr>
            </w:pPr>
          </w:p>
        </w:tc>
      </w:tr>
      <w:tr w:rsidR="00A007A7" w14:paraId="46B44855" w14:textId="77777777" w:rsidTr="009D0CB3">
        <w:tc>
          <w:tcPr>
            <w:tcW w:w="1145" w:type="dxa"/>
            <w:shd w:val="pct10" w:color="auto" w:fill="auto"/>
          </w:tcPr>
          <w:p w14:paraId="76A746E3" w14:textId="77777777" w:rsidR="00A007A7" w:rsidRDefault="00A007A7" w:rsidP="001D2C49">
            <w:pPr>
              <w:jc w:val="center"/>
              <w:rPr>
                <w:b/>
                <w:color w:val="000000"/>
              </w:rPr>
            </w:pPr>
            <w:r>
              <w:rPr>
                <w:b/>
                <w:color w:val="000000"/>
              </w:rPr>
              <w:t>1</w:t>
            </w:r>
          </w:p>
        </w:tc>
        <w:tc>
          <w:tcPr>
            <w:tcW w:w="2209" w:type="dxa"/>
            <w:shd w:val="pct10" w:color="auto" w:fill="auto"/>
          </w:tcPr>
          <w:p w14:paraId="0A577CDC" w14:textId="77777777" w:rsidR="00A007A7" w:rsidRDefault="00A007A7" w:rsidP="001D2C49">
            <w:pPr>
              <w:jc w:val="center"/>
              <w:rPr>
                <w:b/>
                <w:color w:val="000000"/>
              </w:rPr>
            </w:pPr>
            <w:r>
              <w:rPr>
                <w:b/>
                <w:color w:val="000000"/>
              </w:rPr>
              <w:t>2</w:t>
            </w:r>
          </w:p>
        </w:tc>
        <w:tc>
          <w:tcPr>
            <w:tcW w:w="894" w:type="dxa"/>
            <w:gridSpan w:val="3"/>
            <w:shd w:val="pct10" w:color="auto" w:fill="auto"/>
          </w:tcPr>
          <w:p w14:paraId="595DCA47" w14:textId="77777777" w:rsidR="00A007A7" w:rsidRDefault="00A007A7" w:rsidP="001D2C49">
            <w:pPr>
              <w:jc w:val="center"/>
              <w:rPr>
                <w:b/>
                <w:color w:val="000000"/>
              </w:rPr>
            </w:pPr>
            <w:r>
              <w:rPr>
                <w:b/>
                <w:color w:val="000000"/>
              </w:rPr>
              <w:t>3</w:t>
            </w:r>
          </w:p>
        </w:tc>
        <w:tc>
          <w:tcPr>
            <w:tcW w:w="1276" w:type="dxa"/>
            <w:shd w:val="pct10" w:color="auto" w:fill="auto"/>
          </w:tcPr>
          <w:p w14:paraId="7E25F522" w14:textId="77777777" w:rsidR="00A007A7" w:rsidRDefault="00A007A7" w:rsidP="001D2C49">
            <w:pPr>
              <w:jc w:val="center"/>
              <w:rPr>
                <w:b/>
                <w:color w:val="000000"/>
              </w:rPr>
            </w:pPr>
            <w:r>
              <w:rPr>
                <w:b/>
                <w:color w:val="000000"/>
              </w:rPr>
              <w:t>4</w:t>
            </w:r>
          </w:p>
        </w:tc>
        <w:tc>
          <w:tcPr>
            <w:tcW w:w="1981" w:type="dxa"/>
            <w:gridSpan w:val="3"/>
            <w:shd w:val="pct10" w:color="auto" w:fill="auto"/>
          </w:tcPr>
          <w:p w14:paraId="113A1669" w14:textId="77777777" w:rsidR="00A007A7" w:rsidRDefault="00A007A7" w:rsidP="001D2C49">
            <w:pPr>
              <w:jc w:val="center"/>
              <w:rPr>
                <w:b/>
                <w:color w:val="000000"/>
              </w:rPr>
            </w:pPr>
            <w:r>
              <w:rPr>
                <w:b/>
                <w:color w:val="000000"/>
              </w:rPr>
              <w:t>5</w:t>
            </w:r>
          </w:p>
        </w:tc>
        <w:tc>
          <w:tcPr>
            <w:tcW w:w="995" w:type="dxa"/>
            <w:shd w:val="pct10" w:color="auto" w:fill="auto"/>
          </w:tcPr>
          <w:p w14:paraId="7C7A73C3" w14:textId="77777777" w:rsidR="00A007A7" w:rsidRDefault="00A007A7" w:rsidP="001D2C49">
            <w:pPr>
              <w:jc w:val="center"/>
              <w:rPr>
                <w:b/>
                <w:color w:val="000000"/>
              </w:rPr>
            </w:pPr>
            <w:r>
              <w:rPr>
                <w:b/>
                <w:color w:val="000000"/>
              </w:rPr>
              <w:t>6</w:t>
            </w:r>
          </w:p>
        </w:tc>
        <w:tc>
          <w:tcPr>
            <w:tcW w:w="993" w:type="dxa"/>
            <w:shd w:val="pct10" w:color="auto" w:fill="auto"/>
          </w:tcPr>
          <w:p w14:paraId="00B7F3D5" w14:textId="77777777" w:rsidR="00A007A7" w:rsidRDefault="00A007A7" w:rsidP="001D2C49">
            <w:pPr>
              <w:jc w:val="center"/>
              <w:rPr>
                <w:b/>
                <w:color w:val="000000"/>
              </w:rPr>
            </w:pPr>
            <w:r>
              <w:rPr>
                <w:b/>
                <w:color w:val="000000"/>
              </w:rPr>
              <w:t>7</w:t>
            </w:r>
          </w:p>
        </w:tc>
        <w:tc>
          <w:tcPr>
            <w:tcW w:w="4966" w:type="dxa"/>
            <w:gridSpan w:val="3"/>
            <w:shd w:val="pct10" w:color="auto" w:fill="auto"/>
          </w:tcPr>
          <w:p w14:paraId="2C11ECC0" w14:textId="77777777" w:rsidR="00A007A7" w:rsidRDefault="00A007A7" w:rsidP="001D2C49">
            <w:pPr>
              <w:jc w:val="center"/>
              <w:rPr>
                <w:b/>
                <w:color w:val="000000"/>
              </w:rPr>
            </w:pPr>
            <w:r>
              <w:rPr>
                <w:b/>
                <w:color w:val="000000"/>
              </w:rPr>
              <w:t>8</w:t>
            </w:r>
          </w:p>
        </w:tc>
      </w:tr>
      <w:tr w:rsidR="004B7F3B" w14:paraId="131AC53A" w14:textId="77777777" w:rsidTr="0019633F">
        <w:trPr>
          <w:trHeight w:val="1356"/>
        </w:trPr>
        <w:tc>
          <w:tcPr>
            <w:tcW w:w="1145" w:type="dxa"/>
          </w:tcPr>
          <w:p w14:paraId="0D47CE45" w14:textId="77777777" w:rsidR="004B7F3B" w:rsidRPr="00C829C4" w:rsidRDefault="004B7F3B" w:rsidP="004B7F3B">
            <w:pPr>
              <w:jc w:val="center"/>
              <w:rPr>
                <w:i/>
                <w:color w:val="808080"/>
                <w:sz w:val="20"/>
              </w:rPr>
            </w:pPr>
            <w:r w:rsidRPr="0019633F">
              <w:rPr>
                <w:rFonts w:eastAsia="Calibri"/>
                <w:b/>
                <w:iCs/>
                <w:sz w:val="20"/>
              </w:rPr>
              <w:t>R.S.2.3040</w:t>
            </w:r>
          </w:p>
        </w:tc>
        <w:tc>
          <w:tcPr>
            <w:tcW w:w="2209" w:type="dxa"/>
          </w:tcPr>
          <w:p w14:paraId="16C0DFB9" w14:textId="77777777" w:rsidR="004B7F3B" w:rsidRPr="00C829C4" w:rsidRDefault="004B7F3B" w:rsidP="004B7F3B">
            <w:pPr>
              <w:rPr>
                <w:i/>
                <w:color w:val="808080"/>
                <w:sz w:val="20"/>
              </w:rPr>
            </w:pPr>
            <w:r w:rsidRPr="0019633F">
              <w:rPr>
                <w:b/>
                <w:iCs/>
                <w:sz w:val="20"/>
              </w:rPr>
              <w:t>Sukurtos arba atkurtos teritorijos, naudojamos ekonominei, rekreacinei ar turizmo paskirčiai (hektarai)</w:t>
            </w:r>
          </w:p>
        </w:tc>
        <w:tc>
          <w:tcPr>
            <w:tcW w:w="894" w:type="dxa"/>
            <w:gridSpan w:val="3"/>
            <w:vAlign w:val="center"/>
          </w:tcPr>
          <w:p w14:paraId="00536798" w14:textId="77777777" w:rsidR="004B7F3B" w:rsidRPr="00C829C4" w:rsidRDefault="004B7F3B" w:rsidP="004B7F3B">
            <w:pPr>
              <w:jc w:val="center"/>
              <w:rPr>
                <w:b/>
                <w:sz w:val="20"/>
              </w:rPr>
            </w:pPr>
            <w:r w:rsidRPr="00C829C4">
              <w:rPr>
                <w:b/>
                <w:sz w:val="20"/>
              </w:rPr>
              <w:t>0</w:t>
            </w:r>
          </w:p>
          <w:p w14:paraId="1AB9EC37" w14:textId="77777777" w:rsidR="004B7F3B" w:rsidRPr="00C829C4" w:rsidRDefault="004B7F3B" w:rsidP="004B7F3B">
            <w:pPr>
              <w:jc w:val="center"/>
              <w:rPr>
                <w:b/>
                <w:color w:val="808080"/>
                <w:sz w:val="20"/>
              </w:rPr>
            </w:pPr>
            <w:r w:rsidRPr="00C829C4">
              <w:rPr>
                <w:b/>
                <w:sz w:val="20"/>
              </w:rPr>
              <w:t>(2021)</w:t>
            </w:r>
          </w:p>
        </w:tc>
        <w:tc>
          <w:tcPr>
            <w:tcW w:w="1276" w:type="dxa"/>
            <w:vMerge w:val="restart"/>
            <w:vAlign w:val="center"/>
          </w:tcPr>
          <w:p w14:paraId="69A7C415" w14:textId="77777777" w:rsidR="004B7F3B" w:rsidRPr="007F2F20" w:rsidRDefault="004B7F3B" w:rsidP="004B7F3B">
            <w:pPr>
              <w:jc w:val="center"/>
              <w:rPr>
                <w:b/>
                <w:sz w:val="20"/>
              </w:rPr>
            </w:pPr>
            <w:r w:rsidRPr="004B7F3B">
              <w:rPr>
                <w:b/>
                <w:color w:val="000000"/>
                <w:sz w:val="20"/>
              </w:rPr>
              <w:t>15 559 584</w:t>
            </w:r>
          </w:p>
        </w:tc>
        <w:tc>
          <w:tcPr>
            <w:tcW w:w="1981" w:type="dxa"/>
            <w:gridSpan w:val="3"/>
            <w:vMerge w:val="restart"/>
            <w:vAlign w:val="center"/>
          </w:tcPr>
          <w:p w14:paraId="641A5A81" w14:textId="77777777" w:rsidR="004B7F3B" w:rsidRPr="007F2F20" w:rsidRDefault="004B7F3B" w:rsidP="004B7F3B">
            <w:pPr>
              <w:ind w:firstLine="34"/>
              <w:jc w:val="center"/>
              <w:rPr>
                <w:b/>
                <w:sz w:val="20"/>
              </w:rPr>
            </w:pPr>
            <w:r w:rsidRPr="004B7F3B">
              <w:rPr>
                <w:b/>
                <w:sz w:val="20"/>
              </w:rPr>
              <w:t>13 225 082</w:t>
            </w:r>
          </w:p>
        </w:tc>
        <w:tc>
          <w:tcPr>
            <w:tcW w:w="995" w:type="dxa"/>
            <w:vAlign w:val="center"/>
          </w:tcPr>
          <w:p w14:paraId="620EF0E3" w14:textId="77777777" w:rsidR="004B7F3B" w:rsidRPr="00C829C4" w:rsidRDefault="004B7F3B" w:rsidP="004B7F3B">
            <w:pPr>
              <w:jc w:val="center"/>
              <w:rPr>
                <w:b/>
                <w:i/>
                <w:color w:val="808080"/>
                <w:sz w:val="20"/>
              </w:rPr>
            </w:pPr>
            <w:r w:rsidRPr="00C829C4">
              <w:rPr>
                <w:b/>
                <w:sz w:val="20"/>
              </w:rPr>
              <w:t>0         (2025)</w:t>
            </w:r>
          </w:p>
        </w:tc>
        <w:tc>
          <w:tcPr>
            <w:tcW w:w="993" w:type="dxa"/>
            <w:vAlign w:val="center"/>
          </w:tcPr>
          <w:p w14:paraId="723C0F20" w14:textId="77777777" w:rsidR="004B7F3B" w:rsidRDefault="004B7F3B" w:rsidP="004B7F3B">
            <w:pPr>
              <w:jc w:val="center"/>
              <w:rPr>
                <w:b/>
                <w:sz w:val="20"/>
              </w:rPr>
            </w:pPr>
            <w:r>
              <w:rPr>
                <w:b/>
                <w:sz w:val="20"/>
              </w:rPr>
              <w:t>13,8</w:t>
            </w:r>
          </w:p>
          <w:p w14:paraId="051D3697" w14:textId="77777777" w:rsidR="004B7F3B" w:rsidRPr="00C829C4" w:rsidRDefault="004B7F3B" w:rsidP="004B7F3B">
            <w:pPr>
              <w:jc w:val="center"/>
              <w:rPr>
                <w:b/>
                <w:color w:val="808080"/>
                <w:sz w:val="20"/>
              </w:rPr>
            </w:pPr>
            <w:r w:rsidRPr="00C829C4">
              <w:rPr>
                <w:b/>
                <w:sz w:val="20"/>
              </w:rPr>
              <w:t>(2029)</w:t>
            </w:r>
          </w:p>
        </w:tc>
        <w:tc>
          <w:tcPr>
            <w:tcW w:w="4966" w:type="dxa"/>
            <w:gridSpan w:val="3"/>
          </w:tcPr>
          <w:p w14:paraId="4CC3EAFD" w14:textId="77777777" w:rsidR="004B7F3B" w:rsidRPr="00BB2C1A" w:rsidRDefault="004B7F3B" w:rsidP="004B7F3B">
            <w:pPr>
              <w:spacing w:before="40" w:after="40"/>
              <w:rPr>
                <w:sz w:val="20"/>
              </w:rPr>
            </w:pPr>
            <w:r w:rsidRPr="00BB2C1A">
              <w:rPr>
                <w:sz w:val="20"/>
              </w:rPr>
              <w:t xml:space="preserve">Siektina rodiklio reikšmė apskaičiuota, vadovaujantis Gairių 2 priede pateikta stebėsenos rodiklio </w:t>
            </w:r>
            <w:r w:rsidRPr="0019633F">
              <w:rPr>
                <w:sz w:val="20"/>
              </w:rPr>
              <w:t>R.S.2.3040</w:t>
            </w:r>
            <w:r>
              <w:rPr>
                <w:sz w:val="20"/>
              </w:rPr>
              <w:t xml:space="preserve"> </w:t>
            </w:r>
            <w:r w:rsidRPr="00BB2C1A">
              <w:rPr>
                <w:sz w:val="20"/>
              </w:rPr>
              <w:t xml:space="preserve">aprašymo kortele. </w:t>
            </w:r>
            <w:r>
              <w:rPr>
                <w:sz w:val="20"/>
              </w:rPr>
              <w:t>R</w:t>
            </w:r>
            <w:r w:rsidRPr="0019633F">
              <w:rPr>
                <w:iCs/>
                <w:color w:val="000000"/>
                <w:sz w:val="20"/>
              </w:rPr>
              <w:t>odiklio reikšmė apskaičiuojama sudedant reikšmes (teritorijų plotus, ha)</w:t>
            </w:r>
            <w:r w:rsidRPr="00BB2C1A">
              <w:rPr>
                <w:iCs/>
                <w:color w:val="000000"/>
                <w:sz w:val="20"/>
              </w:rPr>
              <w:t>.</w:t>
            </w:r>
          </w:p>
        </w:tc>
      </w:tr>
      <w:tr w:rsidR="004B7F3B" w14:paraId="081BAF09" w14:textId="77777777" w:rsidTr="00A04F56">
        <w:trPr>
          <w:trHeight w:val="1230"/>
        </w:trPr>
        <w:tc>
          <w:tcPr>
            <w:tcW w:w="1145" w:type="dxa"/>
          </w:tcPr>
          <w:p w14:paraId="050D0955" w14:textId="77777777" w:rsidR="004B7F3B" w:rsidRPr="0019633F" w:rsidRDefault="004B7F3B" w:rsidP="0019633F">
            <w:pPr>
              <w:jc w:val="center"/>
              <w:rPr>
                <w:rFonts w:eastAsia="Calibri"/>
                <w:b/>
                <w:iCs/>
                <w:sz w:val="20"/>
              </w:rPr>
            </w:pPr>
            <w:r w:rsidRPr="00E93C91">
              <w:rPr>
                <w:rFonts w:eastAsia="Calibri"/>
                <w:b/>
                <w:iCs/>
                <w:sz w:val="20"/>
              </w:rPr>
              <w:t>R.S.2.3039</w:t>
            </w:r>
          </w:p>
        </w:tc>
        <w:tc>
          <w:tcPr>
            <w:tcW w:w="2209" w:type="dxa"/>
          </w:tcPr>
          <w:p w14:paraId="602BAB63" w14:textId="77777777" w:rsidR="004B7F3B" w:rsidRPr="0019633F" w:rsidRDefault="004B7F3B" w:rsidP="00E93C91">
            <w:pPr>
              <w:rPr>
                <w:b/>
                <w:iCs/>
                <w:sz w:val="20"/>
              </w:rPr>
            </w:pPr>
            <w:r w:rsidRPr="00E93C91">
              <w:rPr>
                <w:b/>
                <w:iCs/>
                <w:sz w:val="20"/>
              </w:rPr>
              <w:t>Metinis konsoliduotų viešųjų paslaugų vartotojų skaičius (vartotojai per metus)</w:t>
            </w:r>
          </w:p>
        </w:tc>
        <w:tc>
          <w:tcPr>
            <w:tcW w:w="894" w:type="dxa"/>
            <w:gridSpan w:val="3"/>
            <w:vAlign w:val="center"/>
          </w:tcPr>
          <w:p w14:paraId="065AE6EF" w14:textId="77777777" w:rsidR="004B7F3B" w:rsidRPr="00C829C4" w:rsidRDefault="004B7F3B" w:rsidP="0019633F">
            <w:pPr>
              <w:jc w:val="center"/>
              <w:rPr>
                <w:b/>
                <w:sz w:val="20"/>
              </w:rPr>
            </w:pPr>
            <w:r w:rsidRPr="00C829C4">
              <w:rPr>
                <w:b/>
                <w:sz w:val="20"/>
              </w:rPr>
              <w:t>0</w:t>
            </w:r>
          </w:p>
          <w:p w14:paraId="685A1CDD" w14:textId="77777777" w:rsidR="004B7F3B" w:rsidRPr="00C829C4" w:rsidRDefault="004B7F3B" w:rsidP="0019633F">
            <w:pPr>
              <w:jc w:val="center"/>
              <w:rPr>
                <w:b/>
                <w:color w:val="808080"/>
                <w:sz w:val="20"/>
              </w:rPr>
            </w:pPr>
            <w:r w:rsidRPr="00C829C4">
              <w:rPr>
                <w:b/>
                <w:sz w:val="20"/>
              </w:rPr>
              <w:t>(2021)</w:t>
            </w:r>
          </w:p>
        </w:tc>
        <w:tc>
          <w:tcPr>
            <w:tcW w:w="1276" w:type="dxa"/>
            <w:vMerge/>
            <w:vAlign w:val="center"/>
          </w:tcPr>
          <w:p w14:paraId="64123368" w14:textId="77777777" w:rsidR="004B7F3B" w:rsidRPr="007F2F20" w:rsidRDefault="004B7F3B" w:rsidP="0019633F">
            <w:pPr>
              <w:jc w:val="center"/>
              <w:rPr>
                <w:b/>
                <w:sz w:val="20"/>
              </w:rPr>
            </w:pPr>
          </w:p>
        </w:tc>
        <w:tc>
          <w:tcPr>
            <w:tcW w:w="1981" w:type="dxa"/>
            <w:gridSpan w:val="3"/>
            <w:vMerge/>
            <w:vAlign w:val="center"/>
          </w:tcPr>
          <w:p w14:paraId="294B16EB" w14:textId="77777777" w:rsidR="004B7F3B" w:rsidRPr="007F2F20" w:rsidRDefault="004B7F3B" w:rsidP="0019633F">
            <w:pPr>
              <w:ind w:firstLine="34"/>
              <w:jc w:val="center"/>
              <w:rPr>
                <w:b/>
                <w:sz w:val="20"/>
              </w:rPr>
            </w:pPr>
          </w:p>
        </w:tc>
        <w:tc>
          <w:tcPr>
            <w:tcW w:w="995" w:type="dxa"/>
            <w:vAlign w:val="center"/>
          </w:tcPr>
          <w:p w14:paraId="40BAEBB2" w14:textId="77777777" w:rsidR="004B7F3B" w:rsidRPr="00C829C4" w:rsidRDefault="004B7F3B" w:rsidP="0019633F">
            <w:pPr>
              <w:jc w:val="center"/>
              <w:rPr>
                <w:b/>
                <w:i/>
                <w:color w:val="808080"/>
                <w:sz w:val="20"/>
              </w:rPr>
            </w:pPr>
            <w:r w:rsidRPr="00C829C4">
              <w:rPr>
                <w:b/>
                <w:sz w:val="20"/>
              </w:rPr>
              <w:t>0         (2025)</w:t>
            </w:r>
          </w:p>
        </w:tc>
        <w:tc>
          <w:tcPr>
            <w:tcW w:w="993" w:type="dxa"/>
            <w:vAlign w:val="center"/>
          </w:tcPr>
          <w:p w14:paraId="5DF0D997" w14:textId="77777777" w:rsidR="004B7F3B" w:rsidRDefault="004B7F3B" w:rsidP="0019633F">
            <w:pPr>
              <w:jc w:val="center"/>
              <w:rPr>
                <w:b/>
                <w:sz w:val="20"/>
              </w:rPr>
            </w:pPr>
            <w:r>
              <w:rPr>
                <w:b/>
                <w:sz w:val="20"/>
              </w:rPr>
              <w:t>18 950</w:t>
            </w:r>
          </w:p>
          <w:p w14:paraId="7BD84C18" w14:textId="77777777" w:rsidR="004B7F3B" w:rsidRPr="00C829C4" w:rsidRDefault="004B7F3B" w:rsidP="0019633F">
            <w:pPr>
              <w:jc w:val="center"/>
              <w:rPr>
                <w:b/>
                <w:color w:val="808080"/>
                <w:sz w:val="20"/>
              </w:rPr>
            </w:pPr>
            <w:r w:rsidRPr="00C829C4">
              <w:rPr>
                <w:b/>
                <w:sz w:val="20"/>
              </w:rPr>
              <w:t>(2029)</w:t>
            </w:r>
          </w:p>
        </w:tc>
        <w:tc>
          <w:tcPr>
            <w:tcW w:w="4966" w:type="dxa"/>
            <w:gridSpan w:val="3"/>
          </w:tcPr>
          <w:p w14:paraId="33EC378B" w14:textId="77777777" w:rsidR="004B7F3B" w:rsidRPr="00BB2C1A" w:rsidRDefault="004B7F3B" w:rsidP="00BD72F2">
            <w:pPr>
              <w:spacing w:before="40" w:after="40"/>
              <w:rPr>
                <w:sz w:val="20"/>
              </w:rPr>
            </w:pPr>
            <w:r w:rsidRPr="00BB2C1A">
              <w:rPr>
                <w:sz w:val="20"/>
              </w:rPr>
              <w:t xml:space="preserve">Siektina rodiklio reikšmė apskaičiuota, vadovaujantis Gairių 2 priede pateikta stebėsenos rodiklio </w:t>
            </w:r>
            <w:r w:rsidRPr="0019633F">
              <w:rPr>
                <w:sz w:val="20"/>
              </w:rPr>
              <w:t>R.S.2.30</w:t>
            </w:r>
            <w:r>
              <w:rPr>
                <w:sz w:val="20"/>
              </w:rPr>
              <w:t xml:space="preserve">39 </w:t>
            </w:r>
            <w:r w:rsidRPr="00BB2C1A">
              <w:rPr>
                <w:sz w:val="20"/>
              </w:rPr>
              <w:t xml:space="preserve">aprašymo kortele. </w:t>
            </w:r>
            <w:r>
              <w:rPr>
                <w:sz w:val="20"/>
              </w:rPr>
              <w:t>R</w:t>
            </w:r>
            <w:r w:rsidRPr="0019633F">
              <w:rPr>
                <w:iCs/>
                <w:color w:val="000000"/>
                <w:sz w:val="20"/>
              </w:rPr>
              <w:t xml:space="preserve">odiklio reikšmė apskaičiuojama </w:t>
            </w:r>
            <w:r w:rsidRPr="00BD72F2">
              <w:rPr>
                <w:iCs/>
                <w:color w:val="000000"/>
                <w:sz w:val="20"/>
              </w:rPr>
              <w:t>asmenų kiekį padauginant iš dienų, kada buvo teikiama paslauga, skaičiaus</w:t>
            </w:r>
            <w:r w:rsidRPr="00BB2C1A">
              <w:rPr>
                <w:iCs/>
                <w:color w:val="000000"/>
                <w:sz w:val="20"/>
              </w:rPr>
              <w:t>.</w:t>
            </w:r>
          </w:p>
        </w:tc>
      </w:tr>
      <w:tr w:rsidR="00A007A7" w14:paraId="62CB0C25" w14:textId="77777777" w:rsidTr="00860796">
        <w:trPr>
          <w:gridAfter w:val="2"/>
          <w:wAfter w:w="4831" w:type="dxa"/>
        </w:trPr>
        <w:tc>
          <w:tcPr>
            <w:tcW w:w="3397" w:type="dxa"/>
            <w:gridSpan w:val="3"/>
            <w:tcBorders>
              <w:top w:val="nil"/>
              <w:left w:val="nil"/>
              <w:bottom w:val="nil"/>
              <w:right w:val="nil"/>
            </w:tcBorders>
            <w:vAlign w:val="center"/>
          </w:tcPr>
          <w:p w14:paraId="29169016" w14:textId="77777777" w:rsidR="000068DE" w:rsidRDefault="000068DE" w:rsidP="00C974C0">
            <w:pPr>
              <w:suppressAutoHyphens/>
              <w:jc w:val="right"/>
              <w:textAlignment w:val="baseline"/>
              <w:rPr>
                <w:szCs w:val="24"/>
              </w:rPr>
            </w:pPr>
          </w:p>
          <w:p w14:paraId="61A26F16" w14:textId="77777777" w:rsidR="00A007A7" w:rsidRDefault="00A007A7" w:rsidP="00C974C0">
            <w:pPr>
              <w:suppressAutoHyphens/>
              <w:jc w:val="right"/>
              <w:textAlignment w:val="baseline"/>
              <w:rPr>
                <w:bCs/>
                <w:szCs w:val="24"/>
              </w:rPr>
            </w:pPr>
            <w:r>
              <w:rPr>
                <w:szCs w:val="24"/>
              </w:rPr>
              <w:t>Šiaulių regiono plėtros tarybos     administracijos direktorius</w:t>
            </w:r>
          </w:p>
        </w:tc>
        <w:tc>
          <w:tcPr>
            <w:tcW w:w="453" w:type="dxa"/>
            <w:tcBorders>
              <w:top w:val="nil"/>
              <w:left w:val="nil"/>
              <w:bottom w:val="nil"/>
              <w:right w:val="nil"/>
            </w:tcBorders>
          </w:tcPr>
          <w:p w14:paraId="2F8C89B1" w14:textId="77777777" w:rsidR="00A007A7" w:rsidRDefault="00A007A7" w:rsidP="001D2C49">
            <w:pPr>
              <w:suppressAutoHyphens/>
              <w:jc w:val="both"/>
              <w:textAlignment w:val="baseline"/>
              <w:rPr>
                <w:bCs/>
                <w:szCs w:val="24"/>
              </w:rPr>
            </w:pPr>
          </w:p>
        </w:tc>
        <w:tc>
          <w:tcPr>
            <w:tcW w:w="2099" w:type="dxa"/>
            <w:gridSpan w:val="3"/>
            <w:tcBorders>
              <w:top w:val="nil"/>
              <w:left w:val="nil"/>
              <w:bottom w:val="single" w:sz="4" w:space="0" w:color="auto"/>
              <w:right w:val="nil"/>
            </w:tcBorders>
          </w:tcPr>
          <w:p w14:paraId="3D8B17F4" w14:textId="77777777" w:rsidR="00A007A7" w:rsidRDefault="00A007A7" w:rsidP="001D2C49">
            <w:pPr>
              <w:suppressAutoHyphens/>
              <w:jc w:val="both"/>
              <w:textAlignment w:val="baseline"/>
              <w:rPr>
                <w:bCs/>
                <w:szCs w:val="24"/>
              </w:rPr>
            </w:pPr>
          </w:p>
        </w:tc>
        <w:tc>
          <w:tcPr>
            <w:tcW w:w="283" w:type="dxa"/>
            <w:tcBorders>
              <w:top w:val="nil"/>
              <w:left w:val="nil"/>
              <w:bottom w:val="nil"/>
              <w:right w:val="nil"/>
            </w:tcBorders>
          </w:tcPr>
          <w:p w14:paraId="1C22BE84" w14:textId="77777777" w:rsidR="00A007A7" w:rsidRDefault="00A007A7" w:rsidP="001D2C49">
            <w:pPr>
              <w:suppressAutoHyphens/>
              <w:jc w:val="both"/>
              <w:textAlignment w:val="baseline"/>
              <w:rPr>
                <w:bCs/>
                <w:szCs w:val="24"/>
              </w:rPr>
            </w:pPr>
          </w:p>
        </w:tc>
        <w:tc>
          <w:tcPr>
            <w:tcW w:w="3396" w:type="dxa"/>
            <w:gridSpan w:val="4"/>
            <w:tcBorders>
              <w:top w:val="nil"/>
              <w:left w:val="nil"/>
              <w:bottom w:val="single" w:sz="4" w:space="0" w:color="auto"/>
              <w:right w:val="nil"/>
            </w:tcBorders>
          </w:tcPr>
          <w:p w14:paraId="7BF37D61" w14:textId="77777777" w:rsidR="000068DE" w:rsidRDefault="000068DE" w:rsidP="00C974C0">
            <w:pPr>
              <w:suppressAutoHyphens/>
              <w:ind w:firstLine="1054"/>
              <w:jc w:val="both"/>
              <w:textAlignment w:val="baseline"/>
              <w:rPr>
                <w:bCs/>
                <w:szCs w:val="24"/>
              </w:rPr>
            </w:pPr>
          </w:p>
          <w:p w14:paraId="471DF19E" w14:textId="77777777" w:rsidR="00A007A7" w:rsidRDefault="00A007A7" w:rsidP="00C974C0">
            <w:pPr>
              <w:suppressAutoHyphens/>
              <w:ind w:firstLine="1054"/>
              <w:jc w:val="both"/>
              <w:textAlignment w:val="baseline"/>
              <w:rPr>
                <w:bCs/>
                <w:szCs w:val="24"/>
              </w:rPr>
            </w:pPr>
            <w:r>
              <w:rPr>
                <w:bCs/>
                <w:szCs w:val="24"/>
              </w:rPr>
              <w:t>V</w:t>
            </w:r>
            <w:r w:rsidR="00C974C0">
              <w:rPr>
                <w:bCs/>
                <w:szCs w:val="24"/>
              </w:rPr>
              <w:t>iktora</w:t>
            </w:r>
            <w:r>
              <w:rPr>
                <w:bCs/>
                <w:szCs w:val="24"/>
              </w:rPr>
              <w:t>s S</w:t>
            </w:r>
            <w:r w:rsidR="00C974C0">
              <w:rPr>
                <w:bCs/>
                <w:szCs w:val="24"/>
              </w:rPr>
              <w:t>trups</w:t>
            </w:r>
          </w:p>
        </w:tc>
      </w:tr>
      <w:tr w:rsidR="00A007A7" w14:paraId="05098186" w14:textId="77777777" w:rsidTr="00860796">
        <w:trPr>
          <w:gridAfter w:val="1"/>
          <w:wAfter w:w="3408" w:type="dxa"/>
        </w:trPr>
        <w:tc>
          <w:tcPr>
            <w:tcW w:w="3397" w:type="dxa"/>
            <w:gridSpan w:val="3"/>
            <w:tcBorders>
              <w:top w:val="nil"/>
              <w:left w:val="nil"/>
              <w:bottom w:val="nil"/>
              <w:right w:val="nil"/>
            </w:tcBorders>
          </w:tcPr>
          <w:p w14:paraId="229DC7CD" w14:textId="77777777" w:rsidR="00A007A7" w:rsidRDefault="00A007A7" w:rsidP="001D2C49">
            <w:pPr>
              <w:suppressAutoHyphens/>
              <w:jc w:val="both"/>
              <w:textAlignment w:val="baseline"/>
            </w:pPr>
          </w:p>
        </w:tc>
        <w:tc>
          <w:tcPr>
            <w:tcW w:w="453" w:type="dxa"/>
            <w:tcBorders>
              <w:top w:val="nil"/>
              <w:left w:val="nil"/>
              <w:bottom w:val="nil"/>
              <w:right w:val="nil"/>
            </w:tcBorders>
          </w:tcPr>
          <w:p w14:paraId="1A06CD94" w14:textId="77777777" w:rsidR="00A007A7" w:rsidRDefault="00A007A7" w:rsidP="001D2C49">
            <w:pPr>
              <w:suppressAutoHyphens/>
              <w:jc w:val="both"/>
              <w:textAlignment w:val="baseline"/>
            </w:pPr>
          </w:p>
        </w:tc>
        <w:tc>
          <w:tcPr>
            <w:tcW w:w="2099" w:type="dxa"/>
            <w:gridSpan w:val="3"/>
            <w:tcBorders>
              <w:left w:val="nil"/>
              <w:bottom w:val="nil"/>
              <w:right w:val="nil"/>
            </w:tcBorders>
          </w:tcPr>
          <w:p w14:paraId="120972E5" w14:textId="77777777" w:rsidR="00A007A7" w:rsidRDefault="00A007A7" w:rsidP="001D2C49">
            <w:pPr>
              <w:suppressAutoHyphens/>
              <w:jc w:val="center"/>
              <w:textAlignment w:val="baseline"/>
              <w:rPr>
                <w:i/>
              </w:rPr>
            </w:pPr>
            <w:r>
              <w:rPr>
                <w:i/>
                <w:color w:val="808080"/>
                <w:szCs w:val="24"/>
              </w:rPr>
              <w:t>(parašas)</w:t>
            </w:r>
          </w:p>
        </w:tc>
        <w:tc>
          <w:tcPr>
            <w:tcW w:w="283" w:type="dxa"/>
            <w:tcBorders>
              <w:top w:val="nil"/>
              <w:left w:val="nil"/>
              <w:bottom w:val="nil"/>
              <w:right w:val="nil"/>
            </w:tcBorders>
          </w:tcPr>
          <w:p w14:paraId="0F8983A6" w14:textId="77777777" w:rsidR="00A007A7" w:rsidRDefault="00A007A7" w:rsidP="001D2C49">
            <w:pPr>
              <w:suppressAutoHyphens/>
              <w:jc w:val="both"/>
              <w:textAlignment w:val="baseline"/>
            </w:pPr>
          </w:p>
        </w:tc>
        <w:tc>
          <w:tcPr>
            <w:tcW w:w="4819" w:type="dxa"/>
            <w:gridSpan w:val="5"/>
            <w:tcBorders>
              <w:left w:val="nil"/>
              <w:bottom w:val="nil"/>
              <w:right w:val="nil"/>
            </w:tcBorders>
          </w:tcPr>
          <w:p w14:paraId="298C4395" w14:textId="77777777" w:rsidR="00A007A7" w:rsidRDefault="00A007A7" w:rsidP="001D2C49">
            <w:pPr>
              <w:suppressAutoHyphens/>
              <w:jc w:val="center"/>
              <w:textAlignment w:val="baseline"/>
              <w:rPr>
                <w:i/>
              </w:rPr>
            </w:pPr>
            <w:r>
              <w:rPr>
                <w:i/>
                <w:color w:val="808080"/>
                <w:szCs w:val="24"/>
              </w:rPr>
              <w:t>(vardas ir pavardė)</w:t>
            </w:r>
          </w:p>
        </w:tc>
      </w:tr>
    </w:tbl>
    <w:p w14:paraId="58BAB5B7" w14:textId="77777777" w:rsidR="00A007A7" w:rsidRPr="00BB2C1A" w:rsidRDefault="00A007A7" w:rsidP="00BB2C1A">
      <w:pPr>
        <w:spacing w:line="259" w:lineRule="auto"/>
        <w:rPr>
          <w:sz w:val="2"/>
          <w:szCs w:val="2"/>
        </w:rPr>
      </w:pPr>
    </w:p>
    <w:sectPr w:rsidR="00A007A7" w:rsidRPr="00BB2C1A" w:rsidSect="007C645F">
      <w:headerReference w:type="even" r:id="rId10"/>
      <w:headerReference w:type="default" r:id="rId11"/>
      <w:footerReference w:type="even" r:id="rId12"/>
      <w:footerReference w:type="default" r:id="rId13"/>
      <w:headerReference w:type="first" r:id="rId14"/>
      <w:footerReference w:type="first" r:id="rId15"/>
      <w:pgSz w:w="16838" w:h="11906" w:orient="landscape"/>
      <w:pgMar w:top="1134" w:right="1134"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47B25" w14:textId="77777777" w:rsidR="00425988" w:rsidRDefault="00425988" w:rsidP="00A007A7">
      <w:r>
        <w:separator/>
      </w:r>
    </w:p>
  </w:endnote>
  <w:endnote w:type="continuationSeparator" w:id="0">
    <w:p w14:paraId="696AE6F5" w14:textId="77777777" w:rsidR="00425988" w:rsidRDefault="00425988" w:rsidP="00A0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7BAFE" w14:textId="77777777" w:rsidR="00425988" w:rsidRDefault="00425988">
    <w:pPr>
      <w:tabs>
        <w:tab w:val="center" w:pos="4513"/>
        <w:tab w:val="right" w:pos="9026"/>
      </w:tabs>
    </w:pPr>
  </w:p>
  <w:p w14:paraId="26AD6543" w14:textId="77777777" w:rsidR="00425988" w:rsidRDefault="004259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8098535"/>
      <w:docPartObj>
        <w:docPartGallery w:val="Page Numbers (Bottom of Page)"/>
        <w:docPartUnique/>
      </w:docPartObj>
    </w:sdtPr>
    <w:sdtEndPr/>
    <w:sdtContent>
      <w:p w14:paraId="116B3FFF" w14:textId="77777777" w:rsidR="00425988" w:rsidRDefault="00425988">
        <w:pPr>
          <w:pStyle w:val="Porat"/>
          <w:jc w:val="center"/>
        </w:pPr>
        <w:r w:rsidRPr="00676802">
          <w:rPr>
            <w:rFonts w:ascii="Times New Roman" w:hAnsi="Times New Roman"/>
            <w:sz w:val="24"/>
            <w:szCs w:val="24"/>
          </w:rPr>
          <w:fldChar w:fldCharType="begin"/>
        </w:r>
        <w:r w:rsidRPr="00676802">
          <w:rPr>
            <w:rFonts w:ascii="Times New Roman" w:hAnsi="Times New Roman"/>
            <w:sz w:val="24"/>
            <w:szCs w:val="24"/>
          </w:rPr>
          <w:instrText>PAGE   \* MERGEFORMAT</w:instrText>
        </w:r>
        <w:r w:rsidRPr="00676802">
          <w:rPr>
            <w:rFonts w:ascii="Times New Roman" w:hAnsi="Times New Roman"/>
            <w:sz w:val="24"/>
            <w:szCs w:val="24"/>
          </w:rPr>
          <w:fldChar w:fldCharType="separate"/>
        </w:r>
        <w:r w:rsidR="00A94248">
          <w:rPr>
            <w:rFonts w:ascii="Times New Roman" w:hAnsi="Times New Roman"/>
            <w:noProof/>
            <w:sz w:val="24"/>
            <w:szCs w:val="24"/>
          </w:rPr>
          <w:t>20</w:t>
        </w:r>
        <w:r w:rsidRPr="00676802">
          <w:rPr>
            <w:rFonts w:ascii="Times New Roman" w:hAnsi="Times New Roman"/>
            <w:sz w:val="24"/>
            <w:szCs w:val="24"/>
          </w:rPr>
          <w:fldChar w:fldCharType="end"/>
        </w:r>
      </w:p>
    </w:sdtContent>
  </w:sdt>
  <w:p w14:paraId="5A82C252" w14:textId="77777777" w:rsidR="00425988" w:rsidRDefault="00425988" w:rsidP="00676802">
    <w:pPr>
      <w:tabs>
        <w:tab w:val="center" w:pos="4513"/>
        <w:tab w:val="right" w:pos="9026"/>
      </w:tabs>
      <w:jc w:val="center"/>
    </w:pPr>
  </w:p>
  <w:p w14:paraId="6565B5D4" w14:textId="77777777" w:rsidR="00425988" w:rsidRDefault="0042598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58253" w14:textId="77777777" w:rsidR="00425988" w:rsidRDefault="00425988" w:rsidP="00676802">
    <w:pPr>
      <w:tabs>
        <w:tab w:val="center" w:pos="4513"/>
        <w:tab w:val="right" w:pos="9026"/>
      </w:tabs>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228FA" w14:textId="77777777" w:rsidR="00425988" w:rsidRDefault="00425988" w:rsidP="00A007A7">
      <w:r>
        <w:separator/>
      </w:r>
    </w:p>
  </w:footnote>
  <w:footnote w:type="continuationSeparator" w:id="0">
    <w:p w14:paraId="5935F52D" w14:textId="77777777" w:rsidR="00425988" w:rsidRDefault="00425988" w:rsidP="00A007A7">
      <w:r>
        <w:continuationSeparator/>
      </w:r>
    </w:p>
  </w:footnote>
  <w:footnote w:id="1">
    <w:p w14:paraId="5531F8C6" w14:textId="77777777" w:rsidR="00425988" w:rsidRDefault="00425988">
      <w:pPr>
        <w:pStyle w:val="Puslapioinaostekstas"/>
      </w:pPr>
      <w:r>
        <w:rPr>
          <w:rStyle w:val="Puslapioinaosnuoroda"/>
        </w:rPr>
        <w:footnoteRef/>
      </w:r>
      <w:r>
        <w:t xml:space="preserve"> </w:t>
      </w:r>
      <w:r w:rsidRPr="00CE70BC">
        <w:t>Regioninės pažangos priemonės 01-004-07-01-01 (RE) „Paskatinti regionų, funkcinių zonų, savivaldybių ir miestų ekonominį augimą pasitelkiant jų turimus išteklius“ finansavimo gairės, patvirtintos Lietuvos Respublikos vidaus reikalų ministro 2023 m. balandžio 4 d. įsakymu Nr. 1V-188 „Dėl Regioninės pažangos priemonės 01-004-07-01-01 (RE) „Paskatinti regionų, funkcinių zonų, savivaldybių ir miestų ekonominį augimą pasitelkiant jų turimus išteklius“ finansavimo gairių patvirtinimo“.</w:t>
      </w:r>
    </w:p>
  </w:footnote>
  <w:footnote w:id="2">
    <w:p w14:paraId="7921AF60" w14:textId="77777777" w:rsidR="00425988" w:rsidRDefault="00425988" w:rsidP="00DD29E9">
      <w:pPr>
        <w:pStyle w:val="Puslapioinaostekstas"/>
      </w:pPr>
      <w:r>
        <w:rPr>
          <w:rStyle w:val="Puslapioinaosnuoroda"/>
        </w:rPr>
        <w:footnoteRef/>
      </w:r>
      <w:r>
        <w:t xml:space="preserve"> </w:t>
      </w:r>
      <w:r w:rsidRPr="0041341B">
        <w:t>2022-2030 m. Šiaulių regiono plėtros plan</w:t>
      </w:r>
      <w:r>
        <w:t>as, patvirtintas Šiaulių regiono plėtros tarybos 2023 m. vasario 8 d. sprendimu Nr. ŠR/TS-6 „.</w:t>
      </w:r>
      <w:r w:rsidRPr="00CE70BC">
        <w:t>Dėl 2022-2030 m. Šiaulių regiono plėtros plano patvirtinimo</w:t>
      </w:r>
      <w:r>
        <w:t xml:space="preserve">“. </w:t>
      </w:r>
    </w:p>
  </w:footnote>
  <w:footnote w:id="3">
    <w:p w14:paraId="1C51E1D9" w14:textId="77777777" w:rsidR="00425988" w:rsidRDefault="00425988" w:rsidP="007D6406">
      <w:pPr>
        <w:pStyle w:val="Puslapioinaostekstas"/>
      </w:pPr>
      <w:r>
        <w:rPr>
          <w:rStyle w:val="Puslapioinaosnuoroda"/>
        </w:rPr>
        <w:footnoteRef/>
      </w:r>
      <w:r>
        <w:t xml:space="preserve"> </w:t>
      </w:r>
      <w:r w:rsidRPr="00D067FB">
        <w:t>2022–2030 m. Regionų plėtros programa, patvirtinta Lietuvos Respublikos Vyriausybės 2022 m. birželio 29 d.  nutarimu Nr. 713 „.Dėl 2022–2030 metų Regionų plėtros programos patvirtinimo“.</w:t>
      </w:r>
    </w:p>
  </w:footnote>
  <w:footnote w:id="4">
    <w:p w14:paraId="0C5211EF" w14:textId="77777777" w:rsidR="00425988" w:rsidRPr="00826E5B" w:rsidRDefault="00425988" w:rsidP="00826E5B">
      <w:pPr>
        <w:rPr>
          <w:sz w:val="20"/>
        </w:rPr>
      </w:pPr>
      <w:r>
        <w:rPr>
          <w:rStyle w:val="Puslapioinaosnuoroda"/>
        </w:rPr>
        <w:footnoteRef/>
      </w:r>
      <w:r>
        <w:t xml:space="preserve"> </w:t>
      </w:r>
      <w:r w:rsidRPr="00826E5B">
        <w:rPr>
          <w:sz w:val="20"/>
        </w:rPr>
        <w:t>2024–2029 m</w:t>
      </w:r>
      <w:r>
        <w:rPr>
          <w:sz w:val="20"/>
        </w:rPr>
        <w:t>.</w:t>
      </w:r>
      <w:r w:rsidRPr="00826E5B">
        <w:rPr>
          <w:sz w:val="20"/>
        </w:rPr>
        <w:t xml:space="preserve"> Šiaulių regiono funkcinės zonos strategija</w:t>
      </w:r>
      <w:r>
        <w:rPr>
          <w:sz w:val="20"/>
        </w:rPr>
        <w:t>,</w:t>
      </w:r>
      <w:r w:rsidRPr="00826E5B">
        <w:rPr>
          <w:sz w:val="20"/>
        </w:rPr>
        <w:t xml:space="preserve"> </w:t>
      </w:r>
      <w:r>
        <w:rPr>
          <w:sz w:val="20"/>
        </w:rPr>
        <w:t>p</w:t>
      </w:r>
      <w:r w:rsidRPr="00826E5B">
        <w:rPr>
          <w:sz w:val="20"/>
        </w:rPr>
        <w:t xml:space="preserve">atvirtinta </w:t>
      </w:r>
      <w:r w:rsidR="00537E42" w:rsidRPr="00537E42">
        <w:rPr>
          <w:sz w:val="20"/>
        </w:rPr>
        <w:t>Akmenės rajono savivaldybės tarybos 2024 m. rugpjūčio 26 d. sprendimu Nr. T-216 „Dėl 2024–2029 m. Šiaulių regiono funkcinės zonos strategijos patvirtinimo“, Joniškio rajono savivaldybės tarybos 2024 m. rugpjūčio 30 d. sprendimu Nr. T-136 „Dėl 2024–2029 m. Šiaulių regiono funkcinės zonos strategijos patvirtinimo“, Kelmės rajono savivaldybės tarybos 2024 m. rugpjūčio 29 d. sprendimu Nr. T-225 „Dėl 2024–2029 m. Šiaulių regiono funkcinės zonos strategijos patvirtinimo“, Pakruojo rajono savivaldybės tarybos 2024 m. rugpjūčio 22 d. sprendimu Nr. T-272 „Dėl 2024–2029 m. Šiaulių regiono funkcinės zonos strategijos patvirtinimo“, Radviliškio rajono savivaldybės tarybos 2024 m. rugsėjo 12 d. sprendimu Nr. T-447 „Dėl 2024–2029 m. Šiaulių regiono funkcinės zonos strategijos patvirtinimo“, Šiaulių miesto savivaldybės tarybos 2024 m. rugsėjo 5 d. sprendimu Nr. T-337 „Dėl 2024–2029 m. Šiaulių regiono funkcinės zonos strategijos patvirtinimo“ ir Šiaulių rajono savivaldybės tarybos 2024 m. rugsėjo 10 d. sprendimu Nr. T-278 „Dėl 2024–2029 m. Šiaulių regiono funkcinės zonos strategijos patvirtinimo“.</w:t>
      </w:r>
    </w:p>
  </w:footnote>
  <w:footnote w:id="5">
    <w:p w14:paraId="4386B7F8" w14:textId="77777777" w:rsidR="00425988" w:rsidRDefault="00425988" w:rsidP="00CE1F86">
      <w:pPr>
        <w:pStyle w:val="Puslapioinaostekstas"/>
      </w:pPr>
      <w:r>
        <w:rPr>
          <w:rStyle w:val="Puslapioinaosnuoroda"/>
        </w:rPr>
        <w:footnoteRef/>
      </w:r>
      <w:r>
        <w:t xml:space="preserve"> </w:t>
      </w:r>
      <w:r w:rsidRPr="00A675D8">
        <w:t>Investuoti Šiauliuose</w:t>
      </w:r>
      <w:r>
        <w:t xml:space="preserve"> (2024). </w:t>
      </w:r>
      <w:r w:rsidRPr="00A675D8">
        <w:t>https://globalus.siauliai.lt/investuoti/</w:t>
      </w:r>
    </w:p>
  </w:footnote>
  <w:footnote w:id="6">
    <w:p w14:paraId="224C7D23" w14:textId="77777777" w:rsidR="00425988" w:rsidRDefault="00425988" w:rsidP="00CE1F86">
      <w:pPr>
        <w:pStyle w:val="Puslapioinaostekstas"/>
      </w:pPr>
      <w:r>
        <w:rPr>
          <w:rStyle w:val="Puslapioinaosnuoroda"/>
        </w:rPr>
        <w:footnoteRef/>
      </w:r>
      <w:r>
        <w:t xml:space="preserve"> Akmenės laisvoji ekonominė zona (2024). </w:t>
      </w:r>
      <w:r w:rsidRPr="0076015B">
        <w:t>https://akmenefez.lt/</w:t>
      </w:r>
    </w:p>
  </w:footnote>
  <w:footnote w:id="7">
    <w:p w14:paraId="6B696B99" w14:textId="77777777" w:rsidR="00425988" w:rsidRDefault="00425988" w:rsidP="00CE1F86">
      <w:pPr>
        <w:pStyle w:val="Puslapioinaostekstas"/>
      </w:pPr>
      <w:r>
        <w:rPr>
          <w:rStyle w:val="Puslapioinaosnuoroda"/>
        </w:rPr>
        <w:footnoteRef/>
      </w:r>
      <w:r>
        <w:t xml:space="preserve"> </w:t>
      </w:r>
      <w:r w:rsidRPr="00083E95">
        <w:t>1999 m. birželio 9 d.</w:t>
      </w:r>
      <w:r>
        <w:t xml:space="preserve"> Lietuvos Respublikos Vyriausybės nutarimas</w:t>
      </w:r>
      <w:r w:rsidRPr="00083E95">
        <w:t xml:space="preserve"> Nr. 757</w:t>
      </w:r>
      <w:r>
        <w:t xml:space="preserve"> „D</w:t>
      </w:r>
      <w:r w:rsidRPr="00083E95">
        <w:t>ėl Valstybinės reikšmės automobilių kelių sąrašo patvirtinimo</w:t>
      </w:r>
      <w:r>
        <w:t>“,</w:t>
      </w:r>
      <w:r w:rsidRPr="00083E95">
        <w:t xml:space="preserve"> https://www.e-tar.lt/portal/lt/legalAct/TAR.570A9BF4BF16/asr</w:t>
      </w:r>
    </w:p>
  </w:footnote>
  <w:footnote w:id="8">
    <w:p w14:paraId="4651BC26" w14:textId="77777777" w:rsidR="00425988" w:rsidRDefault="00425988" w:rsidP="00CE1F86">
      <w:pPr>
        <w:pStyle w:val="Puslapioinaostekstas"/>
      </w:pPr>
      <w:r>
        <w:rPr>
          <w:rStyle w:val="Puslapioinaosnuoroda"/>
        </w:rPr>
        <w:footnoteRef/>
      </w:r>
      <w:r>
        <w:t xml:space="preserve"> Šiaulių prekybos, pramonės ir amatų rūmai (2024). </w:t>
      </w:r>
      <w:r w:rsidRPr="00DE59E7">
        <w:t>https://rumai.lt/</w:t>
      </w:r>
    </w:p>
  </w:footnote>
  <w:footnote w:id="9">
    <w:p w14:paraId="48ABE97A" w14:textId="77777777" w:rsidR="00425988" w:rsidRDefault="00425988" w:rsidP="00CE1F86">
      <w:pPr>
        <w:pStyle w:val="Puslapioinaostekstas"/>
      </w:pPr>
      <w:r>
        <w:rPr>
          <w:rStyle w:val="Puslapioinaosnuoroda"/>
        </w:rPr>
        <w:footnoteRef/>
      </w:r>
      <w:r>
        <w:t xml:space="preserve"> </w:t>
      </w:r>
      <w:r w:rsidRPr="000734DF">
        <w:t>Šiaulių pramonininkų asociacij</w:t>
      </w:r>
      <w:r>
        <w:t xml:space="preserve">a (2024). </w:t>
      </w:r>
      <w:r w:rsidRPr="00C979FE">
        <w:t>http://siauliai-pramone.lt/</w:t>
      </w:r>
    </w:p>
  </w:footnote>
  <w:footnote w:id="10">
    <w:p w14:paraId="0628C7D6" w14:textId="77777777" w:rsidR="00425988" w:rsidRDefault="00425988" w:rsidP="009F1F20">
      <w:pPr>
        <w:pStyle w:val="Puslapioinaostekstas"/>
      </w:pPr>
      <w:r>
        <w:rPr>
          <w:rStyle w:val="Puslapioinaosnuoroda"/>
        </w:rPr>
        <w:footnoteRef/>
      </w:r>
      <w:r>
        <w:t xml:space="preserve"> STEAM ugdymo </w:t>
      </w:r>
      <w:r w:rsidRPr="00246517">
        <w:t>srityje sąveikauja gamtos mokslų</w:t>
      </w:r>
      <w:r>
        <w:t xml:space="preserve"> (S – </w:t>
      </w:r>
      <w:proofErr w:type="spellStart"/>
      <w:r>
        <w:t>Science</w:t>
      </w:r>
      <w:proofErr w:type="spellEnd"/>
      <w:r>
        <w:t>)</w:t>
      </w:r>
      <w:r w:rsidRPr="00246517">
        <w:t>, technologijų</w:t>
      </w:r>
      <w:r>
        <w:t xml:space="preserve"> (</w:t>
      </w:r>
      <w:r w:rsidRPr="00246517">
        <w:t xml:space="preserve">T </w:t>
      </w:r>
      <w:r>
        <w:t>–</w:t>
      </w:r>
      <w:r w:rsidRPr="00246517">
        <w:t xml:space="preserve"> </w:t>
      </w:r>
      <w:proofErr w:type="spellStart"/>
      <w:r w:rsidRPr="00246517">
        <w:t>Technolog</w:t>
      </w:r>
      <w:r>
        <w:t>y</w:t>
      </w:r>
      <w:proofErr w:type="spellEnd"/>
      <w:r>
        <w:t>)</w:t>
      </w:r>
      <w:r w:rsidRPr="00246517">
        <w:t>, inžinerijos</w:t>
      </w:r>
      <w:r>
        <w:t xml:space="preserve"> (E – </w:t>
      </w:r>
      <w:proofErr w:type="spellStart"/>
      <w:r>
        <w:t>Engineering</w:t>
      </w:r>
      <w:proofErr w:type="spellEnd"/>
      <w:r>
        <w:t>)</w:t>
      </w:r>
      <w:r w:rsidRPr="00246517">
        <w:t>, menų (kūrybinių veiklų)</w:t>
      </w:r>
      <w:r>
        <w:t xml:space="preserve"> (A – </w:t>
      </w:r>
      <w:proofErr w:type="spellStart"/>
      <w:r>
        <w:t>Arts</w:t>
      </w:r>
      <w:proofErr w:type="spellEnd"/>
      <w:r>
        <w:t>)</w:t>
      </w:r>
      <w:r w:rsidRPr="00246517">
        <w:t xml:space="preserve"> ir matematikos </w:t>
      </w:r>
      <w:r>
        <w:t xml:space="preserve">(M – </w:t>
      </w:r>
      <w:proofErr w:type="spellStart"/>
      <w:r>
        <w:t>Mathematics</w:t>
      </w:r>
      <w:proofErr w:type="spellEnd"/>
      <w:r>
        <w:t xml:space="preserve">) </w:t>
      </w:r>
      <w:r w:rsidRPr="00246517">
        <w:t>mokslų elementai.</w:t>
      </w:r>
    </w:p>
  </w:footnote>
  <w:footnote w:id="11">
    <w:p w14:paraId="65872067" w14:textId="77777777" w:rsidR="00425988" w:rsidRDefault="00425988" w:rsidP="009F1F20">
      <w:pPr>
        <w:pStyle w:val="Puslapioinaostekstas"/>
      </w:pPr>
      <w:r>
        <w:rPr>
          <w:rStyle w:val="Puslapioinaosnuoroda"/>
        </w:rPr>
        <w:footnoteRef/>
      </w:r>
      <w:r>
        <w:t xml:space="preserve"> </w:t>
      </w:r>
      <w:r w:rsidRPr="001201A2">
        <w:t>Šiaulių Simono Daukanto inžinerijos gimnazija (2024). Neformalusis ugdymas. https://www.daukantas.lt/index.php?sr=up&amp;p=nef</w:t>
      </w:r>
    </w:p>
  </w:footnote>
  <w:footnote w:id="12">
    <w:p w14:paraId="0BF2EA16" w14:textId="77777777" w:rsidR="00425988" w:rsidRDefault="00425988" w:rsidP="009F1F20">
      <w:pPr>
        <w:pStyle w:val="Puslapioinaostekstas"/>
      </w:pPr>
      <w:r>
        <w:rPr>
          <w:rStyle w:val="Puslapioinaosnuoroda"/>
        </w:rPr>
        <w:footnoteRef/>
      </w:r>
      <w:r>
        <w:t xml:space="preserve"> </w:t>
      </w:r>
      <w:r w:rsidRPr="001201A2">
        <w:t>Vilniaus universiteto Šiaulių akademija (2024). STEAM centras. https://www.sa.vu.lt/mokslas-ir-menas-visuomenei/vusa-steam-centras</w:t>
      </w:r>
    </w:p>
  </w:footnote>
  <w:footnote w:id="13">
    <w:p w14:paraId="010AF93B" w14:textId="77777777" w:rsidR="00425988" w:rsidRDefault="00425988" w:rsidP="009F1F20">
      <w:pPr>
        <w:pStyle w:val="Puslapioinaostekstas"/>
      </w:pPr>
      <w:r>
        <w:rPr>
          <w:rStyle w:val="Puslapioinaosnuoroda"/>
        </w:rPr>
        <w:footnoteRef/>
      </w:r>
      <w:r>
        <w:t xml:space="preserve"> </w:t>
      </w:r>
      <w:r w:rsidRPr="001077B7">
        <w:t>Šiaulių rajono savivaldybės etninės kultūros ir tradicinių amatų centras</w:t>
      </w:r>
      <w:r>
        <w:t xml:space="preserve"> (2024).</w:t>
      </w:r>
      <w:r w:rsidRPr="00C479ED">
        <w:t xml:space="preserve"> https://www.kursenuamatucentras.lt/</w:t>
      </w:r>
    </w:p>
  </w:footnote>
  <w:footnote w:id="14">
    <w:p w14:paraId="1D07F87E" w14:textId="77777777" w:rsidR="00425988" w:rsidRDefault="00425988" w:rsidP="00F50BBC">
      <w:pPr>
        <w:pStyle w:val="Puslapioinaostekstas"/>
      </w:pPr>
      <w:r>
        <w:rPr>
          <w:rStyle w:val="Puslapioinaosnuoroda"/>
        </w:rPr>
        <w:footnoteRef/>
      </w:r>
      <w:r>
        <w:t xml:space="preserve"> Valstybės duomenų agentūra</w:t>
      </w:r>
      <w:r w:rsidRPr="00DA3C68">
        <w:t xml:space="preserve"> </w:t>
      </w:r>
      <w:r>
        <w:t>(</w:t>
      </w:r>
      <w:r w:rsidRPr="00DA3C68">
        <w:t>2024</w:t>
      </w:r>
      <w:r>
        <w:t xml:space="preserve">). Šiaulių apskrities švieslentė. </w:t>
      </w:r>
      <w:r w:rsidRPr="00DA3C68">
        <w:t>https://osp.stat.gov.lt/lietuvos-regionai-2021/lietuvos-suskirstymas/siauliu-apskritis</w:t>
      </w:r>
    </w:p>
  </w:footnote>
  <w:footnote w:id="15">
    <w:p w14:paraId="55D4CC1F" w14:textId="77777777" w:rsidR="00425988" w:rsidRDefault="00425988" w:rsidP="00F50BBC">
      <w:pPr>
        <w:pStyle w:val="Puslapioinaostekstas"/>
      </w:pPr>
      <w:r>
        <w:rPr>
          <w:rStyle w:val="Puslapioinaosnuoroda"/>
        </w:rPr>
        <w:footnoteRef/>
      </w:r>
      <w:r>
        <w:t xml:space="preserve"> </w:t>
      </w:r>
      <w:r w:rsidRPr="006920AA">
        <w:rPr>
          <w:rFonts w:eastAsiaTheme="minorHAnsi"/>
        </w:rPr>
        <w:t>Demografinės senatvės koeficientas</w:t>
      </w:r>
      <w:r>
        <w:rPr>
          <w:rFonts w:eastAsiaTheme="minorHAnsi"/>
        </w:rPr>
        <w:t xml:space="preserve"> – p</w:t>
      </w:r>
      <w:r w:rsidRPr="00BB3BAE">
        <w:rPr>
          <w:rFonts w:eastAsiaTheme="minorHAnsi"/>
        </w:rPr>
        <w:t>agyvenusių (65 metų ir vyresnio amžiaus) žmonių skaičius, tenkantis šimtui vaikų iki 15 metų amžiaus metų pradžioje</w:t>
      </w:r>
      <w:r>
        <w:rPr>
          <w:rFonts w:eastAsiaTheme="minorHAnsi"/>
        </w:rPr>
        <w:t xml:space="preserve">. </w:t>
      </w:r>
      <w:r w:rsidRPr="00BB3BAE">
        <w:rPr>
          <w:rFonts w:eastAsiaTheme="minorHAnsi"/>
          <w:i/>
        </w:rPr>
        <w:t>Šaltinis:</w:t>
      </w:r>
      <w:r>
        <w:rPr>
          <w:rFonts w:eastAsiaTheme="minorHAnsi"/>
        </w:rPr>
        <w:t xml:space="preserve"> Valstybės duomenų agentūra (2024). Terminų žodynas. </w:t>
      </w:r>
      <w:r w:rsidRPr="00BB3BAE">
        <w:rPr>
          <w:rFonts w:eastAsiaTheme="minorHAnsi"/>
        </w:rPr>
        <w:t>https://osp.stat.gov.lt/statistikos-terminu-zodynas</w:t>
      </w:r>
      <w:r>
        <w:rPr>
          <w:rFonts w:eastAsiaTheme="minorHAnsi"/>
        </w:rPr>
        <w:t xml:space="preserve"> </w:t>
      </w:r>
    </w:p>
  </w:footnote>
  <w:footnote w:id="16">
    <w:p w14:paraId="5FA79824" w14:textId="77777777" w:rsidR="00425988" w:rsidRDefault="00425988" w:rsidP="00F50BBC">
      <w:pPr>
        <w:pStyle w:val="Puslapioinaostekstas"/>
      </w:pPr>
      <w:r>
        <w:rPr>
          <w:rStyle w:val="Puslapioinaosnuoroda"/>
        </w:rPr>
        <w:footnoteRef/>
      </w:r>
      <w:r>
        <w:t xml:space="preserve"> Socialinės pašalpos </w:t>
      </w:r>
      <w:r w:rsidRPr="00091561">
        <w:t>gavėjų skaičiaus dalis nuo gyventojų skaičiaus, % (vidutinis gavėjų sk. per mėnesį)</w:t>
      </w:r>
      <w:r>
        <w:t>.</w:t>
      </w:r>
      <w:r w:rsidRPr="00091561">
        <w:t xml:space="preserve"> </w:t>
      </w:r>
      <w:r w:rsidRPr="00F15FE2">
        <w:rPr>
          <w:i/>
        </w:rPr>
        <w:t>Šaltinis:</w:t>
      </w:r>
      <w:r w:rsidRPr="00091561">
        <w:t xml:space="preserve"> </w:t>
      </w:r>
      <w:r>
        <w:t xml:space="preserve">Lietuvos Respublikos socialinės apsaugos ir darbo ministerija (2024). </w:t>
      </w:r>
      <w:r w:rsidRPr="00091561">
        <w:t>https://socmin.lrv.lt/lt/veiklos-sritys/seima-ir-vaikai/socialine-parama-seimoms-ir-vaikams/statistika/</w:t>
      </w:r>
      <w:r>
        <w:t xml:space="preserve"> </w:t>
      </w:r>
    </w:p>
  </w:footnote>
  <w:footnote w:id="17">
    <w:p w14:paraId="3B847B30" w14:textId="77777777" w:rsidR="00425988" w:rsidRPr="00C81DB5" w:rsidRDefault="00425988" w:rsidP="007221BF">
      <w:pPr>
        <w:pStyle w:val="Puslapioinaostekstas"/>
      </w:pPr>
      <w:r>
        <w:rPr>
          <w:rStyle w:val="Puslapioinaosnuoroda"/>
        </w:rPr>
        <w:footnoteRef/>
      </w:r>
      <w:r>
        <w:t xml:space="preserve"> </w:t>
      </w:r>
      <w:r w:rsidRPr="00681548">
        <w:rPr>
          <w:b/>
        </w:rPr>
        <w:t>Pridėtinė vertė gamybos sąnaudomis</w:t>
      </w:r>
      <w:r w:rsidRPr="00C81DB5">
        <w:t xml:space="preserve"> – produkcijos vertės ir tarpinio vartojimo skirtumas, pridėjus subsidijas ir atėmus gamybos mokesčius. Pridėtinė vertė (gamybos sąnaudomis) apskaičiuojama taip: pardavimų pajamos, pridėjus kitos veiklos pajamas (atėmus ilgalaikio turto pardavimo pajamas), pridėjus kapitalizuotą produkciją, pridėjus atsargų pasikeitimą per metus, atėmus prekių ir paslaugų pirkimą, pridėjus subsidijas bei atėmus mokesčius gaminiams ir gamybai</w:t>
      </w:r>
      <w:r>
        <w:t xml:space="preserve">. </w:t>
      </w:r>
      <w:r w:rsidRPr="006E5951">
        <w:rPr>
          <w:i/>
        </w:rPr>
        <w:t>Šaltinis:</w:t>
      </w:r>
      <w:r>
        <w:t xml:space="preserve"> </w:t>
      </w:r>
      <w:r w:rsidRPr="00C81DB5">
        <w:t>Lietuva skaičiais (2023 m. leidimas)</w:t>
      </w:r>
      <w:r>
        <w:t>. Įmonių statistika</w:t>
      </w:r>
      <w:r w:rsidRPr="003E4FF2">
        <w:t xml:space="preserve">. </w:t>
      </w:r>
      <w:hyperlink r:id="rId1" w:history="1">
        <w:r w:rsidRPr="003E4FF2">
          <w:rPr>
            <w:rStyle w:val="Hipersaitas"/>
            <w:color w:val="auto"/>
            <w:u w:val="none"/>
          </w:rPr>
          <w:t>https://osp.stat.gov.lt/imoniu-statistika1</w:t>
        </w:r>
      </w:hyperlink>
      <w:r>
        <w:t xml:space="preserve"> ).</w:t>
      </w:r>
    </w:p>
  </w:footnote>
  <w:footnote w:id="18">
    <w:p w14:paraId="6476BFAB" w14:textId="77777777" w:rsidR="00425988" w:rsidRPr="00C81DB5" w:rsidRDefault="00425988" w:rsidP="007221BF">
      <w:pPr>
        <w:pStyle w:val="Puslapioinaostekstas"/>
      </w:pPr>
      <w:r>
        <w:rPr>
          <w:rStyle w:val="Puslapioinaosnuoroda"/>
        </w:rPr>
        <w:footnoteRef/>
      </w:r>
      <w:r>
        <w:t xml:space="preserve"> </w:t>
      </w:r>
      <w:r w:rsidRPr="00681548">
        <w:rPr>
          <w:b/>
        </w:rPr>
        <w:t>Apyvarta</w:t>
      </w:r>
      <w:r w:rsidRPr="00681548">
        <w:t xml:space="preserve"> (pardavimo pajamos) – ūkio subjekto per ataskaitinį laikotarpį pripažintos arba gautos pajamos pardavus prekes ir (arba) suteikus paslaugas, iš kurių atimtos grąžintų prekių pardavimo, nukainojimo, nuolaidų sumos. Neįskaitomos pajamos, kurios pelno (nuostolių) ataskaitoje parodomos, kaip kitos veiklos rezultatas, taip pat finansinės ir investicinės veiklos pajamos.</w:t>
      </w:r>
      <w:r>
        <w:t xml:space="preserve"> </w:t>
      </w:r>
      <w:r w:rsidRPr="00C81DB5">
        <w:t>Lietuva skaičiais (2023 m. leidimas)</w:t>
      </w:r>
      <w:r>
        <w:t>. Įmonių statistika</w:t>
      </w:r>
      <w:r w:rsidRPr="00C81DB5">
        <w:t>.</w:t>
      </w:r>
      <w:r>
        <w:t xml:space="preserve"> </w:t>
      </w:r>
      <w:hyperlink r:id="rId2" w:history="1">
        <w:r w:rsidRPr="003E4FF2">
          <w:rPr>
            <w:rStyle w:val="Hipersaitas"/>
            <w:color w:val="auto"/>
            <w:u w:val="none"/>
          </w:rPr>
          <w:t>https://osp.stat.gov.lt/imoniu-statistika1</w:t>
        </w:r>
      </w:hyperlink>
      <w:r>
        <w:t xml:space="preserve"> </w:t>
      </w:r>
    </w:p>
  </w:footnote>
  <w:footnote w:id="19">
    <w:p w14:paraId="3AA3FE27" w14:textId="77777777" w:rsidR="00425988" w:rsidRPr="005E636D" w:rsidRDefault="00425988" w:rsidP="007221BF">
      <w:pPr>
        <w:pStyle w:val="Puslapioinaostekstas"/>
      </w:pPr>
      <w:r>
        <w:rPr>
          <w:rStyle w:val="Puslapioinaosnuoroda"/>
        </w:rPr>
        <w:footnoteRef/>
      </w:r>
      <w:r>
        <w:t xml:space="preserve"> </w:t>
      </w:r>
      <w:r w:rsidRPr="005E636D">
        <w:t>Automobilių kelių su patobulinta danga dalis bendrame kelių tinkle.</w:t>
      </w:r>
      <w:r>
        <w:t xml:space="preserve"> </w:t>
      </w:r>
    </w:p>
  </w:footnote>
  <w:footnote w:id="20">
    <w:p w14:paraId="405A01BF" w14:textId="77777777" w:rsidR="00425988" w:rsidRDefault="00425988" w:rsidP="007221BF">
      <w:pPr>
        <w:pStyle w:val="Puslapioinaostekstas"/>
      </w:pPr>
      <w:r>
        <w:rPr>
          <w:rStyle w:val="Puslapioinaosnuoroda"/>
        </w:rPr>
        <w:footnoteRef/>
      </w:r>
      <w:r>
        <w:t xml:space="preserve"> </w:t>
      </w:r>
      <w:r w:rsidRPr="0030253C">
        <w:t>Keleivių apyvarta</w:t>
      </w:r>
      <w:r>
        <w:t xml:space="preserve"> viešuoju</w:t>
      </w:r>
      <w:r w:rsidRPr="0030253C">
        <w:t xml:space="preserve"> kelių transportu</w:t>
      </w:r>
      <w:r>
        <w:t xml:space="preserve"> </w:t>
      </w:r>
      <w:r w:rsidRPr="00631BA0">
        <w:t>apskaičiuojama kaip keleivių skaičiaus ir atstumo (</w:t>
      </w:r>
      <w:r>
        <w:t>km)</w:t>
      </w:r>
      <w:r w:rsidRPr="00631BA0">
        <w:t xml:space="preserve"> sandauga</w:t>
      </w:r>
      <w:r>
        <w:t xml:space="preserve">, </w:t>
      </w:r>
      <w:r w:rsidRPr="00631BA0">
        <w:t>matuojama keleivio kilometrais.</w:t>
      </w:r>
    </w:p>
  </w:footnote>
  <w:footnote w:id="21">
    <w:p w14:paraId="5801E596" w14:textId="77777777" w:rsidR="00425988" w:rsidRDefault="00425988" w:rsidP="007221BF">
      <w:pPr>
        <w:pStyle w:val="Puslapioinaostekstas"/>
      </w:pPr>
      <w:r>
        <w:rPr>
          <w:rStyle w:val="Puslapioinaosnuoroda"/>
        </w:rPr>
        <w:footnoteRef/>
      </w:r>
      <w:r>
        <w:t xml:space="preserve"> </w:t>
      </w:r>
      <w:r w:rsidRPr="0030253C">
        <w:t>Gyventojų verslumas ir verslo konkurencingumas (</w:t>
      </w:r>
      <w:proofErr w:type="spellStart"/>
      <w:r w:rsidRPr="0030253C">
        <w:t>subindeksas</w:t>
      </w:r>
      <w:proofErr w:type="spellEnd"/>
      <w:r w:rsidRPr="0030253C">
        <w:t xml:space="preserve"> B)</w:t>
      </w:r>
      <w:r>
        <w:t>.</w:t>
      </w:r>
    </w:p>
  </w:footnote>
  <w:footnote w:id="22">
    <w:p w14:paraId="5BD1863B" w14:textId="77777777" w:rsidR="00425988" w:rsidRDefault="00425988" w:rsidP="00B62C66">
      <w:pPr>
        <w:pStyle w:val="Puslapioinaostekstas"/>
      </w:pPr>
      <w:r>
        <w:rPr>
          <w:rStyle w:val="Puslapioinaosnuoroda"/>
        </w:rPr>
        <w:footnoteRef/>
      </w:r>
      <w:r>
        <w:t xml:space="preserve"> </w:t>
      </w:r>
      <w:r w:rsidRPr="000725D8">
        <w:t xml:space="preserve">Kviečiame investuoti ir kurti (plėsti) verslą Radviliškio rajone, Šeduvoje, paruoštoje </w:t>
      </w:r>
      <w:r>
        <w:t xml:space="preserve">daugiau nei 37 ha teritorijoje (2024). </w:t>
      </w:r>
      <w:r w:rsidRPr="000725D8">
        <w:t>https://www.radviliskis.lt/galimybes-investuoti/</w:t>
      </w:r>
    </w:p>
  </w:footnote>
  <w:footnote w:id="23">
    <w:p w14:paraId="10175E01" w14:textId="77777777" w:rsidR="00425988" w:rsidRDefault="00425988" w:rsidP="00B62C66">
      <w:pPr>
        <w:pStyle w:val="Puslapioinaostekstas"/>
      </w:pPr>
      <w:r>
        <w:rPr>
          <w:rStyle w:val="Puslapioinaosnuoroda"/>
        </w:rPr>
        <w:footnoteRef/>
      </w:r>
      <w:r>
        <w:t xml:space="preserve"> Valstybės duomenų agentūra (2024). </w:t>
      </w:r>
      <w:r w:rsidRPr="00A411B9">
        <w:t>Veikiančių įmonių skaičius ir jose dirbančių darbuotojų pagal darbuotojų skaičiaus grupes apskrityse metų pradžioje</w:t>
      </w:r>
      <w:r>
        <w:t xml:space="preserve">. </w:t>
      </w:r>
      <w:r w:rsidRPr="00A411B9">
        <w:t>https://osp.stat.gov.lt/statistiniu-rodikliu-analize?hash=8259ee63-57f4-4c71-9dfd-4a8005126c56#/</w:t>
      </w:r>
    </w:p>
  </w:footnote>
  <w:footnote w:id="24">
    <w:p w14:paraId="6B7DF44C" w14:textId="77777777" w:rsidR="00425988" w:rsidRDefault="00425988" w:rsidP="00B62C66">
      <w:pPr>
        <w:pStyle w:val="Puslapioinaostekstas"/>
      </w:pPr>
      <w:r>
        <w:rPr>
          <w:rStyle w:val="Puslapioinaosnuoroda"/>
        </w:rPr>
        <w:footnoteRef/>
      </w:r>
      <w:r>
        <w:t xml:space="preserve"> Klaipėdos verslo parkas (2024). </w:t>
      </w:r>
      <w:r w:rsidRPr="004B005D">
        <w:t>Išnuomojamų patalpų specifikacijos</w:t>
      </w:r>
      <w:r>
        <w:t xml:space="preserve">. </w:t>
      </w:r>
      <w:r w:rsidRPr="004B005D">
        <w:t>https://www.klaipedosversloparkas.lt/lt/m/patalpos/</w:t>
      </w:r>
    </w:p>
  </w:footnote>
  <w:footnote w:id="25">
    <w:p w14:paraId="5A1200B1" w14:textId="77777777" w:rsidR="00425988" w:rsidRDefault="00425988" w:rsidP="00B62C66">
      <w:pPr>
        <w:pStyle w:val="Puslapioinaostekstas"/>
      </w:pPr>
      <w:r>
        <w:rPr>
          <w:rStyle w:val="Puslapioinaosnuoroda"/>
        </w:rPr>
        <w:footnoteRef/>
      </w:r>
      <w:r>
        <w:t xml:space="preserve"> </w:t>
      </w:r>
      <w:r w:rsidRPr="001F7747">
        <w:t>https://vilniustech.lt/linkmenu-fabrikas/103790</w:t>
      </w:r>
    </w:p>
  </w:footnote>
  <w:footnote w:id="26">
    <w:p w14:paraId="7FB17484" w14:textId="77777777" w:rsidR="00425988" w:rsidRDefault="00425988" w:rsidP="00D30F36">
      <w:pPr>
        <w:pStyle w:val="Puslapioinaostekstas"/>
      </w:pPr>
      <w:r>
        <w:rPr>
          <w:rStyle w:val="Puslapioinaosnuoroda"/>
        </w:rPr>
        <w:footnoteRef/>
      </w:r>
      <w:r>
        <w:t xml:space="preserve"> Š</w:t>
      </w:r>
      <w:r w:rsidRPr="0084616D">
        <w:t>vietimo valdymo informacinė sistema</w:t>
      </w:r>
      <w:r>
        <w:t xml:space="preserve"> (2024). </w:t>
      </w:r>
      <w:r w:rsidRPr="00A70A7C">
        <w:t>Neformalus vaikų švietimas</w:t>
      </w:r>
      <w:r>
        <w:t xml:space="preserve">. </w:t>
      </w:r>
      <w:r w:rsidRPr="00A70A7C">
        <w:t>https://www.svis.smm.lt/neformalus-vaiku-svietimas-2/</w:t>
      </w:r>
    </w:p>
  </w:footnote>
  <w:footnote w:id="27">
    <w:p w14:paraId="55CFF393" w14:textId="77777777" w:rsidR="00425988" w:rsidRDefault="00425988" w:rsidP="00D30F36">
      <w:pPr>
        <w:pStyle w:val="Puslapioinaostekstas"/>
      </w:pPr>
      <w:r>
        <w:rPr>
          <w:rStyle w:val="Puslapioinaosnuoroda"/>
        </w:rPr>
        <w:footnoteRef/>
      </w:r>
      <w:r>
        <w:t xml:space="preserve"> Žemesnė reikšmė sporto kryptyje nulemta šios veiklos organizavimo specifikos Šiaulių m. sav. ir Joniškio r. sav., kur proporcingai daugiau vaikų dalyvauja NVŠ už mokyklos ribų nepriskiriamose veiklose (mokyklų būreliai ir specializuota sporto mokykla).</w:t>
      </w:r>
    </w:p>
  </w:footnote>
  <w:footnote w:id="28">
    <w:p w14:paraId="25C01F8D" w14:textId="77777777" w:rsidR="00425988" w:rsidRDefault="00425988" w:rsidP="00D30F36">
      <w:pPr>
        <w:pStyle w:val="Puslapioinaostekstas"/>
      </w:pPr>
      <w:r>
        <w:rPr>
          <w:rStyle w:val="Puslapioinaosnuoroda"/>
        </w:rPr>
        <w:footnoteRef/>
      </w:r>
      <w:r>
        <w:t xml:space="preserve"> Nacionalinė švietimo agentūra (2022). XXI amžiaus kompetencijos: realybė ir būtinybė, 10 p. Projektas Nr. 09.4.1-ESFA-V 713-02-0001 „Profesinio mokymo ir mokymosi visą gyvenimą informacinių sistemų ir registrų plėtra“. </w:t>
      </w:r>
      <w:r w:rsidRPr="000609B5">
        <w:t>https://www.nsa.smm.lt/projektai/wp-content/uploads/2022/09/09-27-XXI-amziaus-kompetencijos_Vaivos.pdf</w:t>
      </w:r>
    </w:p>
  </w:footnote>
  <w:footnote w:id="29">
    <w:p w14:paraId="56873332" w14:textId="77777777" w:rsidR="00425988" w:rsidRDefault="00425988" w:rsidP="00D30F36">
      <w:pPr>
        <w:pStyle w:val="Puslapioinaostekstas"/>
      </w:pPr>
      <w:r>
        <w:rPr>
          <w:rStyle w:val="Puslapioinaosnuoroda"/>
        </w:rPr>
        <w:footnoteRef/>
      </w:r>
      <w:r>
        <w:t xml:space="preserve"> Radviliškio rajono savivaldybė (2024). </w:t>
      </w:r>
      <w:r w:rsidRPr="007405A1">
        <w:t>Trečiojo amžiaus universitetas išskleidžia sparnus – nauji klausytojai buriasi Šeduvoje</w:t>
      </w:r>
      <w:r>
        <w:t xml:space="preserve">. </w:t>
      </w:r>
      <w:r w:rsidRPr="007405A1">
        <w:t>https://www.radviliskis.lt/naujienos/treciojo-amziaus-universitetas-isskleidzia-sparnus-nauji-klausytojai-buriasi-seduvoje/</w:t>
      </w:r>
    </w:p>
  </w:footnote>
  <w:footnote w:id="30">
    <w:p w14:paraId="1BC3F03D" w14:textId="77777777" w:rsidR="00425988" w:rsidRDefault="00425988" w:rsidP="00D6557A">
      <w:pPr>
        <w:pStyle w:val="Puslapioinaostekstas"/>
      </w:pPr>
      <w:r>
        <w:rPr>
          <w:rStyle w:val="Puslapioinaosnuoroda"/>
        </w:rPr>
        <w:footnoteRef/>
      </w:r>
      <w:r>
        <w:t xml:space="preserve"> Valstybės duomenų agentūra (2024). </w:t>
      </w:r>
      <w:r w:rsidRPr="00031270">
        <w:t>Apyvarta (pagal įmonių registracijos vietą ir dydžio grupes)</w:t>
      </w:r>
      <w:r>
        <w:t xml:space="preserve">. </w:t>
      </w:r>
      <w:r w:rsidRPr="00031270">
        <w:t>https://osp.stat.gov.lt/statistiniu-rodikliu-analize?hash=13c4f450-b7dd-4331-a4f4-9875027b19e6#/</w:t>
      </w:r>
    </w:p>
  </w:footnote>
  <w:footnote w:id="31">
    <w:p w14:paraId="46E41D4A" w14:textId="77777777" w:rsidR="00425988" w:rsidRDefault="00425988" w:rsidP="00D6557A">
      <w:pPr>
        <w:pStyle w:val="Puslapioinaostekstas"/>
      </w:pPr>
      <w:r>
        <w:rPr>
          <w:rStyle w:val="Puslapioinaosnuoroda"/>
        </w:rPr>
        <w:footnoteRef/>
      </w:r>
      <w:r>
        <w:t xml:space="preserve"> Valstybės duomenų agentūra (2024). </w:t>
      </w:r>
      <w:r w:rsidRPr="001B6B1C">
        <w:t>Pridėtinė vertė gamybos sąnaudomis (pagal įmonių registracijos vietą ir dydžio grupes)</w:t>
      </w:r>
      <w:r>
        <w:t xml:space="preserve">. </w:t>
      </w:r>
      <w:r w:rsidRPr="001B6B1C">
        <w:t>https://osp.stat.gov.lt/statistiniu-rodikliu-analize?hash=885b1969-2401-455b-ad78-4d9604a3e288#/</w:t>
      </w:r>
    </w:p>
  </w:footnote>
  <w:footnote w:id="32">
    <w:p w14:paraId="38448483" w14:textId="77777777" w:rsidR="00425988" w:rsidRDefault="00425988" w:rsidP="00D6557A">
      <w:pPr>
        <w:pStyle w:val="Puslapioinaostekstas"/>
      </w:pPr>
      <w:r>
        <w:rPr>
          <w:rStyle w:val="Puslapioinaosnuoroda"/>
        </w:rPr>
        <w:footnoteRef/>
      </w:r>
      <w:r>
        <w:t xml:space="preserve"> </w:t>
      </w:r>
      <w:r w:rsidRPr="00D61DE2">
        <w:t>Valstybės duomenų agentūra (2024).</w:t>
      </w:r>
      <w:r>
        <w:t xml:space="preserve"> </w:t>
      </w:r>
      <w:r w:rsidRPr="00D61DE2">
        <w:t>Grynasis pelnas, nuostolis (-) (pagal įmonių registracijos vietą ir dydžio grupes)</w:t>
      </w:r>
      <w:r>
        <w:t xml:space="preserve">. </w:t>
      </w:r>
      <w:r w:rsidRPr="00D61DE2">
        <w:t>https://osp.stat.gov.lt/statistiniu-rodikliu-analize?hash=b838ccfb-13e6-4006-978a-ebf97eaa117a#/</w:t>
      </w:r>
    </w:p>
  </w:footnote>
  <w:footnote w:id="33">
    <w:p w14:paraId="379C6D42" w14:textId="77777777" w:rsidR="00425988" w:rsidRDefault="00425988" w:rsidP="00D6557A">
      <w:pPr>
        <w:pStyle w:val="Puslapioinaostekstas"/>
      </w:pPr>
      <w:r>
        <w:rPr>
          <w:rStyle w:val="Puslapioinaosnuoroda"/>
        </w:rPr>
        <w:footnoteRef/>
      </w:r>
      <w:r>
        <w:t xml:space="preserve"> </w:t>
      </w:r>
      <w:r w:rsidRPr="000F3CE6">
        <w:rPr>
          <w:lang w:val="en-GB"/>
        </w:rPr>
        <w:t>Glaeser, E. L. (2010). Agglomeration Economics</w:t>
      </w:r>
      <w:r>
        <w:t>.</w:t>
      </w:r>
      <w:r w:rsidRPr="004F62B1">
        <w:t xml:space="preserve"> </w:t>
      </w:r>
      <w:hyperlink r:id="rId3" w:history="1">
        <w:r w:rsidRPr="00D97815">
          <w:rPr>
            <w:rStyle w:val="Hipersaitas"/>
            <w:color w:val="auto"/>
            <w:u w:val="none"/>
          </w:rPr>
          <w:t>https://www.nber.org/system/files/chapters/c7977/c7977.pdf</w:t>
        </w:r>
      </w:hyperlink>
      <w:r w:rsidRPr="00D97815">
        <w:rPr>
          <w:highlight w:val="yellow"/>
        </w:rPr>
        <w:t xml:space="preserve"> </w:t>
      </w:r>
    </w:p>
  </w:footnote>
  <w:footnote w:id="34">
    <w:p w14:paraId="07184463" w14:textId="77777777" w:rsidR="00425988" w:rsidRDefault="00425988" w:rsidP="00D6557A">
      <w:pPr>
        <w:pStyle w:val="Puslapioinaostekstas"/>
      </w:pPr>
      <w:r>
        <w:rPr>
          <w:rStyle w:val="Puslapioinaosnuoroda"/>
        </w:rPr>
        <w:footnoteRef/>
      </w:r>
      <w:r>
        <w:t xml:space="preserve"> Šiaulių regiono plėtros tarybos 2024-06-26 sprendimas Nr. </w:t>
      </w:r>
      <w:r w:rsidRPr="00BD75B7">
        <w:t>ŠR/TS-14</w:t>
      </w:r>
      <w:r>
        <w:t xml:space="preserve"> „Dėl projekto „</w:t>
      </w:r>
      <w:r w:rsidRPr="00BD75B7">
        <w:t>Naujo gyvenamosios, komercinės ir visuomeninės paskirties kvartalo sukūrimas Naujosios Akmenės mieste</w:t>
      </w:r>
      <w:r>
        <w:t xml:space="preserve">“ pripažinimo regioninės svarbos projektu. </w:t>
      </w:r>
      <w:r w:rsidRPr="00601503">
        <w:t>https://e-tar.lt/portal/lt/legalAct/5b8f738033c011efbdaea558de59136c</w:t>
      </w:r>
    </w:p>
  </w:footnote>
  <w:footnote w:id="35">
    <w:p w14:paraId="49044169" w14:textId="77777777" w:rsidR="00425988" w:rsidRDefault="00425988" w:rsidP="00D6557A">
      <w:pPr>
        <w:pStyle w:val="Puslapioinaostekstas"/>
      </w:pPr>
      <w:r>
        <w:rPr>
          <w:rStyle w:val="Puslapioinaosnuoroda"/>
        </w:rPr>
        <w:footnoteRef/>
      </w:r>
      <w:r>
        <w:t xml:space="preserve"> </w:t>
      </w:r>
      <w:r w:rsidRPr="00E66E5A">
        <w:t>Šiaulių rajono savivaldybės etninės kultūros ir tradicinių amatų centras</w:t>
      </w:r>
      <w:r>
        <w:t xml:space="preserve"> (2024).</w:t>
      </w:r>
      <w:r w:rsidRPr="00D677C0">
        <w:t xml:space="preserve"> Šiaulių rajono savivaldybės etninės kultūros ir tradicinių amatų centro veiklos</w:t>
      </w:r>
      <w:r>
        <w:t xml:space="preserve">. </w:t>
      </w:r>
      <w:r w:rsidRPr="00D677C0">
        <w:t>https://www.kursenuamatucentras.lt/index.php/apie-dvara/siauliu-rajono-savivaldybes-etnines-kulturos-ir-tradiciniu-amatu-centro-veiklos</w:t>
      </w:r>
    </w:p>
  </w:footnote>
  <w:footnote w:id="36">
    <w:p w14:paraId="434E42DE" w14:textId="77777777" w:rsidR="00425988" w:rsidRDefault="00425988" w:rsidP="00797826">
      <w:pPr>
        <w:pStyle w:val="Puslapioinaostekstas"/>
      </w:pPr>
      <w:r>
        <w:rPr>
          <w:rStyle w:val="Puslapioinaosnuoroda"/>
        </w:rPr>
        <w:footnoteRef/>
      </w:r>
      <w:r>
        <w:t xml:space="preserve"> Lietuvos Respublikos ekonomikos ir inovacijų ministerija (2024-06-03). </w:t>
      </w:r>
      <w:r w:rsidRPr="0036799C">
        <w:t>A. Armonaitė pasirašė sutartį su karinės pramonės milžine „</w:t>
      </w:r>
      <w:proofErr w:type="spellStart"/>
      <w:r w:rsidRPr="0036799C">
        <w:t>Rheinmetall</w:t>
      </w:r>
      <w:proofErr w:type="spellEnd"/>
      <w:r w:rsidRPr="0036799C">
        <w:t>“</w:t>
      </w:r>
      <w:r>
        <w:t xml:space="preserve">. </w:t>
      </w:r>
      <w:r w:rsidRPr="005F06D5">
        <w:t>https://eimin.lrv.lt/lt/ziniasklaidai/naujienos/a-armonaite-pasirase-sutarti-su-karines-pramones-milzine-rheinmetall/</w:t>
      </w:r>
    </w:p>
  </w:footnote>
  <w:footnote w:id="37">
    <w:p w14:paraId="2C6823CE" w14:textId="77777777" w:rsidR="00425988" w:rsidRDefault="00425988" w:rsidP="00797826">
      <w:pPr>
        <w:pStyle w:val="Puslapioinaostekstas"/>
      </w:pPr>
      <w:r>
        <w:rPr>
          <w:rStyle w:val="Puslapioinaosnuoroda"/>
        </w:rPr>
        <w:footnoteRef/>
      </w:r>
      <w:r>
        <w:t xml:space="preserve"> </w:t>
      </w:r>
      <w:r w:rsidRPr="00605A9A">
        <w:t>Lietuvos Respublikos ekonomikos ir inovacijų ministerija (2024-0</w:t>
      </w:r>
      <w:r>
        <w:t>7</w:t>
      </w:r>
      <w:r w:rsidRPr="00605A9A">
        <w:t>-0</w:t>
      </w:r>
      <w:r>
        <w:t>1</w:t>
      </w:r>
      <w:r w:rsidRPr="00605A9A">
        <w:t>).</w:t>
      </w:r>
      <w:r>
        <w:t xml:space="preserve"> </w:t>
      </w:r>
      <w:r w:rsidRPr="00605A9A">
        <w:t>EIMIN: lengvinamos sąlygos stambiems investiciniams projektams</w:t>
      </w:r>
      <w:r>
        <w:t xml:space="preserve">. </w:t>
      </w:r>
      <w:r w:rsidRPr="00605A9A">
        <w:t>https://eimin.lrv.lt/lt/ziniasklaidai/naujienos/eimin-lengvinamos-salygos-stambiems-investiciniams-projektams/</w:t>
      </w:r>
    </w:p>
  </w:footnote>
  <w:footnote w:id="38">
    <w:p w14:paraId="3232518E" w14:textId="77777777" w:rsidR="00425988" w:rsidRDefault="00425988" w:rsidP="00797826">
      <w:pPr>
        <w:pStyle w:val="Puslapioinaostekstas"/>
      </w:pPr>
      <w:r>
        <w:rPr>
          <w:rStyle w:val="Puslapioinaosnuoroda"/>
        </w:rPr>
        <w:footnoteRef/>
      </w:r>
      <w:r>
        <w:t xml:space="preserve"> </w:t>
      </w:r>
      <w:r w:rsidRPr="00037D29">
        <w:t>Demografinės senatvės koeficientas – pagyvenusių (65 metų ir vyresnio amžiaus) žmonių skaičius, tenkantis šimtui vaikų iki 15 metų amžiaus metų pradžioje</w:t>
      </w:r>
      <w:r>
        <w:t>.</w:t>
      </w:r>
    </w:p>
  </w:footnote>
  <w:footnote w:id="39">
    <w:p w14:paraId="4F6F8582" w14:textId="77777777" w:rsidR="00425988" w:rsidRDefault="00425988" w:rsidP="00797826">
      <w:pPr>
        <w:pStyle w:val="Puslapioinaostekstas"/>
      </w:pPr>
      <w:r>
        <w:rPr>
          <w:rStyle w:val="Puslapioinaosnuoroda"/>
        </w:rPr>
        <w:footnoteRef/>
      </w:r>
      <w:r>
        <w:t xml:space="preserve"> </w:t>
      </w:r>
      <w:proofErr w:type="spellStart"/>
      <w:r>
        <w:t>Telešienė</w:t>
      </w:r>
      <w:proofErr w:type="spellEnd"/>
      <w:r>
        <w:t xml:space="preserve">, A. (2022-10-04). </w:t>
      </w:r>
      <w:r w:rsidRPr="005B1130">
        <w:t xml:space="preserve">KTU mokslininkė Audronė </w:t>
      </w:r>
      <w:proofErr w:type="spellStart"/>
      <w:r w:rsidRPr="005B1130">
        <w:t>Telešienė</w:t>
      </w:r>
      <w:proofErr w:type="spellEnd"/>
      <w:r w:rsidRPr="005B1130">
        <w:t>: ar Lietuva sulauks demografinės žiemos?</w:t>
      </w:r>
      <w:r>
        <w:t xml:space="preserve"> </w:t>
      </w:r>
      <w:r w:rsidRPr="00976F56">
        <w:t>https://ktu.edu/news/ktu-mokslininke-audrone-telesiene-ar-lietuva-sulauks-demografines-ziemos/</w:t>
      </w:r>
    </w:p>
  </w:footnote>
  <w:footnote w:id="40">
    <w:p w14:paraId="0461ACAA" w14:textId="77777777" w:rsidR="00425988" w:rsidRDefault="00425988">
      <w:pPr>
        <w:pStyle w:val="Puslapioinaostekstas"/>
      </w:pPr>
      <w:r>
        <w:rPr>
          <w:rStyle w:val="Puslapioinaosnuoroda"/>
        </w:rPr>
        <w:footnoteRef/>
      </w:r>
      <w:r>
        <w:t xml:space="preserve"> </w:t>
      </w:r>
      <w:r w:rsidRPr="00B131CB">
        <w:rPr>
          <w:i/>
        </w:rPr>
        <w:t>Keiskime mūsų pasaulį: Darnaus vystymosi darbotvarkė iki 2030 metų</w:t>
      </w:r>
      <w:r>
        <w:t xml:space="preserve">. Jungtinių Tautų rezoliucija, priimta Generalinės asamblėjos 2015 m. rugsėjo 25 d., </w:t>
      </w:r>
      <w:r w:rsidRPr="00AF0ED5">
        <w:t>A/RES/70/1</w:t>
      </w:r>
      <w:r>
        <w:t xml:space="preserve">, p. 14. Autentiškas vertimas, Vyriausybės kanceliarijos administracinis departamentas, 2015-12-22. </w:t>
      </w:r>
      <w:r w:rsidRPr="00AE2E68">
        <w:t>https://osp.stat.gov.lt/darnaus-vystymosi-rodikliai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2917D" w14:textId="77777777" w:rsidR="00425988" w:rsidRDefault="00425988">
    <w:pPr>
      <w:tabs>
        <w:tab w:val="center" w:pos="4513"/>
        <w:tab w:val="right" w:pos="9026"/>
      </w:tabs>
    </w:pPr>
  </w:p>
  <w:p w14:paraId="37842088" w14:textId="77777777" w:rsidR="00425988" w:rsidRDefault="004259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FAE53" w14:textId="77777777" w:rsidR="00425988" w:rsidRDefault="00425988" w:rsidP="00F35A64">
    <w:pPr>
      <w:tabs>
        <w:tab w:val="center" w:pos="4513"/>
        <w:tab w:val="right" w:pos="9026"/>
      </w:tabs>
      <w:jc w:val="center"/>
    </w:pPr>
  </w:p>
  <w:p w14:paraId="0E1F8B9C" w14:textId="77777777" w:rsidR="00425988" w:rsidRPr="00017123" w:rsidRDefault="00425988" w:rsidP="00F35A64">
    <w:pPr>
      <w:tabs>
        <w:tab w:val="center" w:pos="4513"/>
        <w:tab w:val="right" w:pos="9026"/>
      </w:tabs>
      <w:jc w:val="center"/>
      <w:rPr>
        <w:sz w:val="8"/>
        <w:szCs w:val="8"/>
      </w:rPr>
    </w:pPr>
  </w:p>
  <w:p w14:paraId="6B3B90E6" w14:textId="77777777" w:rsidR="00425988" w:rsidRDefault="0042598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3C7F8" w14:textId="77777777" w:rsidR="00425988" w:rsidRDefault="00425988">
    <w:pPr>
      <w:tabs>
        <w:tab w:val="center" w:pos="4513"/>
        <w:tab w:val="right"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4353D0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0B03E0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189A76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54E49EB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71F324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2C97C06"/>
    <w:multiLevelType w:val="hybridMultilevel"/>
    <w:tmpl w:val="8824515C"/>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6" w15:restartNumberingAfterBreak="0">
    <w:nsid w:val="0A7736D7"/>
    <w:multiLevelType w:val="hybridMultilevel"/>
    <w:tmpl w:val="3754099C"/>
    <w:lvl w:ilvl="0" w:tplc="5B60F63E">
      <w:start w:val="1"/>
      <w:numFmt w:val="decimal"/>
      <w:lvlText w:val="%1."/>
      <w:lvlJc w:val="left"/>
      <w:pPr>
        <w:ind w:left="786"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7776F6C"/>
    <w:multiLevelType w:val="hybridMultilevel"/>
    <w:tmpl w:val="8C16B40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BAB5D08"/>
    <w:multiLevelType w:val="hybridMultilevel"/>
    <w:tmpl w:val="ED849F28"/>
    <w:lvl w:ilvl="0" w:tplc="51B855EE">
      <w:numFmt w:val="bullet"/>
      <w:lvlText w:val=""/>
      <w:lvlJc w:val="left"/>
      <w:pPr>
        <w:ind w:left="1296" w:hanging="870"/>
      </w:pPr>
      <w:rPr>
        <w:rFonts w:ascii="Symbol" w:eastAsia="Times New Roman" w:hAnsi="Symbol" w:cs="Arial" w:hint="default"/>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9" w15:restartNumberingAfterBreak="0">
    <w:nsid w:val="3C195882"/>
    <w:multiLevelType w:val="hybridMultilevel"/>
    <w:tmpl w:val="0D84067C"/>
    <w:lvl w:ilvl="0" w:tplc="43E6505E">
      <w:start w:val="1"/>
      <w:numFmt w:val="decimal"/>
      <w:lvlText w:val="%1."/>
      <w:lvlJc w:val="left"/>
      <w:pPr>
        <w:ind w:left="1353" w:hanging="360"/>
      </w:pPr>
      <w:rPr>
        <w:rFonts w:hint="default"/>
        <w:lang w:val="lt-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15:restartNumberingAfterBreak="0">
    <w:nsid w:val="45A227CE"/>
    <w:multiLevelType w:val="hybridMultilevel"/>
    <w:tmpl w:val="91CA7260"/>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11" w15:restartNumberingAfterBreak="0">
    <w:nsid w:val="4CD8466F"/>
    <w:multiLevelType w:val="hybridMultilevel"/>
    <w:tmpl w:val="BD607CBA"/>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12" w15:restartNumberingAfterBreak="0">
    <w:nsid w:val="516F43DE"/>
    <w:multiLevelType w:val="hybridMultilevel"/>
    <w:tmpl w:val="37A0712C"/>
    <w:lvl w:ilvl="0" w:tplc="02D2AF22">
      <w:numFmt w:val="bullet"/>
      <w:lvlText w:val=""/>
      <w:lvlJc w:val="left"/>
      <w:pPr>
        <w:ind w:left="1440" w:hanging="360"/>
      </w:pPr>
      <w:rPr>
        <w:rFonts w:ascii="Symbol" w:eastAsia="Times New Roman" w:hAnsi="Symbol"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3" w15:restartNumberingAfterBreak="0">
    <w:nsid w:val="5CAF6668"/>
    <w:multiLevelType w:val="hybridMultilevel"/>
    <w:tmpl w:val="5A18D276"/>
    <w:lvl w:ilvl="0" w:tplc="5B60F63E">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4" w15:restartNumberingAfterBreak="0">
    <w:nsid w:val="646E28B4"/>
    <w:multiLevelType w:val="hybridMultilevel"/>
    <w:tmpl w:val="7124DE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662979F7"/>
    <w:multiLevelType w:val="hybridMultilevel"/>
    <w:tmpl w:val="7AA69D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E532512"/>
    <w:multiLevelType w:val="hybridMultilevel"/>
    <w:tmpl w:val="34F61B52"/>
    <w:lvl w:ilvl="0" w:tplc="CD8E7230">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7" w15:restartNumberingAfterBreak="0">
    <w:nsid w:val="7D602BED"/>
    <w:multiLevelType w:val="hybridMultilevel"/>
    <w:tmpl w:val="983A7F56"/>
    <w:lvl w:ilvl="0" w:tplc="04270001">
      <w:start w:val="1"/>
      <w:numFmt w:val="bullet"/>
      <w:lvlText w:val=""/>
      <w:lvlJc w:val="left"/>
      <w:pPr>
        <w:ind w:left="676" w:hanging="360"/>
      </w:pPr>
      <w:rPr>
        <w:rFonts w:ascii="Symbol" w:hAnsi="Symbol" w:hint="default"/>
      </w:rPr>
    </w:lvl>
    <w:lvl w:ilvl="1" w:tplc="04270003" w:tentative="1">
      <w:start w:val="1"/>
      <w:numFmt w:val="bullet"/>
      <w:lvlText w:val="o"/>
      <w:lvlJc w:val="left"/>
      <w:pPr>
        <w:ind w:left="1396" w:hanging="360"/>
      </w:pPr>
      <w:rPr>
        <w:rFonts w:ascii="Courier New" w:hAnsi="Courier New" w:cs="Courier New" w:hint="default"/>
      </w:rPr>
    </w:lvl>
    <w:lvl w:ilvl="2" w:tplc="04270005" w:tentative="1">
      <w:start w:val="1"/>
      <w:numFmt w:val="bullet"/>
      <w:lvlText w:val=""/>
      <w:lvlJc w:val="left"/>
      <w:pPr>
        <w:ind w:left="2116" w:hanging="360"/>
      </w:pPr>
      <w:rPr>
        <w:rFonts w:ascii="Wingdings" w:hAnsi="Wingdings" w:hint="default"/>
      </w:rPr>
    </w:lvl>
    <w:lvl w:ilvl="3" w:tplc="04270001" w:tentative="1">
      <w:start w:val="1"/>
      <w:numFmt w:val="bullet"/>
      <w:lvlText w:val=""/>
      <w:lvlJc w:val="left"/>
      <w:pPr>
        <w:ind w:left="2836" w:hanging="360"/>
      </w:pPr>
      <w:rPr>
        <w:rFonts w:ascii="Symbol" w:hAnsi="Symbol" w:hint="default"/>
      </w:rPr>
    </w:lvl>
    <w:lvl w:ilvl="4" w:tplc="04270003" w:tentative="1">
      <w:start w:val="1"/>
      <w:numFmt w:val="bullet"/>
      <w:lvlText w:val="o"/>
      <w:lvlJc w:val="left"/>
      <w:pPr>
        <w:ind w:left="3556" w:hanging="360"/>
      </w:pPr>
      <w:rPr>
        <w:rFonts w:ascii="Courier New" w:hAnsi="Courier New" w:cs="Courier New" w:hint="default"/>
      </w:rPr>
    </w:lvl>
    <w:lvl w:ilvl="5" w:tplc="04270005" w:tentative="1">
      <w:start w:val="1"/>
      <w:numFmt w:val="bullet"/>
      <w:lvlText w:val=""/>
      <w:lvlJc w:val="left"/>
      <w:pPr>
        <w:ind w:left="4276" w:hanging="360"/>
      </w:pPr>
      <w:rPr>
        <w:rFonts w:ascii="Wingdings" w:hAnsi="Wingdings" w:hint="default"/>
      </w:rPr>
    </w:lvl>
    <w:lvl w:ilvl="6" w:tplc="04270001" w:tentative="1">
      <w:start w:val="1"/>
      <w:numFmt w:val="bullet"/>
      <w:lvlText w:val=""/>
      <w:lvlJc w:val="left"/>
      <w:pPr>
        <w:ind w:left="4996" w:hanging="360"/>
      </w:pPr>
      <w:rPr>
        <w:rFonts w:ascii="Symbol" w:hAnsi="Symbol" w:hint="default"/>
      </w:rPr>
    </w:lvl>
    <w:lvl w:ilvl="7" w:tplc="04270003" w:tentative="1">
      <w:start w:val="1"/>
      <w:numFmt w:val="bullet"/>
      <w:lvlText w:val="o"/>
      <w:lvlJc w:val="left"/>
      <w:pPr>
        <w:ind w:left="5716" w:hanging="360"/>
      </w:pPr>
      <w:rPr>
        <w:rFonts w:ascii="Courier New" w:hAnsi="Courier New" w:cs="Courier New" w:hint="default"/>
      </w:rPr>
    </w:lvl>
    <w:lvl w:ilvl="8" w:tplc="04270005" w:tentative="1">
      <w:start w:val="1"/>
      <w:numFmt w:val="bullet"/>
      <w:lvlText w:val=""/>
      <w:lvlJc w:val="left"/>
      <w:pPr>
        <w:ind w:left="6436" w:hanging="360"/>
      </w:pPr>
      <w:rPr>
        <w:rFonts w:ascii="Wingdings" w:hAnsi="Wingdings" w:hint="default"/>
      </w:rPr>
    </w:lvl>
  </w:abstractNum>
  <w:num w:numId="1" w16cid:durableId="111554474">
    <w:abstractNumId w:val="15"/>
  </w:num>
  <w:num w:numId="2" w16cid:durableId="1547790516">
    <w:abstractNumId w:val="16"/>
  </w:num>
  <w:num w:numId="3" w16cid:durableId="484468905">
    <w:abstractNumId w:val="13"/>
  </w:num>
  <w:num w:numId="4" w16cid:durableId="1583683053">
    <w:abstractNumId w:val="6"/>
  </w:num>
  <w:num w:numId="5" w16cid:durableId="1109160373">
    <w:abstractNumId w:val="9"/>
  </w:num>
  <w:num w:numId="6" w16cid:durableId="455832553">
    <w:abstractNumId w:val="7"/>
  </w:num>
  <w:num w:numId="7" w16cid:durableId="881408360">
    <w:abstractNumId w:val="11"/>
  </w:num>
  <w:num w:numId="8" w16cid:durableId="978998755">
    <w:abstractNumId w:val="8"/>
  </w:num>
  <w:num w:numId="9" w16cid:durableId="305554352">
    <w:abstractNumId w:val="10"/>
  </w:num>
  <w:num w:numId="10" w16cid:durableId="925461626">
    <w:abstractNumId w:val="5"/>
  </w:num>
  <w:num w:numId="11" w16cid:durableId="1878662871">
    <w:abstractNumId w:val="0"/>
  </w:num>
  <w:num w:numId="12" w16cid:durableId="194928048">
    <w:abstractNumId w:val="1"/>
  </w:num>
  <w:num w:numId="13" w16cid:durableId="1740058149">
    <w:abstractNumId w:val="2"/>
  </w:num>
  <w:num w:numId="14" w16cid:durableId="395205839">
    <w:abstractNumId w:val="3"/>
  </w:num>
  <w:num w:numId="15" w16cid:durableId="568003114">
    <w:abstractNumId w:val="4"/>
  </w:num>
  <w:num w:numId="16" w16cid:durableId="1474449420">
    <w:abstractNumId w:val="14"/>
  </w:num>
  <w:num w:numId="17" w16cid:durableId="1107040190">
    <w:abstractNumId w:val="12"/>
  </w:num>
  <w:num w:numId="18" w16cid:durableId="12731982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7A7"/>
    <w:rsid w:val="000002C1"/>
    <w:rsid w:val="00001780"/>
    <w:rsid w:val="00002BEA"/>
    <w:rsid w:val="000032E4"/>
    <w:rsid w:val="00003E58"/>
    <w:rsid w:val="00005D93"/>
    <w:rsid w:val="000068DE"/>
    <w:rsid w:val="0000690F"/>
    <w:rsid w:val="00010CCE"/>
    <w:rsid w:val="000116A6"/>
    <w:rsid w:val="00012461"/>
    <w:rsid w:val="00012901"/>
    <w:rsid w:val="00013813"/>
    <w:rsid w:val="000138B4"/>
    <w:rsid w:val="000142BD"/>
    <w:rsid w:val="000147DD"/>
    <w:rsid w:val="0001484A"/>
    <w:rsid w:val="00015170"/>
    <w:rsid w:val="000155EF"/>
    <w:rsid w:val="000159E8"/>
    <w:rsid w:val="00015D82"/>
    <w:rsid w:val="000165F9"/>
    <w:rsid w:val="00017123"/>
    <w:rsid w:val="00017855"/>
    <w:rsid w:val="00020E3C"/>
    <w:rsid w:val="00022498"/>
    <w:rsid w:val="00022AF0"/>
    <w:rsid w:val="000233B7"/>
    <w:rsid w:val="000243E2"/>
    <w:rsid w:val="00024866"/>
    <w:rsid w:val="0002537B"/>
    <w:rsid w:val="00025395"/>
    <w:rsid w:val="0002652F"/>
    <w:rsid w:val="00027AC2"/>
    <w:rsid w:val="0003013A"/>
    <w:rsid w:val="00030FD6"/>
    <w:rsid w:val="00031840"/>
    <w:rsid w:val="000325EE"/>
    <w:rsid w:val="00034431"/>
    <w:rsid w:val="000347F9"/>
    <w:rsid w:val="00034908"/>
    <w:rsid w:val="000350B2"/>
    <w:rsid w:val="000350F3"/>
    <w:rsid w:val="0003552B"/>
    <w:rsid w:val="000369A3"/>
    <w:rsid w:val="00036AB6"/>
    <w:rsid w:val="0003723F"/>
    <w:rsid w:val="000410C6"/>
    <w:rsid w:val="00042BF8"/>
    <w:rsid w:val="00043E8B"/>
    <w:rsid w:val="000440D5"/>
    <w:rsid w:val="00045938"/>
    <w:rsid w:val="0004675D"/>
    <w:rsid w:val="00046C79"/>
    <w:rsid w:val="00050001"/>
    <w:rsid w:val="00050632"/>
    <w:rsid w:val="00050DA2"/>
    <w:rsid w:val="00050F1D"/>
    <w:rsid w:val="000511C2"/>
    <w:rsid w:val="0005121C"/>
    <w:rsid w:val="00051B62"/>
    <w:rsid w:val="00051D8A"/>
    <w:rsid w:val="00051EDC"/>
    <w:rsid w:val="0005368E"/>
    <w:rsid w:val="00056754"/>
    <w:rsid w:val="00057972"/>
    <w:rsid w:val="00057FD4"/>
    <w:rsid w:val="000609EC"/>
    <w:rsid w:val="00061364"/>
    <w:rsid w:val="00061E15"/>
    <w:rsid w:val="00061E16"/>
    <w:rsid w:val="00061E42"/>
    <w:rsid w:val="00061E59"/>
    <w:rsid w:val="00064176"/>
    <w:rsid w:val="000644E8"/>
    <w:rsid w:val="00064EEB"/>
    <w:rsid w:val="00065635"/>
    <w:rsid w:val="0006628F"/>
    <w:rsid w:val="00066C6A"/>
    <w:rsid w:val="00066C97"/>
    <w:rsid w:val="00066FF8"/>
    <w:rsid w:val="00067978"/>
    <w:rsid w:val="00067E5E"/>
    <w:rsid w:val="000700A8"/>
    <w:rsid w:val="0007033D"/>
    <w:rsid w:val="000703F8"/>
    <w:rsid w:val="00073BBC"/>
    <w:rsid w:val="00073FB1"/>
    <w:rsid w:val="000755DE"/>
    <w:rsid w:val="00075EC6"/>
    <w:rsid w:val="00076781"/>
    <w:rsid w:val="000773E7"/>
    <w:rsid w:val="0007740B"/>
    <w:rsid w:val="00077B7B"/>
    <w:rsid w:val="000802E2"/>
    <w:rsid w:val="00081949"/>
    <w:rsid w:val="00081D68"/>
    <w:rsid w:val="00082D89"/>
    <w:rsid w:val="00083B80"/>
    <w:rsid w:val="0008405F"/>
    <w:rsid w:val="0008522A"/>
    <w:rsid w:val="000857CE"/>
    <w:rsid w:val="0008587E"/>
    <w:rsid w:val="00086C4D"/>
    <w:rsid w:val="00086D33"/>
    <w:rsid w:val="00087B03"/>
    <w:rsid w:val="000911DE"/>
    <w:rsid w:val="0009152C"/>
    <w:rsid w:val="000918A7"/>
    <w:rsid w:val="000922FD"/>
    <w:rsid w:val="00093AE0"/>
    <w:rsid w:val="0009466F"/>
    <w:rsid w:val="00095C90"/>
    <w:rsid w:val="0009626B"/>
    <w:rsid w:val="0009654F"/>
    <w:rsid w:val="000968DE"/>
    <w:rsid w:val="00096B66"/>
    <w:rsid w:val="0009735C"/>
    <w:rsid w:val="000A0D22"/>
    <w:rsid w:val="000A0FE5"/>
    <w:rsid w:val="000A1B8E"/>
    <w:rsid w:val="000A1EE6"/>
    <w:rsid w:val="000A204A"/>
    <w:rsid w:val="000A20C4"/>
    <w:rsid w:val="000A2A8B"/>
    <w:rsid w:val="000A3596"/>
    <w:rsid w:val="000A6014"/>
    <w:rsid w:val="000A6A8C"/>
    <w:rsid w:val="000A7951"/>
    <w:rsid w:val="000A7C18"/>
    <w:rsid w:val="000A7E89"/>
    <w:rsid w:val="000B1426"/>
    <w:rsid w:val="000B2BF1"/>
    <w:rsid w:val="000B2CA5"/>
    <w:rsid w:val="000B34CF"/>
    <w:rsid w:val="000B5BBF"/>
    <w:rsid w:val="000B60B8"/>
    <w:rsid w:val="000B61B8"/>
    <w:rsid w:val="000C1019"/>
    <w:rsid w:val="000C187A"/>
    <w:rsid w:val="000C2C9C"/>
    <w:rsid w:val="000C2F35"/>
    <w:rsid w:val="000C3DA2"/>
    <w:rsid w:val="000C4E08"/>
    <w:rsid w:val="000C795C"/>
    <w:rsid w:val="000D0E3E"/>
    <w:rsid w:val="000D0EE8"/>
    <w:rsid w:val="000D0F04"/>
    <w:rsid w:val="000D183B"/>
    <w:rsid w:val="000D1F56"/>
    <w:rsid w:val="000D2CBB"/>
    <w:rsid w:val="000D2F94"/>
    <w:rsid w:val="000D369B"/>
    <w:rsid w:val="000D40B3"/>
    <w:rsid w:val="000D4F01"/>
    <w:rsid w:val="000D6009"/>
    <w:rsid w:val="000D631D"/>
    <w:rsid w:val="000D7658"/>
    <w:rsid w:val="000E0ADF"/>
    <w:rsid w:val="000E17E6"/>
    <w:rsid w:val="000E1A29"/>
    <w:rsid w:val="000E1A77"/>
    <w:rsid w:val="000E249D"/>
    <w:rsid w:val="000E281F"/>
    <w:rsid w:val="000E2B34"/>
    <w:rsid w:val="000E2D5F"/>
    <w:rsid w:val="000E31D0"/>
    <w:rsid w:val="000E34D1"/>
    <w:rsid w:val="000E40AB"/>
    <w:rsid w:val="000E4877"/>
    <w:rsid w:val="000E49D8"/>
    <w:rsid w:val="000E55BC"/>
    <w:rsid w:val="000E5DFF"/>
    <w:rsid w:val="000E5FDB"/>
    <w:rsid w:val="000E6931"/>
    <w:rsid w:val="000E72FC"/>
    <w:rsid w:val="000E7BDF"/>
    <w:rsid w:val="000F0BBC"/>
    <w:rsid w:val="000F1AA0"/>
    <w:rsid w:val="000F1F03"/>
    <w:rsid w:val="000F2D10"/>
    <w:rsid w:val="000F445D"/>
    <w:rsid w:val="000F5641"/>
    <w:rsid w:val="000F670D"/>
    <w:rsid w:val="000F7104"/>
    <w:rsid w:val="000F75F9"/>
    <w:rsid w:val="000F77A3"/>
    <w:rsid w:val="00100217"/>
    <w:rsid w:val="00100474"/>
    <w:rsid w:val="00101D5E"/>
    <w:rsid w:val="00102AEE"/>
    <w:rsid w:val="00102D68"/>
    <w:rsid w:val="00103AD8"/>
    <w:rsid w:val="0010444C"/>
    <w:rsid w:val="00104949"/>
    <w:rsid w:val="00105E44"/>
    <w:rsid w:val="00106271"/>
    <w:rsid w:val="00107020"/>
    <w:rsid w:val="001101BB"/>
    <w:rsid w:val="001109D8"/>
    <w:rsid w:val="001109F5"/>
    <w:rsid w:val="001111FE"/>
    <w:rsid w:val="00111B6C"/>
    <w:rsid w:val="00111CA9"/>
    <w:rsid w:val="00113442"/>
    <w:rsid w:val="00113F9F"/>
    <w:rsid w:val="001152CA"/>
    <w:rsid w:val="0011679C"/>
    <w:rsid w:val="001170BD"/>
    <w:rsid w:val="00117163"/>
    <w:rsid w:val="00117554"/>
    <w:rsid w:val="0012204A"/>
    <w:rsid w:val="0012228D"/>
    <w:rsid w:val="001225F9"/>
    <w:rsid w:val="00122899"/>
    <w:rsid w:val="001233BB"/>
    <w:rsid w:val="001234DF"/>
    <w:rsid w:val="00124463"/>
    <w:rsid w:val="0012489A"/>
    <w:rsid w:val="00124B1C"/>
    <w:rsid w:val="0012530B"/>
    <w:rsid w:val="00125A16"/>
    <w:rsid w:val="00125B29"/>
    <w:rsid w:val="001262AA"/>
    <w:rsid w:val="001271B6"/>
    <w:rsid w:val="00130342"/>
    <w:rsid w:val="001304F8"/>
    <w:rsid w:val="001305A4"/>
    <w:rsid w:val="001305DC"/>
    <w:rsid w:val="00130953"/>
    <w:rsid w:val="00130A4A"/>
    <w:rsid w:val="00130DDB"/>
    <w:rsid w:val="00131041"/>
    <w:rsid w:val="00131256"/>
    <w:rsid w:val="00131F97"/>
    <w:rsid w:val="001348BF"/>
    <w:rsid w:val="00135749"/>
    <w:rsid w:val="00136371"/>
    <w:rsid w:val="001363E9"/>
    <w:rsid w:val="00137003"/>
    <w:rsid w:val="001414EF"/>
    <w:rsid w:val="00141671"/>
    <w:rsid w:val="0014185D"/>
    <w:rsid w:val="00142727"/>
    <w:rsid w:val="00143367"/>
    <w:rsid w:val="001448B6"/>
    <w:rsid w:val="001462C4"/>
    <w:rsid w:val="00146393"/>
    <w:rsid w:val="00146AA7"/>
    <w:rsid w:val="00146DEE"/>
    <w:rsid w:val="00147170"/>
    <w:rsid w:val="00150433"/>
    <w:rsid w:val="00150581"/>
    <w:rsid w:val="001506E9"/>
    <w:rsid w:val="00150C8C"/>
    <w:rsid w:val="00151D59"/>
    <w:rsid w:val="00151E5B"/>
    <w:rsid w:val="00152AD9"/>
    <w:rsid w:val="00153BAF"/>
    <w:rsid w:val="00153E25"/>
    <w:rsid w:val="001544C9"/>
    <w:rsid w:val="00155826"/>
    <w:rsid w:val="001561E8"/>
    <w:rsid w:val="00160F77"/>
    <w:rsid w:val="00161256"/>
    <w:rsid w:val="00161B88"/>
    <w:rsid w:val="00161EE0"/>
    <w:rsid w:val="00161EEC"/>
    <w:rsid w:val="00162ED3"/>
    <w:rsid w:val="00164029"/>
    <w:rsid w:val="00164911"/>
    <w:rsid w:val="00164B55"/>
    <w:rsid w:val="0016594D"/>
    <w:rsid w:val="00166083"/>
    <w:rsid w:val="00166B34"/>
    <w:rsid w:val="001674D1"/>
    <w:rsid w:val="00167EE2"/>
    <w:rsid w:val="00170EC9"/>
    <w:rsid w:val="001711A9"/>
    <w:rsid w:val="001712B5"/>
    <w:rsid w:val="001721A8"/>
    <w:rsid w:val="001728B0"/>
    <w:rsid w:val="0017312B"/>
    <w:rsid w:val="001732F2"/>
    <w:rsid w:val="001746F1"/>
    <w:rsid w:val="00175B45"/>
    <w:rsid w:val="00175EDC"/>
    <w:rsid w:val="00176D09"/>
    <w:rsid w:val="00180BD0"/>
    <w:rsid w:val="00181BAD"/>
    <w:rsid w:val="00181FB5"/>
    <w:rsid w:val="00182C6C"/>
    <w:rsid w:val="0018457C"/>
    <w:rsid w:val="001854DD"/>
    <w:rsid w:val="001869A0"/>
    <w:rsid w:val="00187B40"/>
    <w:rsid w:val="001903FD"/>
    <w:rsid w:val="001904A0"/>
    <w:rsid w:val="00191236"/>
    <w:rsid w:val="001914CC"/>
    <w:rsid w:val="00191B92"/>
    <w:rsid w:val="00192A82"/>
    <w:rsid w:val="001933F2"/>
    <w:rsid w:val="00193A32"/>
    <w:rsid w:val="00194EF6"/>
    <w:rsid w:val="0019633F"/>
    <w:rsid w:val="00196C99"/>
    <w:rsid w:val="001978FB"/>
    <w:rsid w:val="001A0D87"/>
    <w:rsid w:val="001A14DA"/>
    <w:rsid w:val="001A2152"/>
    <w:rsid w:val="001A2D84"/>
    <w:rsid w:val="001A3154"/>
    <w:rsid w:val="001A3F51"/>
    <w:rsid w:val="001A3F61"/>
    <w:rsid w:val="001A4E0F"/>
    <w:rsid w:val="001A5915"/>
    <w:rsid w:val="001A76BA"/>
    <w:rsid w:val="001B2538"/>
    <w:rsid w:val="001B2C36"/>
    <w:rsid w:val="001B2D6C"/>
    <w:rsid w:val="001B3216"/>
    <w:rsid w:val="001B39B9"/>
    <w:rsid w:val="001B4A24"/>
    <w:rsid w:val="001B4D5F"/>
    <w:rsid w:val="001B6141"/>
    <w:rsid w:val="001B70D3"/>
    <w:rsid w:val="001B78A2"/>
    <w:rsid w:val="001C1056"/>
    <w:rsid w:val="001C3509"/>
    <w:rsid w:val="001C355C"/>
    <w:rsid w:val="001C3FD7"/>
    <w:rsid w:val="001C474C"/>
    <w:rsid w:val="001C6131"/>
    <w:rsid w:val="001C6BD5"/>
    <w:rsid w:val="001C7F21"/>
    <w:rsid w:val="001D09B5"/>
    <w:rsid w:val="001D10F6"/>
    <w:rsid w:val="001D24E8"/>
    <w:rsid w:val="001D280D"/>
    <w:rsid w:val="001D2C49"/>
    <w:rsid w:val="001D3851"/>
    <w:rsid w:val="001D5FE7"/>
    <w:rsid w:val="001D6C12"/>
    <w:rsid w:val="001D72D6"/>
    <w:rsid w:val="001D750E"/>
    <w:rsid w:val="001D767E"/>
    <w:rsid w:val="001E0E12"/>
    <w:rsid w:val="001E1084"/>
    <w:rsid w:val="001E2F4F"/>
    <w:rsid w:val="001E3B19"/>
    <w:rsid w:val="001E4A89"/>
    <w:rsid w:val="001E63DF"/>
    <w:rsid w:val="001E6F11"/>
    <w:rsid w:val="001E6F8C"/>
    <w:rsid w:val="001E776C"/>
    <w:rsid w:val="001F2E12"/>
    <w:rsid w:val="001F308A"/>
    <w:rsid w:val="001F30F3"/>
    <w:rsid w:val="001F394F"/>
    <w:rsid w:val="001F6778"/>
    <w:rsid w:val="001F6A48"/>
    <w:rsid w:val="001F6CBD"/>
    <w:rsid w:val="00200292"/>
    <w:rsid w:val="002022E1"/>
    <w:rsid w:val="00202305"/>
    <w:rsid w:val="00202FE8"/>
    <w:rsid w:val="0020361D"/>
    <w:rsid w:val="0020373F"/>
    <w:rsid w:val="002045D9"/>
    <w:rsid w:val="00204F85"/>
    <w:rsid w:val="0020525E"/>
    <w:rsid w:val="0021042D"/>
    <w:rsid w:val="00212D79"/>
    <w:rsid w:val="00213123"/>
    <w:rsid w:val="00214585"/>
    <w:rsid w:val="00215240"/>
    <w:rsid w:val="00216278"/>
    <w:rsid w:val="00216D9B"/>
    <w:rsid w:val="00220189"/>
    <w:rsid w:val="002214B0"/>
    <w:rsid w:val="00221C5B"/>
    <w:rsid w:val="00222B19"/>
    <w:rsid w:val="00222E58"/>
    <w:rsid w:val="00223AE5"/>
    <w:rsid w:val="00223FFC"/>
    <w:rsid w:val="00224858"/>
    <w:rsid w:val="0022487D"/>
    <w:rsid w:val="00224A27"/>
    <w:rsid w:val="0022521B"/>
    <w:rsid w:val="00225455"/>
    <w:rsid w:val="00227238"/>
    <w:rsid w:val="00230536"/>
    <w:rsid w:val="002310CA"/>
    <w:rsid w:val="0023165D"/>
    <w:rsid w:val="002329A5"/>
    <w:rsid w:val="002340D0"/>
    <w:rsid w:val="002343DA"/>
    <w:rsid w:val="00234AF3"/>
    <w:rsid w:val="00235DDB"/>
    <w:rsid w:val="002377A5"/>
    <w:rsid w:val="00240FBC"/>
    <w:rsid w:val="0024171F"/>
    <w:rsid w:val="00242C6C"/>
    <w:rsid w:val="00243FA4"/>
    <w:rsid w:val="00246007"/>
    <w:rsid w:val="002464FD"/>
    <w:rsid w:val="00246ADE"/>
    <w:rsid w:val="00250BAC"/>
    <w:rsid w:val="002512B2"/>
    <w:rsid w:val="00252F97"/>
    <w:rsid w:val="002560D1"/>
    <w:rsid w:val="002564A2"/>
    <w:rsid w:val="002570D7"/>
    <w:rsid w:val="00260014"/>
    <w:rsid w:val="002603A0"/>
    <w:rsid w:val="00261908"/>
    <w:rsid w:val="00262002"/>
    <w:rsid w:val="0026232B"/>
    <w:rsid w:val="00263B2B"/>
    <w:rsid w:val="00263D2B"/>
    <w:rsid w:val="002645E9"/>
    <w:rsid w:val="002649BE"/>
    <w:rsid w:val="00270CB2"/>
    <w:rsid w:val="002711D9"/>
    <w:rsid w:val="00271609"/>
    <w:rsid w:val="00271795"/>
    <w:rsid w:val="00272B05"/>
    <w:rsid w:val="00272BF3"/>
    <w:rsid w:val="002746A7"/>
    <w:rsid w:val="0027512C"/>
    <w:rsid w:val="002751B1"/>
    <w:rsid w:val="00275788"/>
    <w:rsid w:val="0027775E"/>
    <w:rsid w:val="002779D7"/>
    <w:rsid w:val="00277B43"/>
    <w:rsid w:val="00280DA4"/>
    <w:rsid w:val="0028132B"/>
    <w:rsid w:val="00282F3E"/>
    <w:rsid w:val="00282F62"/>
    <w:rsid w:val="0028375D"/>
    <w:rsid w:val="00283B9F"/>
    <w:rsid w:val="00287562"/>
    <w:rsid w:val="0028795D"/>
    <w:rsid w:val="00287A0B"/>
    <w:rsid w:val="0029050F"/>
    <w:rsid w:val="00291E3F"/>
    <w:rsid w:val="00291E7D"/>
    <w:rsid w:val="0029230D"/>
    <w:rsid w:val="00293619"/>
    <w:rsid w:val="002936C2"/>
    <w:rsid w:val="0029385E"/>
    <w:rsid w:val="00293C69"/>
    <w:rsid w:val="002954AB"/>
    <w:rsid w:val="0029670E"/>
    <w:rsid w:val="00296A82"/>
    <w:rsid w:val="00296F41"/>
    <w:rsid w:val="002974C7"/>
    <w:rsid w:val="002A03F3"/>
    <w:rsid w:val="002A0BB7"/>
    <w:rsid w:val="002A1815"/>
    <w:rsid w:val="002A187C"/>
    <w:rsid w:val="002A1B75"/>
    <w:rsid w:val="002A1F5E"/>
    <w:rsid w:val="002A2A36"/>
    <w:rsid w:val="002A3D56"/>
    <w:rsid w:val="002A59EC"/>
    <w:rsid w:val="002A5D07"/>
    <w:rsid w:val="002A6C63"/>
    <w:rsid w:val="002A6CC7"/>
    <w:rsid w:val="002A78C2"/>
    <w:rsid w:val="002B1590"/>
    <w:rsid w:val="002B1C1B"/>
    <w:rsid w:val="002B36B6"/>
    <w:rsid w:val="002B4042"/>
    <w:rsid w:val="002B4EA4"/>
    <w:rsid w:val="002B65FF"/>
    <w:rsid w:val="002B684F"/>
    <w:rsid w:val="002B741C"/>
    <w:rsid w:val="002C15E8"/>
    <w:rsid w:val="002C174E"/>
    <w:rsid w:val="002C5114"/>
    <w:rsid w:val="002C5894"/>
    <w:rsid w:val="002C5B6F"/>
    <w:rsid w:val="002C75E9"/>
    <w:rsid w:val="002D0988"/>
    <w:rsid w:val="002D11EE"/>
    <w:rsid w:val="002D1DC2"/>
    <w:rsid w:val="002D2656"/>
    <w:rsid w:val="002D357E"/>
    <w:rsid w:val="002D4E80"/>
    <w:rsid w:val="002D5C58"/>
    <w:rsid w:val="002D5FF0"/>
    <w:rsid w:val="002D65D0"/>
    <w:rsid w:val="002D6685"/>
    <w:rsid w:val="002D7618"/>
    <w:rsid w:val="002D79CD"/>
    <w:rsid w:val="002D7E5D"/>
    <w:rsid w:val="002E00C9"/>
    <w:rsid w:val="002E079D"/>
    <w:rsid w:val="002E0DF5"/>
    <w:rsid w:val="002E11E6"/>
    <w:rsid w:val="002E188E"/>
    <w:rsid w:val="002E34A7"/>
    <w:rsid w:val="002E3A10"/>
    <w:rsid w:val="002E4529"/>
    <w:rsid w:val="002E4675"/>
    <w:rsid w:val="002E547E"/>
    <w:rsid w:val="002E5727"/>
    <w:rsid w:val="002E6606"/>
    <w:rsid w:val="002E7466"/>
    <w:rsid w:val="002E7EE9"/>
    <w:rsid w:val="002F0EBA"/>
    <w:rsid w:val="002F108C"/>
    <w:rsid w:val="002F2416"/>
    <w:rsid w:val="002F2A80"/>
    <w:rsid w:val="002F2BA6"/>
    <w:rsid w:val="002F2FE5"/>
    <w:rsid w:val="002F3274"/>
    <w:rsid w:val="002F5161"/>
    <w:rsid w:val="002F593C"/>
    <w:rsid w:val="002F5FB2"/>
    <w:rsid w:val="002F63F3"/>
    <w:rsid w:val="002F740A"/>
    <w:rsid w:val="002F7557"/>
    <w:rsid w:val="002F7F07"/>
    <w:rsid w:val="00301871"/>
    <w:rsid w:val="00302221"/>
    <w:rsid w:val="003027FE"/>
    <w:rsid w:val="0030282D"/>
    <w:rsid w:val="00303150"/>
    <w:rsid w:val="003047E2"/>
    <w:rsid w:val="003048F9"/>
    <w:rsid w:val="00305786"/>
    <w:rsid w:val="00305AC7"/>
    <w:rsid w:val="003060AC"/>
    <w:rsid w:val="00306B82"/>
    <w:rsid w:val="00306E2B"/>
    <w:rsid w:val="0030724E"/>
    <w:rsid w:val="00310A28"/>
    <w:rsid w:val="00310ABD"/>
    <w:rsid w:val="00311123"/>
    <w:rsid w:val="0031191C"/>
    <w:rsid w:val="00312617"/>
    <w:rsid w:val="00312C30"/>
    <w:rsid w:val="0031418B"/>
    <w:rsid w:val="00315F0F"/>
    <w:rsid w:val="00315FBC"/>
    <w:rsid w:val="00320D95"/>
    <w:rsid w:val="00321B8B"/>
    <w:rsid w:val="0032219C"/>
    <w:rsid w:val="00323B33"/>
    <w:rsid w:val="0032455A"/>
    <w:rsid w:val="00324612"/>
    <w:rsid w:val="003249D7"/>
    <w:rsid w:val="003251F3"/>
    <w:rsid w:val="00325B2F"/>
    <w:rsid w:val="00325B83"/>
    <w:rsid w:val="00326382"/>
    <w:rsid w:val="00326FB1"/>
    <w:rsid w:val="00327198"/>
    <w:rsid w:val="00327DA3"/>
    <w:rsid w:val="0033015D"/>
    <w:rsid w:val="00331CB2"/>
    <w:rsid w:val="00332708"/>
    <w:rsid w:val="00332B83"/>
    <w:rsid w:val="00332F40"/>
    <w:rsid w:val="00333B8F"/>
    <w:rsid w:val="00337C61"/>
    <w:rsid w:val="00340979"/>
    <w:rsid w:val="00341CFE"/>
    <w:rsid w:val="00341D5F"/>
    <w:rsid w:val="003439C0"/>
    <w:rsid w:val="00343BD6"/>
    <w:rsid w:val="00345089"/>
    <w:rsid w:val="00345314"/>
    <w:rsid w:val="003456E5"/>
    <w:rsid w:val="00345CC8"/>
    <w:rsid w:val="0035018A"/>
    <w:rsid w:val="003505E9"/>
    <w:rsid w:val="00351339"/>
    <w:rsid w:val="003526DE"/>
    <w:rsid w:val="00353C36"/>
    <w:rsid w:val="00355464"/>
    <w:rsid w:val="0035557C"/>
    <w:rsid w:val="00355999"/>
    <w:rsid w:val="00355EEE"/>
    <w:rsid w:val="00356866"/>
    <w:rsid w:val="0035687E"/>
    <w:rsid w:val="003572CB"/>
    <w:rsid w:val="00357460"/>
    <w:rsid w:val="00357C30"/>
    <w:rsid w:val="00357E45"/>
    <w:rsid w:val="00360005"/>
    <w:rsid w:val="00360150"/>
    <w:rsid w:val="003607C3"/>
    <w:rsid w:val="0036161D"/>
    <w:rsid w:val="0036260B"/>
    <w:rsid w:val="0036298E"/>
    <w:rsid w:val="00362C45"/>
    <w:rsid w:val="003645CC"/>
    <w:rsid w:val="00365AD7"/>
    <w:rsid w:val="00366118"/>
    <w:rsid w:val="00366E88"/>
    <w:rsid w:val="00366F3F"/>
    <w:rsid w:val="00367AA7"/>
    <w:rsid w:val="00367B21"/>
    <w:rsid w:val="0037000E"/>
    <w:rsid w:val="0037047D"/>
    <w:rsid w:val="0037079A"/>
    <w:rsid w:val="003737C8"/>
    <w:rsid w:val="003772CA"/>
    <w:rsid w:val="00380DA9"/>
    <w:rsid w:val="003819CB"/>
    <w:rsid w:val="00381B45"/>
    <w:rsid w:val="00382147"/>
    <w:rsid w:val="003822F0"/>
    <w:rsid w:val="00382E42"/>
    <w:rsid w:val="00382FF7"/>
    <w:rsid w:val="00383858"/>
    <w:rsid w:val="003855A7"/>
    <w:rsid w:val="0038583D"/>
    <w:rsid w:val="00385F2F"/>
    <w:rsid w:val="0038662B"/>
    <w:rsid w:val="00386B28"/>
    <w:rsid w:val="00387156"/>
    <w:rsid w:val="00387238"/>
    <w:rsid w:val="0038740F"/>
    <w:rsid w:val="003874E2"/>
    <w:rsid w:val="0038775C"/>
    <w:rsid w:val="0039065D"/>
    <w:rsid w:val="003914F5"/>
    <w:rsid w:val="0039155B"/>
    <w:rsid w:val="00391635"/>
    <w:rsid w:val="0039180D"/>
    <w:rsid w:val="00392D7A"/>
    <w:rsid w:val="00393825"/>
    <w:rsid w:val="00395CEA"/>
    <w:rsid w:val="00395F0A"/>
    <w:rsid w:val="00396ADE"/>
    <w:rsid w:val="00397392"/>
    <w:rsid w:val="003975DB"/>
    <w:rsid w:val="00397680"/>
    <w:rsid w:val="00397F1E"/>
    <w:rsid w:val="003A0DBA"/>
    <w:rsid w:val="003A253F"/>
    <w:rsid w:val="003A282C"/>
    <w:rsid w:val="003A2954"/>
    <w:rsid w:val="003A2C31"/>
    <w:rsid w:val="003A41F2"/>
    <w:rsid w:val="003A4C15"/>
    <w:rsid w:val="003A5C32"/>
    <w:rsid w:val="003A65A7"/>
    <w:rsid w:val="003A6FAA"/>
    <w:rsid w:val="003A7C77"/>
    <w:rsid w:val="003B0A12"/>
    <w:rsid w:val="003B3183"/>
    <w:rsid w:val="003B392E"/>
    <w:rsid w:val="003B3AC8"/>
    <w:rsid w:val="003B3B6D"/>
    <w:rsid w:val="003B6386"/>
    <w:rsid w:val="003B69C9"/>
    <w:rsid w:val="003B763B"/>
    <w:rsid w:val="003B779C"/>
    <w:rsid w:val="003B7A84"/>
    <w:rsid w:val="003B7EFB"/>
    <w:rsid w:val="003C0023"/>
    <w:rsid w:val="003C0121"/>
    <w:rsid w:val="003C151C"/>
    <w:rsid w:val="003C207B"/>
    <w:rsid w:val="003C3652"/>
    <w:rsid w:val="003C3C16"/>
    <w:rsid w:val="003C48E1"/>
    <w:rsid w:val="003C493E"/>
    <w:rsid w:val="003C4C2B"/>
    <w:rsid w:val="003C59B9"/>
    <w:rsid w:val="003C7E77"/>
    <w:rsid w:val="003D0FAE"/>
    <w:rsid w:val="003D10BE"/>
    <w:rsid w:val="003D2006"/>
    <w:rsid w:val="003D21C0"/>
    <w:rsid w:val="003D285E"/>
    <w:rsid w:val="003D2F95"/>
    <w:rsid w:val="003D417B"/>
    <w:rsid w:val="003D4308"/>
    <w:rsid w:val="003D4EFF"/>
    <w:rsid w:val="003D5290"/>
    <w:rsid w:val="003D683B"/>
    <w:rsid w:val="003D7E27"/>
    <w:rsid w:val="003E1E56"/>
    <w:rsid w:val="003E47BC"/>
    <w:rsid w:val="003E4F75"/>
    <w:rsid w:val="003E4FF2"/>
    <w:rsid w:val="003F0194"/>
    <w:rsid w:val="003F04D7"/>
    <w:rsid w:val="003F1304"/>
    <w:rsid w:val="003F1D8C"/>
    <w:rsid w:val="003F2F1F"/>
    <w:rsid w:val="003F3316"/>
    <w:rsid w:val="003F3665"/>
    <w:rsid w:val="003F38B0"/>
    <w:rsid w:val="003F449F"/>
    <w:rsid w:val="003F4911"/>
    <w:rsid w:val="003F5E3B"/>
    <w:rsid w:val="003F5E46"/>
    <w:rsid w:val="003F5FC6"/>
    <w:rsid w:val="003F671B"/>
    <w:rsid w:val="003F6D93"/>
    <w:rsid w:val="003F6F28"/>
    <w:rsid w:val="003F7106"/>
    <w:rsid w:val="004000D9"/>
    <w:rsid w:val="00401D8F"/>
    <w:rsid w:val="004023E7"/>
    <w:rsid w:val="00403365"/>
    <w:rsid w:val="00403445"/>
    <w:rsid w:val="00405477"/>
    <w:rsid w:val="00405523"/>
    <w:rsid w:val="004055C9"/>
    <w:rsid w:val="004056FC"/>
    <w:rsid w:val="00406EC9"/>
    <w:rsid w:val="004073EB"/>
    <w:rsid w:val="00407828"/>
    <w:rsid w:val="00410F90"/>
    <w:rsid w:val="004131D0"/>
    <w:rsid w:val="0041341B"/>
    <w:rsid w:val="00417F23"/>
    <w:rsid w:val="004207FD"/>
    <w:rsid w:val="00421FA4"/>
    <w:rsid w:val="004240D0"/>
    <w:rsid w:val="004244F7"/>
    <w:rsid w:val="00424F6E"/>
    <w:rsid w:val="00425988"/>
    <w:rsid w:val="00426D10"/>
    <w:rsid w:val="0043204D"/>
    <w:rsid w:val="0043207C"/>
    <w:rsid w:val="00433872"/>
    <w:rsid w:val="00433EF0"/>
    <w:rsid w:val="00435A08"/>
    <w:rsid w:val="00435F08"/>
    <w:rsid w:val="0043625F"/>
    <w:rsid w:val="00436650"/>
    <w:rsid w:val="0043783D"/>
    <w:rsid w:val="00437E97"/>
    <w:rsid w:val="0044120E"/>
    <w:rsid w:val="00441E28"/>
    <w:rsid w:val="004426C4"/>
    <w:rsid w:val="00443488"/>
    <w:rsid w:val="0044353D"/>
    <w:rsid w:val="00443751"/>
    <w:rsid w:val="004438CB"/>
    <w:rsid w:val="00443C50"/>
    <w:rsid w:val="00444212"/>
    <w:rsid w:val="004450FF"/>
    <w:rsid w:val="0044529F"/>
    <w:rsid w:val="00445B04"/>
    <w:rsid w:val="00445D88"/>
    <w:rsid w:val="00446194"/>
    <w:rsid w:val="00446C9A"/>
    <w:rsid w:val="00446F0C"/>
    <w:rsid w:val="0044762A"/>
    <w:rsid w:val="0045038F"/>
    <w:rsid w:val="00450F13"/>
    <w:rsid w:val="0045153C"/>
    <w:rsid w:val="0045197D"/>
    <w:rsid w:val="00452BE0"/>
    <w:rsid w:val="00452F21"/>
    <w:rsid w:val="00452F4B"/>
    <w:rsid w:val="0045304C"/>
    <w:rsid w:val="004532CE"/>
    <w:rsid w:val="0045477E"/>
    <w:rsid w:val="004548F2"/>
    <w:rsid w:val="0045551B"/>
    <w:rsid w:val="00455AFB"/>
    <w:rsid w:val="00456123"/>
    <w:rsid w:val="004570BB"/>
    <w:rsid w:val="00457359"/>
    <w:rsid w:val="0045785A"/>
    <w:rsid w:val="00457C18"/>
    <w:rsid w:val="004608B1"/>
    <w:rsid w:val="004609D1"/>
    <w:rsid w:val="00460ACB"/>
    <w:rsid w:val="004612FB"/>
    <w:rsid w:val="00463297"/>
    <w:rsid w:val="004632FC"/>
    <w:rsid w:val="00463732"/>
    <w:rsid w:val="00463970"/>
    <w:rsid w:val="00464B46"/>
    <w:rsid w:val="00466445"/>
    <w:rsid w:val="00466736"/>
    <w:rsid w:val="00466A6A"/>
    <w:rsid w:val="00466D6E"/>
    <w:rsid w:val="00467036"/>
    <w:rsid w:val="00467F6B"/>
    <w:rsid w:val="00470B96"/>
    <w:rsid w:val="004725C3"/>
    <w:rsid w:val="004736A8"/>
    <w:rsid w:val="00474FCE"/>
    <w:rsid w:val="0047668F"/>
    <w:rsid w:val="004769EE"/>
    <w:rsid w:val="004777EE"/>
    <w:rsid w:val="004778C7"/>
    <w:rsid w:val="00477FA9"/>
    <w:rsid w:val="004804BB"/>
    <w:rsid w:val="00480736"/>
    <w:rsid w:val="00481A29"/>
    <w:rsid w:val="00482A5E"/>
    <w:rsid w:val="00482BCD"/>
    <w:rsid w:val="004834C8"/>
    <w:rsid w:val="00484A66"/>
    <w:rsid w:val="00485062"/>
    <w:rsid w:val="0048556A"/>
    <w:rsid w:val="00485EE3"/>
    <w:rsid w:val="00486A92"/>
    <w:rsid w:val="00487C48"/>
    <w:rsid w:val="004906C8"/>
    <w:rsid w:val="00490BA4"/>
    <w:rsid w:val="00491D32"/>
    <w:rsid w:val="0049225E"/>
    <w:rsid w:val="004927A4"/>
    <w:rsid w:val="00492E5C"/>
    <w:rsid w:val="0049394B"/>
    <w:rsid w:val="004939F9"/>
    <w:rsid w:val="00495A83"/>
    <w:rsid w:val="004966CE"/>
    <w:rsid w:val="00497B93"/>
    <w:rsid w:val="004A2B33"/>
    <w:rsid w:val="004A474B"/>
    <w:rsid w:val="004A56A2"/>
    <w:rsid w:val="004A56EC"/>
    <w:rsid w:val="004A5A41"/>
    <w:rsid w:val="004A611C"/>
    <w:rsid w:val="004A6167"/>
    <w:rsid w:val="004A63DA"/>
    <w:rsid w:val="004A6458"/>
    <w:rsid w:val="004A7C43"/>
    <w:rsid w:val="004B058D"/>
    <w:rsid w:val="004B0D63"/>
    <w:rsid w:val="004B0ECB"/>
    <w:rsid w:val="004B33EF"/>
    <w:rsid w:val="004B390A"/>
    <w:rsid w:val="004B45A7"/>
    <w:rsid w:val="004B45F2"/>
    <w:rsid w:val="004B4CB0"/>
    <w:rsid w:val="004B5E07"/>
    <w:rsid w:val="004B7ED3"/>
    <w:rsid w:val="004B7F3B"/>
    <w:rsid w:val="004C10CF"/>
    <w:rsid w:val="004C16D1"/>
    <w:rsid w:val="004C27D1"/>
    <w:rsid w:val="004C3ED8"/>
    <w:rsid w:val="004C469F"/>
    <w:rsid w:val="004C4F20"/>
    <w:rsid w:val="004C5892"/>
    <w:rsid w:val="004C7E9E"/>
    <w:rsid w:val="004D0B67"/>
    <w:rsid w:val="004D12C2"/>
    <w:rsid w:val="004D1A1C"/>
    <w:rsid w:val="004D23EA"/>
    <w:rsid w:val="004D3217"/>
    <w:rsid w:val="004D6668"/>
    <w:rsid w:val="004D714A"/>
    <w:rsid w:val="004D7274"/>
    <w:rsid w:val="004E133E"/>
    <w:rsid w:val="004E23E5"/>
    <w:rsid w:val="004E530B"/>
    <w:rsid w:val="004E563B"/>
    <w:rsid w:val="004E56A8"/>
    <w:rsid w:val="004E5F3E"/>
    <w:rsid w:val="004F0991"/>
    <w:rsid w:val="004F0A36"/>
    <w:rsid w:val="004F0EC2"/>
    <w:rsid w:val="004F1B17"/>
    <w:rsid w:val="004F22D5"/>
    <w:rsid w:val="004F3B81"/>
    <w:rsid w:val="004F55C7"/>
    <w:rsid w:val="004F69E7"/>
    <w:rsid w:val="00500E1A"/>
    <w:rsid w:val="00500FD3"/>
    <w:rsid w:val="0050106A"/>
    <w:rsid w:val="00501806"/>
    <w:rsid w:val="00502B42"/>
    <w:rsid w:val="00503778"/>
    <w:rsid w:val="00504495"/>
    <w:rsid w:val="00504B9D"/>
    <w:rsid w:val="00504EA8"/>
    <w:rsid w:val="00506DDD"/>
    <w:rsid w:val="00506E0C"/>
    <w:rsid w:val="00507690"/>
    <w:rsid w:val="00507E86"/>
    <w:rsid w:val="005137E9"/>
    <w:rsid w:val="0051398B"/>
    <w:rsid w:val="005147EE"/>
    <w:rsid w:val="005156D5"/>
    <w:rsid w:val="005156FC"/>
    <w:rsid w:val="0051612E"/>
    <w:rsid w:val="00516528"/>
    <w:rsid w:val="00520C3D"/>
    <w:rsid w:val="00522FC6"/>
    <w:rsid w:val="005237C7"/>
    <w:rsid w:val="00523B3D"/>
    <w:rsid w:val="005259A1"/>
    <w:rsid w:val="00526AC2"/>
    <w:rsid w:val="00527086"/>
    <w:rsid w:val="0052794C"/>
    <w:rsid w:val="00530429"/>
    <w:rsid w:val="00531F57"/>
    <w:rsid w:val="00533769"/>
    <w:rsid w:val="0053537A"/>
    <w:rsid w:val="00535DD0"/>
    <w:rsid w:val="0053642E"/>
    <w:rsid w:val="00536BDD"/>
    <w:rsid w:val="00537B3B"/>
    <w:rsid w:val="00537CB6"/>
    <w:rsid w:val="00537E42"/>
    <w:rsid w:val="005401E4"/>
    <w:rsid w:val="005405E9"/>
    <w:rsid w:val="005410F0"/>
    <w:rsid w:val="00541697"/>
    <w:rsid w:val="00541FC2"/>
    <w:rsid w:val="0054200F"/>
    <w:rsid w:val="00542628"/>
    <w:rsid w:val="00542A63"/>
    <w:rsid w:val="00544525"/>
    <w:rsid w:val="005456B2"/>
    <w:rsid w:val="00547ED4"/>
    <w:rsid w:val="00550C21"/>
    <w:rsid w:val="005512C9"/>
    <w:rsid w:val="005555F9"/>
    <w:rsid w:val="00557ED5"/>
    <w:rsid w:val="00560BA9"/>
    <w:rsid w:val="00560C0F"/>
    <w:rsid w:val="0056163D"/>
    <w:rsid w:val="00561CB6"/>
    <w:rsid w:val="00562767"/>
    <w:rsid w:val="0056429B"/>
    <w:rsid w:val="00565F2D"/>
    <w:rsid w:val="005669D3"/>
    <w:rsid w:val="00567839"/>
    <w:rsid w:val="00570173"/>
    <w:rsid w:val="005701DC"/>
    <w:rsid w:val="0057142B"/>
    <w:rsid w:val="0057242C"/>
    <w:rsid w:val="00573496"/>
    <w:rsid w:val="00573568"/>
    <w:rsid w:val="005745A7"/>
    <w:rsid w:val="00574E9C"/>
    <w:rsid w:val="00575553"/>
    <w:rsid w:val="0057661A"/>
    <w:rsid w:val="005771F0"/>
    <w:rsid w:val="00577618"/>
    <w:rsid w:val="00577CDB"/>
    <w:rsid w:val="00577ECF"/>
    <w:rsid w:val="0058037A"/>
    <w:rsid w:val="0058046B"/>
    <w:rsid w:val="00580533"/>
    <w:rsid w:val="00582566"/>
    <w:rsid w:val="00582A92"/>
    <w:rsid w:val="00582AEA"/>
    <w:rsid w:val="0058313A"/>
    <w:rsid w:val="00583A3C"/>
    <w:rsid w:val="00583C63"/>
    <w:rsid w:val="00584D27"/>
    <w:rsid w:val="00585A7E"/>
    <w:rsid w:val="0058601A"/>
    <w:rsid w:val="00586742"/>
    <w:rsid w:val="0058699A"/>
    <w:rsid w:val="005876CB"/>
    <w:rsid w:val="005913C9"/>
    <w:rsid w:val="0059183A"/>
    <w:rsid w:val="005925BE"/>
    <w:rsid w:val="00592A1C"/>
    <w:rsid w:val="00593128"/>
    <w:rsid w:val="005953AC"/>
    <w:rsid w:val="005957D0"/>
    <w:rsid w:val="00596A27"/>
    <w:rsid w:val="00596E60"/>
    <w:rsid w:val="00596F1D"/>
    <w:rsid w:val="005A0163"/>
    <w:rsid w:val="005A2F9B"/>
    <w:rsid w:val="005A347B"/>
    <w:rsid w:val="005A4ABF"/>
    <w:rsid w:val="005A4E73"/>
    <w:rsid w:val="005A5418"/>
    <w:rsid w:val="005A6B27"/>
    <w:rsid w:val="005A7DF2"/>
    <w:rsid w:val="005B087C"/>
    <w:rsid w:val="005B165F"/>
    <w:rsid w:val="005B24D8"/>
    <w:rsid w:val="005B2C23"/>
    <w:rsid w:val="005B4B3D"/>
    <w:rsid w:val="005B4E64"/>
    <w:rsid w:val="005B5258"/>
    <w:rsid w:val="005B534F"/>
    <w:rsid w:val="005B5758"/>
    <w:rsid w:val="005B5C40"/>
    <w:rsid w:val="005B6424"/>
    <w:rsid w:val="005B7406"/>
    <w:rsid w:val="005B7FEA"/>
    <w:rsid w:val="005C0A03"/>
    <w:rsid w:val="005C0B1C"/>
    <w:rsid w:val="005C335F"/>
    <w:rsid w:val="005C44BD"/>
    <w:rsid w:val="005C4720"/>
    <w:rsid w:val="005C5B77"/>
    <w:rsid w:val="005C6497"/>
    <w:rsid w:val="005D0AA2"/>
    <w:rsid w:val="005D1480"/>
    <w:rsid w:val="005D19A8"/>
    <w:rsid w:val="005D30EF"/>
    <w:rsid w:val="005D3A51"/>
    <w:rsid w:val="005D4629"/>
    <w:rsid w:val="005D4886"/>
    <w:rsid w:val="005D5157"/>
    <w:rsid w:val="005D5EAB"/>
    <w:rsid w:val="005D61B3"/>
    <w:rsid w:val="005D68EE"/>
    <w:rsid w:val="005D6A1C"/>
    <w:rsid w:val="005D6AAA"/>
    <w:rsid w:val="005E12F4"/>
    <w:rsid w:val="005E314C"/>
    <w:rsid w:val="005E348F"/>
    <w:rsid w:val="005E3F47"/>
    <w:rsid w:val="005E416D"/>
    <w:rsid w:val="005E4F1F"/>
    <w:rsid w:val="005E50D7"/>
    <w:rsid w:val="005E512E"/>
    <w:rsid w:val="005E673F"/>
    <w:rsid w:val="005E6950"/>
    <w:rsid w:val="005E7F13"/>
    <w:rsid w:val="005F0569"/>
    <w:rsid w:val="005F20A0"/>
    <w:rsid w:val="005F2841"/>
    <w:rsid w:val="005F3708"/>
    <w:rsid w:val="005F3B03"/>
    <w:rsid w:val="005F6004"/>
    <w:rsid w:val="005F73B2"/>
    <w:rsid w:val="005F7E0A"/>
    <w:rsid w:val="00600E54"/>
    <w:rsid w:val="00601530"/>
    <w:rsid w:val="00601B44"/>
    <w:rsid w:val="00602174"/>
    <w:rsid w:val="006025D0"/>
    <w:rsid w:val="0060338C"/>
    <w:rsid w:val="0060589C"/>
    <w:rsid w:val="00605E02"/>
    <w:rsid w:val="00605E07"/>
    <w:rsid w:val="0061007F"/>
    <w:rsid w:val="006103C2"/>
    <w:rsid w:val="006105F2"/>
    <w:rsid w:val="00610677"/>
    <w:rsid w:val="00611B18"/>
    <w:rsid w:val="00612809"/>
    <w:rsid w:val="00613134"/>
    <w:rsid w:val="00615787"/>
    <w:rsid w:val="006206C2"/>
    <w:rsid w:val="00621175"/>
    <w:rsid w:val="00621829"/>
    <w:rsid w:val="00621DD2"/>
    <w:rsid w:val="00624562"/>
    <w:rsid w:val="00624DA4"/>
    <w:rsid w:val="006260AA"/>
    <w:rsid w:val="00626DB6"/>
    <w:rsid w:val="006276E0"/>
    <w:rsid w:val="00632583"/>
    <w:rsid w:val="006368BE"/>
    <w:rsid w:val="006374AD"/>
    <w:rsid w:val="00637F35"/>
    <w:rsid w:val="00641E3C"/>
    <w:rsid w:val="006438CF"/>
    <w:rsid w:val="00644313"/>
    <w:rsid w:val="00644954"/>
    <w:rsid w:val="00644C7E"/>
    <w:rsid w:val="0064636B"/>
    <w:rsid w:val="00652E26"/>
    <w:rsid w:val="00653BA8"/>
    <w:rsid w:val="00657A96"/>
    <w:rsid w:val="00657C2E"/>
    <w:rsid w:val="00661613"/>
    <w:rsid w:val="0066340F"/>
    <w:rsid w:val="00664687"/>
    <w:rsid w:val="006648DF"/>
    <w:rsid w:val="00665299"/>
    <w:rsid w:val="0066536E"/>
    <w:rsid w:val="006655BE"/>
    <w:rsid w:val="006657EF"/>
    <w:rsid w:val="006658F3"/>
    <w:rsid w:val="006661B8"/>
    <w:rsid w:val="0066664A"/>
    <w:rsid w:val="00666AF1"/>
    <w:rsid w:val="00666E85"/>
    <w:rsid w:val="00667236"/>
    <w:rsid w:val="00667418"/>
    <w:rsid w:val="006744C7"/>
    <w:rsid w:val="00675F40"/>
    <w:rsid w:val="00676802"/>
    <w:rsid w:val="00676A4E"/>
    <w:rsid w:val="00676FCF"/>
    <w:rsid w:val="0067763D"/>
    <w:rsid w:val="00677B82"/>
    <w:rsid w:val="00680EF6"/>
    <w:rsid w:val="0068191B"/>
    <w:rsid w:val="00682259"/>
    <w:rsid w:val="006833EF"/>
    <w:rsid w:val="00683469"/>
    <w:rsid w:val="006837C6"/>
    <w:rsid w:val="00684A01"/>
    <w:rsid w:val="00684AF0"/>
    <w:rsid w:val="00685340"/>
    <w:rsid w:val="006853F8"/>
    <w:rsid w:val="00685E36"/>
    <w:rsid w:val="006863EE"/>
    <w:rsid w:val="006866C4"/>
    <w:rsid w:val="00687451"/>
    <w:rsid w:val="00687DF9"/>
    <w:rsid w:val="0069229C"/>
    <w:rsid w:val="006927CC"/>
    <w:rsid w:val="0069298B"/>
    <w:rsid w:val="00693F46"/>
    <w:rsid w:val="00695ABB"/>
    <w:rsid w:val="00695BC5"/>
    <w:rsid w:val="00695F82"/>
    <w:rsid w:val="006A0173"/>
    <w:rsid w:val="006A0A89"/>
    <w:rsid w:val="006A1016"/>
    <w:rsid w:val="006A1216"/>
    <w:rsid w:val="006A1264"/>
    <w:rsid w:val="006A2DEF"/>
    <w:rsid w:val="006A365F"/>
    <w:rsid w:val="006A3B13"/>
    <w:rsid w:val="006A3FAC"/>
    <w:rsid w:val="006A6D2F"/>
    <w:rsid w:val="006A71F8"/>
    <w:rsid w:val="006A77FD"/>
    <w:rsid w:val="006B0045"/>
    <w:rsid w:val="006B0463"/>
    <w:rsid w:val="006B16AC"/>
    <w:rsid w:val="006B1F0D"/>
    <w:rsid w:val="006B4248"/>
    <w:rsid w:val="006B4E00"/>
    <w:rsid w:val="006B5522"/>
    <w:rsid w:val="006B6802"/>
    <w:rsid w:val="006B71C8"/>
    <w:rsid w:val="006B7D71"/>
    <w:rsid w:val="006C02A5"/>
    <w:rsid w:val="006C047B"/>
    <w:rsid w:val="006C08B2"/>
    <w:rsid w:val="006C0B07"/>
    <w:rsid w:val="006C1BBE"/>
    <w:rsid w:val="006C36D4"/>
    <w:rsid w:val="006C5451"/>
    <w:rsid w:val="006C581A"/>
    <w:rsid w:val="006C6DA9"/>
    <w:rsid w:val="006C707D"/>
    <w:rsid w:val="006C7DBA"/>
    <w:rsid w:val="006D10FF"/>
    <w:rsid w:val="006D2333"/>
    <w:rsid w:val="006D26DD"/>
    <w:rsid w:val="006D3B9C"/>
    <w:rsid w:val="006D4854"/>
    <w:rsid w:val="006D56E6"/>
    <w:rsid w:val="006D65D8"/>
    <w:rsid w:val="006D671B"/>
    <w:rsid w:val="006D6BA3"/>
    <w:rsid w:val="006D6F5F"/>
    <w:rsid w:val="006D6F9B"/>
    <w:rsid w:val="006D7E44"/>
    <w:rsid w:val="006E05FD"/>
    <w:rsid w:val="006E10C8"/>
    <w:rsid w:val="006E20D7"/>
    <w:rsid w:val="006E23FE"/>
    <w:rsid w:val="006E3C34"/>
    <w:rsid w:val="006E4FFF"/>
    <w:rsid w:val="006E5EC0"/>
    <w:rsid w:val="006E6049"/>
    <w:rsid w:val="006E646C"/>
    <w:rsid w:val="006E716A"/>
    <w:rsid w:val="006E7CFB"/>
    <w:rsid w:val="006F173C"/>
    <w:rsid w:val="006F1BA9"/>
    <w:rsid w:val="006F2B70"/>
    <w:rsid w:val="006F393C"/>
    <w:rsid w:val="006F433E"/>
    <w:rsid w:val="006F4733"/>
    <w:rsid w:val="006F4FC5"/>
    <w:rsid w:val="006F5C26"/>
    <w:rsid w:val="006F68D5"/>
    <w:rsid w:val="006F7821"/>
    <w:rsid w:val="00701284"/>
    <w:rsid w:val="00702D30"/>
    <w:rsid w:val="00702E2E"/>
    <w:rsid w:val="00703824"/>
    <w:rsid w:val="00704C3B"/>
    <w:rsid w:val="00704E77"/>
    <w:rsid w:val="007050D1"/>
    <w:rsid w:val="00705C43"/>
    <w:rsid w:val="00707637"/>
    <w:rsid w:val="00710674"/>
    <w:rsid w:val="00710C21"/>
    <w:rsid w:val="00710EC2"/>
    <w:rsid w:val="007110A5"/>
    <w:rsid w:val="00711768"/>
    <w:rsid w:val="00711AF1"/>
    <w:rsid w:val="00712BB2"/>
    <w:rsid w:val="00713206"/>
    <w:rsid w:val="00713444"/>
    <w:rsid w:val="00714B72"/>
    <w:rsid w:val="00714E00"/>
    <w:rsid w:val="00715799"/>
    <w:rsid w:val="00716D54"/>
    <w:rsid w:val="00717308"/>
    <w:rsid w:val="00717BF1"/>
    <w:rsid w:val="007200E5"/>
    <w:rsid w:val="0072056F"/>
    <w:rsid w:val="00721CC2"/>
    <w:rsid w:val="00721CDC"/>
    <w:rsid w:val="007221BF"/>
    <w:rsid w:val="007234B6"/>
    <w:rsid w:val="00723DA6"/>
    <w:rsid w:val="00723E95"/>
    <w:rsid w:val="00724A37"/>
    <w:rsid w:val="00725619"/>
    <w:rsid w:val="0072635F"/>
    <w:rsid w:val="007264A6"/>
    <w:rsid w:val="00726545"/>
    <w:rsid w:val="00726628"/>
    <w:rsid w:val="00726776"/>
    <w:rsid w:val="00726A23"/>
    <w:rsid w:val="00727309"/>
    <w:rsid w:val="00727953"/>
    <w:rsid w:val="00730128"/>
    <w:rsid w:val="0073018B"/>
    <w:rsid w:val="00730B50"/>
    <w:rsid w:val="00731283"/>
    <w:rsid w:val="00732D84"/>
    <w:rsid w:val="00732DAB"/>
    <w:rsid w:val="00732ECB"/>
    <w:rsid w:val="00733E83"/>
    <w:rsid w:val="0073466B"/>
    <w:rsid w:val="00735691"/>
    <w:rsid w:val="00735D82"/>
    <w:rsid w:val="00736807"/>
    <w:rsid w:val="007368F0"/>
    <w:rsid w:val="0074083E"/>
    <w:rsid w:val="007413FB"/>
    <w:rsid w:val="00741F6A"/>
    <w:rsid w:val="007423E7"/>
    <w:rsid w:val="00742BC9"/>
    <w:rsid w:val="00742D05"/>
    <w:rsid w:val="0074335B"/>
    <w:rsid w:val="00744E3B"/>
    <w:rsid w:val="00744EF3"/>
    <w:rsid w:val="00746F27"/>
    <w:rsid w:val="007477AA"/>
    <w:rsid w:val="0074799C"/>
    <w:rsid w:val="007500D1"/>
    <w:rsid w:val="007502E6"/>
    <w:rsid w:val="0075249F"/>
    <w:rsid w:val="00752ABE"/>
    <w:rsid w:val="00756A82"/>
    <w:rsid w:val="0076033A"/>
    <w:rsid w:val="00760E76"/>
    <w:rsid w:val="00760EC4"/>
    <w:rsid w:val="00760FEC"/>
    <w:rsid w:val="00763268"/>
    <w:rsid w:val="00763FCF"/>
    <w:rsid w:val="00765FEF"/>
    <w:rsid w:val="0076614E"/>
    <w:rsid w:val="0076703F"/>
    <w:rsid w:val="00767A3D"/>
    <w:rsid w:val="00767AD7"/>
    <w:rsid w:val="007700BA"/>
    <w:rsid w:val="00770CE8"/>
    <w:rsid w:val="0077168F"/>
    <w:rsid w:val="00771B89"/>
    <w:rsid w:val="0077286B"/>
    <w:rsid w:val="00772DA3"/>
    <w:rsid w:val="00773A0B"/>
    <w:rsid w:val="00773B75"/>
    <w:rsid w:val="007744BF"/>
    <w:rsid w:val="00774A8A"/>
    <w:rsid w:val="00774BA0"/>
    <w:rsid w:val="00774EE7"/>
    <w:rsid w:val="0077577E"/>
    <w:rsid w:val="00775933"/>
    <w:rsid w:val="00777143"/>
    <w:rsid w:val="00777D08"/>
    <w:rsid w:val="007804FA"/>
    <w:rsid w:val="00780B39"/>
    <w:rsid w:val="00782175"/>
    <w:rsid w:val="00782573"/>
    <w:rsid w:val="007826A1"/>
    <w:rsid w:val="007837BB"/>
    <w:rsid w:val="00783A3F"/>
    <w:rsid w:val="00783CC5"/>
    <w:rsid w:val="007842EC"/>
    <w:rsid w:val="00784981"/>
    <w:rsid w:val="00784E23"/>
    <w:rsid w:val="007854C8"/>
    <w:rsid w:val="007858FB"/>
    <w:rsid w:val="00785965"/>
    <w:rsid w:val="007863D8"/>
    <w:rsid w:val="007876AD"/>
    <w:rsid w:val="00787918"/>
    <w:rsid w:val="00790156"/>
    <w:rsid w:val="00792D7B"/>
    <w:rsid w:val="0079406B"/>
    <w:rsid w:val="00794F32"/>
    <w:rsid w:val="0079501B"/>
    <w:rsid w:val="007969F4"/>
    <w:rsid w:val="00796F02"/>
    <w:rsid w:val="0079777B"/>
    <w:rsid w:val="00797826"/>
    <w:rsid w:val="007A01A0"/>
    <w:rsid w:val="007A1E73"/>
    <w:rsid w:val="007A2104"/>
    <w:rsid w:val="007A29A4"/>
    <w:rsid w:val="007A34C3"/>
    <w:rsid w:val="007A37BE"/>
    <w:rsid w:val="007A4B3A"/>
    <w:rsid w:val="007A4F87"/>
    <w:rsid w:val="007A5CE3"/>
    <w:rsid w:val="007B1304"/>
    <w:rsid w:val="007B1EE0"/>
    <w:rsid w:val="007B227C"/>
    <w:rsid w:val="007B24C7"/>
    <w:rsid w:val="007B315C"/>
    <w:rsid w:val="007B3EDB"/>
    <w:rsid w:val="007B41B8"/>
    <w:rsid w:val="007B501D"/>
    <w:rsid w:val="007B51BE"/>
    <w:rsid w:val="007B5224"/>
    <w:rsid w:val="007B5E0E"/>
    <w:rsid w:val="007C0AAB"/>
    <w:rsid w:val="007C0F74"/>
    <w:rsid w:val="007C16CB"/>
    <w:rsid w:val="007C1868"/>
    <w:rsid w:val="007C3381"/>
    <w:rsid w:val="007C3B0D"/>
    <w:rsid w:val="007C4941"/>
    <w:rsid w:val="007C502D"/>
    <w:rsid w:val="007C535F"/>
    <w:rsid w:val="007C5A56"/>
    <w:rsid w:val="007C5F2E"/>
    <w:rsid w:val="007C645F"/>
    <w:rsid w:val="007C67DC"/>
    <w:rsid w:val="007C73E1"/>
    <w:rsid w:val="007C7885"/>
    <w:rsid w:val="007C7AF8"/>
    <w:rsid w:val="007D0BB4"/>
    <w:rsid w:val="007D0BFA"/>
    <w:rsid w:val="007D1449"/>
    <w:rsid w:val="007D2840"/>
    <w:rsid w:val="007D2B29"/>
    <w:rsid w:val="007D3DA8"/>
    <w:rsid w:val="007D44A7"/>
    <w:rsid w:val="007D456E"/>
    <w:rsid w:val="007D4BF1"/>
    <w:rsid w:val="007D55A5"/>
    <w:rsid w:val="007D5EFC"/>
    <w:rsid w:val="007D6041"/>
    <w:rsid w:val="007D6406"/>
    <w:rsid w:val="007D720E"/>
    <w:rsid w:val="007D7A05"/>
    <w:rsid w:val="007D7C22"/>
    <w:rsid w:val="007D7CDD"/>
    <w:rsid w:val="007D7DEB"/>
    <w:rsid w:val="007E1A9E"/>
    <w:rsid w:val="007E28CD"/>
    <w:rsid w:val="007E3C62"/>
    <w:rsid w:val="007E3D8E"/>
    <w:rsid w:val="007E3F10"/>
    <w:rsid w:val="007E420D"/>
    <w:rsid w:val="007E4BDE"/>
    <w:rsid w:val="007E4ECA"/>
    <w:rsid w:val="007E5BAE"/>
    <w:rsid w:val="007E6157"/>
    <w:rsid w:val="007F13C6"/>
    <w:rsid w:val="007F2F20"/>
    <w:rsid w:val="007F531F"/>
    <w:rsid w:val="007F5B7A"/>
    <w:rsid w:val="007F5C2D"/>
    <w:rsid w:val="007F7B5E"/>
    <w:rsid w:val="007F7B98"/>
    <w:rsid w:val="007F7EDE"/>
    <w:rsid w:val="00802154"/>
    <w:rsid w:val="00802A6F"/>
    <w:rsid w:val="00802D97"/>
    <w:rsid w:val="00803E96"/>
    <w:rsid w:val="00804E07"/>
    <w:rsid w:val="0080505B"/>
    <w:rsid w:val="00805E54"/>
    <w:rsid w:val="00806B39"/>
    <w:rsid w:val="00806B66"/>
    <w:rsid w:val="00807198"/>
    <w:rsid w:val="00807EFE"/>
    <w:rsid w:val="00810434"/>
    <w:rsid w:val="00810496"/>
    <w:rsid w:val="00810D36"/>
    <w:rsid w:val="0081290C"/>
    <w:rsid w:val="00814187"/>
    <w:rsid w:val="00814821"/>
    <w:rsid w:val="0081712A"/>
    <w:rsid w:val="00817A94"/>
    <w:rsid w:val="00817DB6"/>
    <w:rsid w:val="00820FB9"/>
    <w:rsid w:val="00821E16"/>
    <w:rsid w:val="00822B07"/>
    <w:rsid w:val="0082334A"/>
    <w:rsid w:val="00824E79"/>
    <w:rsid w:val="0082516E"/>
    <w:rsid w:val="008260A8"/>
    <w:rsid w:val="00826E5B"/>
    <w:rsid w:val="008317DF"/>
    <w:rsid w:val="00831DF6"/>
    <w:rsid w:val="00832CE0"/>
    <w:rsid w:val="008333FC"/>
    <w:rsid w:val="00833E3E"/>
    <w:rsid w:val="00834096"/>
    <w:rsid w:val="008343D7"/>
    <w:rsid w:val="0083484E"/>
    <w:rsid w:val="00834F37"/>
    <w:rsid w:val="00835E9A"/>
    <w:rsid w:val="008374FB"/>
    <w:rsid w:val="00837FD9"/>
    <w:rsid w:val="00840202"/>
    <w:rsid w:val="00840337"/>
    <w:rsid w:val="00840E05"/>
    <w:rsid w:val="0084154E"/>
    <w:rsid w:val="00842E26"/>
    <w:rsid w:val="0084444B"/>
    <w:rsid w:val="00844557"/>
    <w:rsid w:val="008457DB"/>
    <w:rsid w:val="0084593D"/>
    <w:rsid w:val="00845AA2"/>
    <w:rsid w:val="0084718B"/>
    <w:rsid w:val="0085205B"/>
    <w:rsid w:val="00853086"/>
    <w:rsid w:val="0085367C"/>
    <w:rsid w:val="008546CC"/>
    <w:rsid w:val="00854848"/>
    <w:rsid w:val="0085602A"/>
    <w:rsid w:val="008561FA"/>
    <w:rsid w:val="0085670E"/>
    <w:rsid w:val="00856982"/>
    <w:rsid w:val="00856CAE"/>
    <w:rsid w:val="00857809"/>
    <w:rsid w:val="00857BC9"/>
    <w:rsid w:val="00860283"/>
    <w:rsid w:val="00860796"/>
    <w:rsid w:val="00860F62"/>
    <w:rsid w:val="008610D8"/>
    <w:rsid w:val="00861489"/>
    <w:rsid w:val="00863304"/>
    <w:rsid w:val="00863A15"/>
    <w:rsid w:val="00863FD0"/>
    <w:rsid w:val="00864E61"/>
    <w:rsid w:val="00865BB0"/>
    <w:rsid w:val="00867F08"/>
    <w:rsid w:val="0087003F"/>
    <w:rsid w:val="00871F57"/>
    <w:rsid w:val="008723AC"/>
    <w:rsid w:val="00874AE1"/>
    <w:rsid w:val="00874B3C"/>
    <w:rsid w:val="0087639F"/>
    <w:rsid w:val="008776CD"/>
    <w:rsid w:val="00877C9C"/>
    <w:rsid w:val="00880794"/>
    <w:rsid w:val="008814AE"/>
    <w:rsid w:val="00882D4F"/>
    <w:rsid w:val="00884A96"/>
    <w:rsid w:val="00885117"/>
    <w:rsid w:val="008861E0"/>
    <w:rsid w:val="008869A5"/>
    <w:rsid w:val="00886F2F"/>
    <w:rsid w:val="00887622"/>
    <w:rsid w:val="00887956"/>
    <w:rsid w:val="008911BB"/>
    <w:rsid w:val="0089249E"/>
    <w:rsid w:val="00893948"/>
    <w:rsid w:val="00896EFD"/>
    <w:rsid w:val="008A008E"/>
    <w:rsid w:val="008A03BC"/>
    <w:rsid w:val="008A1B92"/>
    <w:rsid w:val="008A2ED2"/>
    <w:rsid w:val="008A3B08"/>
    <w:rsid w:val="008A3B62"/>
    <w:rsid w:val="008A4280"/>
    <w:rsid w:val="008A4E34"/>
    <w:rsid w:val="008A5DA1"/>
    <w:rsid w:val="008A6065"/>
    <w:rsid w:val="008A723E"/>
    <w:rsid w:val="008B02F1"/>
    <w:rsid w:val="008B17A7"/>
    <w:rsid w:val="008B2D2E"/>
    <w:rsid w:val="008B3642"/>
    <w:rsid w:val="008B41AB"/>
    <w:rsid w:val="008B48BD"/>
    <w:rsid w:val="008B4AA1"/>
    <w:rsid w:val="008B5DD1"/>
    <w:rsid w:val="008B6893"/>
    <w:rsid w:val="008C02DD"/>
    <w:rsid w:val="008C3169"/>
    <w:rsid w:val="008C4FBD"/>
    <w:rsid w:val="008C5CCB"/>
    <w:rsid w:val="008C6D7C"/>
    <w:rsid w:val="008D0E84"/>
    <w:rsid w:val="008D1228"/>
    <w:rsid w:val="008D3896"/>
    <w:rsid w:val="008D4000"/>
    <w:rsid w:val="008D480F"/>
    <w:rsid w:val="008D5D38"/>
    <w:rsid w:val="008D725D"/>
    <w:rsid w:val="008D7BB3"/>
    <w:rsid w:val="008D7EC9"/>
    <w:rsid w:val="008E07BA"/>
    <w:rsid w:val="008E15EF"/>
    <w:rsid w:val="008E19F6"/>
    <w:rsid w:val="008E2BF6"/>
    <w:rsid w:val="008E43EE"/>
    <w:rsid w:val="008E4A12"/>
    <w:rsid w:val="008E5037"/>
    <w:rsid w:val="008E53C8"/>
    <w:rsid w:val="008E67D7"/>
    <w:rsid w:val="008E75B1"/>
    <w:rsid w:val="008F18E1"/>
    <w:rsid w:val="008F2F76"/>
    <w:rsid w:val="008F3284"/>
    <w:rsid w:val="008F361A"/>
    <w:rsid w:val="008F4470"/>
    <w:rsid w:val="008F528F"/>
    <w:rsid w:val="008F5479"/>
    <w:rsid w:val="008F5DE4"/>
    <w:rsid w:val="008F635B"/>
    <w:rsid w:val="008F7551"/>
    <w:rsid w:val="008F7CBB"/>
    <w:rsid w:val="008F7D2A"/>
    <w:rsid w:val="009030B7"/>
    <w:rsid w:val="00904810"/>
    <w:rsid w:val="00904859"/>
    <w:rsid w:val="00904A39"/>
    <w:rsid w:val="00905503"/>
    <w:rsid w:val="00905C23"/>
    <w:rsid w:val="00906201"/>
    <w:rsid w:val="00907062"/>
    <w:rsid w:val="009077D4"/>
    <w:rsid w:val="00907D9A"/>
    <w:rsid w:val="009107F1"/>
    <w:rsid w:val="00910AC7"/>
    <w:rsid w:val="00911795"/>
    <w:rsid w:val="00912C83"/>
    <w:rsid w:val="009133DA"/>
    <w:rsid w:val="0091344C"/>
    <w:rsid w:val="0091348B"/>
    <w:rsid w:val="009139CE"/>
    <w:rsid w:val="00916FBE"/>
    <w:rsid w:val="00916FBF"/>
    <w:rsid w:val="00920244"/>
    <w:rsid w:val="00920ABB"/>
    <w:rsid w:val="00920AC1"/>
    <w:rsid w:val="009226D6"/>
    <w:rsid w:val="00923C82"/>
    <w:rsid w:val="00926A4D"/>
    <w:rsid w:val="00930402"/>
    <w:rsid w:val="0093057E"/>
    <w:rsid w:val="00930CA0"/>
    <w:rsid w:val="0093131F"/>
    <w:rsid w:val="009319B8"/>
    <w:rsid w:val="00931AFE"/>
    <w:rsid w:val="00932332"/>
    <w:rsid w:val="0093269D"/>
    <w:rsid w:val="00933A7C"/>
    <w:rsid w:val="009348BA"/>
    <w:rsid w:val="009354DA"/>
    <w:rsid w:val="00936BBB"/>
    <w:rsid w:val="009429FD"/>
    <w:rsid w:val="009432A0"/>
    <w:rsid w:val="009437DB"/>
    <w:rsid w:val="009447AD"/>
    <w:rsid w:val="009454F5"/>
    <w:rsid w:val="00945781"/>
    <w:rsid w:val="009466B7"/>
    <w:rsid w:val="00947263"/>
    <w:rsid w:val="00947409"/>
    <w:rsid w:val="00947DEF"/>
    <w:rsid w:val="00950370"/>
    <w:rsid w:val="009510ED"/>
    <w:rsid w:val="00951DF8"/>
    <w:rsid w:val="00952F64"/>
    <w:rsid w:val="00953057"/>
    <w:rsid w:val="009535F3"/>
    <w:rsid w:val="009549F6"/>
    <w:rsid w:val="00960020"/>
    <w:rsid w:val="00960AA2"/>
    <w:rsid w:val="00961B8E"/>
    <w:rsid w:val="00962578"/>
    <w:rsid w:val="009625EC"/>
    <w:rsid w:val="00962EF1"/>
    <w:rsid w:val="00963216"/>
    <w:rsid w:val="00963C6F"/>
    <w:rsid w:val="009649DB"/>
    <w:rsid w:val="00966E92"/>
    <w:rsid w:val="00966FB0"/>
    <w:rsid w:val="0097158A"/>
    <w:rsid w:val="00971E2A"/>
    <w:rsid w:val="00972B4E"/>
    <w:rsid w:val="009730C6"/>
    <w:rsid w:val="0097333F"/>
    <w:rsid w:val="0097382F"/>
    <w:rsid w:val="00974880"/>
    <w:rsid w:val="009748F9"/>
    <w:rsid w:val="00975639"/>
    <w:rsid w:val="009774CC"/>
    <w:rsid w:val="00981F39"/>
    <w:rsid w:val="009861CB"/>
    <w:rsid w:val="0098630F"/>
    <w:rsid w:val="00986C9D"/>
    <w:rsid w:val="0098741F"/>
    <w:rsid w:val="009874B7"/>
    <w:rsid w:val="00987D38"/>
    <w:rsid w:val="00990CA5"/>
    <w:rsid w:val="009913F4"/>
    <w:rsid w:val="009930D2"/>
    <w:rsid w:val="009932E6"/>
    <w:rsid w:val="0099385D"/>
    <w:rsid w:val="009942E9"/>
    <w:rsid w:val="00995829"/>
    <w:rsid w:val="00997199"/>
    <w:rsid w:val="0099755C"/>
    <w:rsid w:val="00997D12"/>
    <w:rsid w:val="00997EEA"/>
    <w:rsid w:val="009A0731"/>
    <w:rsid w:val="009A1AA6"/>
    <w:rsid w:val="009A5B79"/>
    <w:rsid w:val="009A67B1"/>
    <w:rsid w:val="009A6D1C"/>
    <w:rsid w:val="009A7126"/>
    <w:rsid w:val="009A744E"/>
    <w:rsid w:val="009A7F6B"/>
    <w:rsid w:val="009B0A03"/>
    <w:rsid w:val="009B0F2B"/>
    <w:rsid w:val="009B365F"/>
    <w:rsid w:val="009B4C08"/>
    <w:rsid w:val="009B5F3D"/>
    <w:rsid w:val="009B625B"/>
    <w:rsid w:val="009B68D4"/>
    <w:rsid w:val="009C0493"/>
    <w:rsid w:val="009C13F3"/>
    <w:rsid w:val="009C1528"/>
    <w:rsid w:val="009C1546"/>
    <w:rsid w:val="009C15F0"/>
    <w:rsid w:val="009C23B5"/>
    <w:rsid w:val="009C2B77"/>
    <w:rsid w:val="009C3374"/>
    <w:rsid w:val="009C45FD"/>
    <w:rsid w:val="009C67E8"/>
    <w:rsid w:val="009C67F7"/>
    <w:rsid w:val="009D024D"/>
    <w:rsid w:val="009D0CB3"/>
    <w:rsid w:val="009D29EC"/>
    <w:rsid w:val="009D2B48"/>
    <w:rsid w:val="009D363F"/>
    <w:rsid w:val="009D3BA6"/>
    <w:rsid w:val="009D7A8F"/>
    <w:rsid w:val="009D7F25"/>
    <w:rsid w:val="009D7FCA"/>
    <w:rsid w:val="009E000C"/>
    <w:rsid w:val="009E00EF"/>
    <w:rsid w:val="009E038E"/>
    <w:rsid w:val="009E0519"/>
    <w:rsid w:val="009E0A49"/>
    <w:rsid w:val="009E0BD3"/>
    <w:rsid w:val="009E1525"/>
    <w:rsid w:val="009E1D12"/>
    <w:rsid w:val="009E1F24"/>
    <w:rsid w:val="009E25A5"/>
    <w:rsid w:val="009E32FB"/>
    <w:rsid w:val="009E4C43"/>
    <w:rsid w:val="009E5FF6"/>
    <w:rsid w:val="009E6259"/>
    <w:rsid w:val="009E7294"/>
    <w:rsid w:val="009E7795"/>
    <w:rsid w:val="009E7889"/>
    <w:rsid w:val="009E7D2A"/>
    <w:rsid w:val="009F007A"/>
    <w:rsid w:val="009F1EBE"/>
    <w:rsid w:val="009F1F20"/>
    <w:rsid w:val="009F27F0"/>
    <w:rsid w:val="009F39BB"/>
    <w:rsid w:val="009F3F82"/>
    <w:rsid w:val="009F4052"/>
    <w:rsid w:val="009F4765"/>
    <w:rsid w:val="009F4F51"/>
    <w:rsid w:val="009F56C7"/>
    <w:rsid w:val="009F5C81"/>
    <w:rsid w:val="009F6BDD"/>
    <w:rsid w:val="009F7807"/>
    <w:rsid w:val="009F7BB6"/>
    <w:rsid w:val="009F7C1D"/>
    <w:rsid w:val="00A00755"/>
    <w:rsid w:val="00A007A7"/>
    <w:rsid w:val="00A02573"/>
    <w:rsid w:val="00A0262B"/>
    <w:rsid w:val="00A0313F"/>
    <w:rsid w:val="00A03916"/>
    <w:rsid w:val="00A03ED2"/>
    <w:rsid w:val="00A04F56"/>
    <w:rsid w:val="00A04FC4"/>
    <w:rsid w:val="00A05551"/>
    <w:rsid w:val="00A05609"/>
    <w:rsid w:val="00A0649E"/>
    <w:rsid w:val="00A10734"/>
    <w:rsid w:val="00A108C2"/>
    <w:rsid w:val="00A10FF3"/>
    <w:rsid w:val="00A11898"/>
    <w:rsid w:val="00A12171"/>
    <w:rsid w:val="00A1282D"/>
    <w:rsid w:val="00A12D0D"/>
    <w:rsid w:val="00A131D2"/>
    <w:rsid w:val="00A13E9A"/>
    <w:rsid w:val="00A140B6"/>
    <w:rsid w:val="00A14454"/>
    <w:rsid w:val="00A14860"/>
    <w:rsid w:val="00A1541B"/>
    <w:rsid w:val="00A154A8"/>
    <w:rsid w:val="00A16152"/>
    <w:rsid w:val="00A164F0"/>
    <w:rsid w:val="00A167B1"/>
    <w:rsid w:val="00A169CA"/>
    <w:rsid w:val="00A2052D"/>
    <w:rsid w:val="00A206DC"/>
    <w:rsid w:val="00A20EB6"/>
    <w:rsid w:val="00A21011"/>
    <w:rsid w:val="00A21175"/>
    <w:rsid w:val="00A230E4"/>
    <w:rsid w:val="00A2353A"/>
    <w:rsid w:val="00A23991"/>
    <w:rsid w:val="00A241D6"/>
    <w:rsid w:val="00A30D9A"/>
    <w:rsid w:val="00A3194B"/>
    <w:rsid w:val="00A3236F"/>
    <w:rsid w:val="00A32536"/>
    <w:rsid w:val="00A32B56"/>
    <w:rsid w:val="00A338FF"/>
    <w:rsid w:val="00A33DCA"/>
    <w:rsid w:val="00A34D6C"/>
    <w:rsid w:val="00A35AAE"/>
    <w:rsid w:val="00A36784"/>
    <w:rsid w:val="00A37060"/>
    <w:rsid w:val="00A3719B"/>
    <w:rsid w:val="00A4006B"/>
    <w:rsid w:val="00A4021E"/>
    <w:rsid w:val="00A41943"/>
    <w:rsid w:val="00A41ED0"/>
    <w:rsid w:val="00A420B2"/>
    <w:rsid w:val="00A428D3"/>
    <w:rsid w:val="00A4322B"/>
    <w:rsid w:val="00A4468B"/>
    <w:rsid w:val="00A45785"/>
    <w:rsid w:val="00A46203"/>
    <w:rsid w:val="00A463CF"/>
    <w:rsid w:val="00A4731E"/>
    <w:rsid w:val="00A479D5"/>
    <w:rsid w:val="00A501E3"/>
    <w:rsid w:val="00A5037D"/>
    <w:rsid w:val="00A50C58"/>
    <w:rsid w:val="00A50DFE"/>
    <w:rsid w:val="00A510B7"/>
    <w:rsid w:val="00A51D39"/>
    <w:rsid w:val="00A51F8B"/>
    <w:rsid w:val="00A5399D"/>
    <w:rsid w:val="00A54C59"/>
    <w:rsid w:val="00A5545B"/>
    <w:rsid w:val="00A566FB"/>
    <w:rsid w:val="00A57797"/>
    <w:rsid w:val="00A579D7"/>
    <w:rsid w:val="00A618C5"/>
    <w:rsid w:val="00A626E1"/>
    <w:rsid w:val="00A634DC"/>
    <w:rsid w:val="00A63769"/>
    <w:rsid w:val="00A639C2"/>
    <w:rsid w:val="00A64BA8"/>
    <w:rsid w:val="00A6536E"/>
    <w:rsid w:val="00A66B51"/>
    <w:rsid w:val="00A66C84"/>
    <w:rsid w:val="00A674EC"/>
    <w:rsid w:val="00A70D77"/>
    <w:rsid w:val="00A71661"/>
    <w:rsid w:val="00A71E83"/>
    <w:rsid w:val="00A72E1A"/>
    <w:rsid w:val="00A73330"/>
    <w:rsid w:val="00A73C24"/>
    <w:rsid w:val="00A746F8"/>
    <w:rsid w:val="00A7484E"/>
    <w:rsid w:val="00A74FE8"/>
    <w:rsid w:val="00A75089"/>
    <w:rsid w:val="00A7610B"/>
    <w:rsid w:val="00A76836"/>
    <w:rsid w:val="00A8068A"/>
    <w:rsid w:val="00A8104B"/>
    <w:rsid w:val="00A81766"/>
    <w:rsid w:val="00A81C09"/>
    <w:rsid w:val="00A828BD"/>
    <w:rsid w:val="00A835FB"/>
    <w:rsid w:val="00A837E3"/>
    <w:rsid w:val="00A8421F"/>
    <w:rsid w:val="00A84EAF"/>
    <w:rsid w:val="00A8535D"/>
    <w:rsid w:val="00A85387"/>
    <w:rsid w:val="00A85E40"/>
    <w:rsid w:val="00A8621D"/>
    <w:rsid w:val="00A86A4B"/>
    <w:rsid w:val="00A87027"/>
    <w:rsid w:val="00A87C3E"/>
    <w:rsid w:val="00A87D9E"/>
    <w:rsid w:val="00A902BF"/>
    <w:rsid w:val="00A91D6F"/>
    <w:rsid w:val="00A92444"/>
    <w:rsid w:val="00A94248"/>
    <w:rsid w:val="00A94936"/>
    <w:rsid w:val="00A9670F"/>
    <w:rsid w:val="00A96927"/>
    <w:rsid w:val="00A9723A"/>
    <w:rsid w:val="00A9770A"/>
    <w:rsid w:val="00AA0E6F"/>
    <w:rsid w:val="00AA18B7"/>
    <w:rsid w:val="00AA2249"/>
    <w:rsid w:val="00AA264D"/>
    <w:rsid w:val="00AA2DD2"/>
    <w:rsid w:val="00AA30F8"/>
    <w:rsid w:val="00AA37B2"/>
    <w:rsid w:val="00AA5AB3"/>
    <w:rsid w:val="00AA6274"/>
    <w:rsid w:val="00AA7190"/>
    <w:rsid w:val="00AA7696"/>
    <w:rsid w:val="00AA7741"/>
    <w:rsid w:val="00AB02D8"/>
    <w:rsid w:val="00AB332A"/>
    <w:rsid w:val="00AB33CF"/>
    <w:rsid w:val="00AB3431"/>
    <w:rsid w:val="00AB560D"/>
    <w:rsid w:val="00AB5AA6"/>
    <w:rsid w:val="00AC018C"/>
    <w:rsid w:val="00AC04AF"/>
    <w:rsid w:val="00AC09BE"/>
    <w:rsid w:val="00AC0F5F"/>
    <w:rsid w:val="00AC10B0"/>
    <w:rsid w:val="00AC2304"/>
    <w:rsid w:val="00AC2D41"/>
    <w:rsid w:val="00AC2F8A"/>
    <w:rsid w:val="00AC3711"/>
    <w:rsid w:val="00AC4158"/>
    <w:rsid w:val="00AC4B29"/>
    <w:rsid w:val="00AC50BC"/>
    <w:rsid w:val="00AC54B6"/>
    <w:rsid w:val="00AC589A"/>
    <w:rsid w:val="00AC76D6"/>
    <w:rsid w:val="00AD0767"/>
    <w:rsid w:val="00AD0E70"/>
    <w:rsid w:val="00AD17E5"/>
    <w:rsid w:val="00AD244B"/>
    <w:rsid w:val="00AD2B6D"/>
    <w:rsid w:val="00AD329B"/>
    <w:rsid w:val="00AD3CFB"/>
    <w:rsid w:val="00AD3D21"/>
    <w:rsid w:val="00AD695E"/>
    <w:rsid w:val="00AE05C8"/>
    <w:rsid w:val="00AE1F0E"/>
    <w:rsid w:val="00AE2E68"/>
    <w:rsid w:val="00AE2EDD"/>
    <w:rsid w:val="00AE2EF0"/>
    <w:rsid w:val="00AE3C76"/>
    <w:rsid w:val="00AE4353"/>
    <w:rsid w:val="00AE5025"/>
    <w:rsid w:val="00AE52E6"/>
    <w:rsid w:val="00AE5673"/>
    <w:rsid w:val="00AE5872"/>
    <w:rsid w:val="00AE5E6B"/>
    <w:rsid w:val="00AE6231"/>
    <w:rsid w:val="00AE7AA2"/>
    <w:rsid w:val="00AF01CC"/>
    <w:rsid w:val="00AF0ED5"/>
    <w:rsid w:val="00AF1AA5"/>
    <w:rsid w:val="00AF2B68"/>
    <w:rsid w:val="00AF3242"/>
    <w:rsid w:val="00AF32A9"/>
    <w:rsid w:val="00AF4F07"/>
    <w:rsid w:val="00AF5994"/>
    <w:rsid w:val="00AF5C07"/>
    <w:rsid w:val="00AF6041"/>
    <w:rsid w:val="00B004EC"/>
    <w:rsid w:val="00B00603"/>
    <w:rsid w:val="00B008A4"/>
    <w:rsid w:val="00B017C3"/>
    <w:rsid w:val="00B02FFF"/>
    <w:rsid w:val="00B05128"/>
    <w:rsid w:val="00B052A9"/>
    <w:rsid w:val="00B058B8"/>
    <w:rsid w:val="00B05B7A"/>
    <w:rsid w:val="00B07337"/>
    <w:rsid w:val="00B078A4"/>
    <w:rsid w:val="00B1067E"/>
    <w:rsid w:val="00B10CBB"/>
    <w:rsid w:val="00B121B6"/>
    <w:rsid w:val="00B1225D"/>
    <w:rsid w:val="00B12949"/>
    <w:rsid w:val="00B12A46"/>
    <w:rsid w:val="00B131CB"/>
    <w:rsid w:val="00B140E1"/>
    <w:rsid w:val="00B15312"/>
    <w:rsid w:val="00B156EE"/>
    <w:rsid w:val="00B1612A"/>
    <w:rsid w:val="00B16408"/>
    <w:rsid w:val="00B17E8B"/>
    <w:rsid w:val="00B20635"/>
    <w:rsid w:val="00B20C65"/>
    <w:rsid w:val="00B21E4B"/>
    <w:rsid w:val="00B22D49"/>
    <w:rsid w:val="00B233C4"/>
    <w:rsid w:val="00B240C3"/>
    <w:rsid w:val="00B24463"/>
    <w:rsid w:val="00B25F42"/>
    <w:rsid w:val="00B26595"/>
    <w:rsid w:val="00B26F03"/>
    <w:rsid w:val="00B2732F"/>
    <w:rsid w:val="00B277EA"/>
    <w:rsid w:val="00B30534"/>
    <w:rsid w:val="00B30806"/>
    <w:rsid w:val="00B3084C"/>
    <w:rsid w:val="00B31371"/>
    <w:rsid w:val="00B3164E"/>
    <w:rsid w:val="00B325AA"/>
    <w:rsid w:val="00B3478F"/>
    <w:rsid w:val="00B34819"/>
    <w:rsid w:val="00B358F3"/>
    <w:rsid w:val="00B35DE4"/>
    <w:rsid w:val="00B36E6B"/>
    <w:rsid w:val="00B37027"/>
    <w:rsid w:val="00B37ECB"/>
    <w:rsid w:val="00B403B9"/>
    <w:rsid w:val="00B40B48"/>
    <w:rsid w:val="00B41195"/>
    <w:rsid w:val="00B419DA"/>
    <w:rsid w:val="00B41EE6"/>
    <w:rsid w:val="00B441FE"/>
    <w:rsid w:val="00B443B8"/>
    <w:rsid w:val="00B447C3"/>
    <w:rsid w:val="00B45A39"/>
    <w:rsid w:val="00B466F2"/>
    <w:rsid w:val="00B52582"/>
    <w:rsid w:val="00B5367C"/>
    <w:rsid w:val="00B539A0"/>
    <w:rsid w:val="00B53A3F"/>
    <w:rsid w:val="00B541FF"/>
    <w:rsid w:val="00B54E2E"/>
    <w:rsid w:val="00B54F78"/>
    <w:rsid w:val="00B602B5"/>
    <w:rsid w:val="00B608BB"/>
    <w:rsid w:val="00B624DA"/>
    <w:rsid w:val="00B62947"/>
    <w:rsid w:val="00B62C66"/>
    <w:rsid w:val="00B63D19"/>
    <w:rsid w:val="00B63D51"/>
    <w:rsid w:val="00B6530C"/>
    <w:rsid w:val="00B658DB"/>
    <w:rsid w:val="00B659F5"/>
    <w:rsid w:val="00B65D53"/>
    <w:rsid w:val="00B65F0A"/>
    <w:rsid w:val="00B66466"/>
    <w:rsid w:val="00B664EF"/>
    <w:rsid w:val="00B6745A"/>
    <w:rsid w:val="00B677EE"/>
    <w:rsid w:val="00B67A15"/>
    <w:rsid w:val="00B67C42"/>
    <w:rsid w:val="00B7034F"/>
    <w:rsid w:val="00B70AB9"/>
    <w:rsid w:val="00B71306"/>
    <w:rsid w:val="00B719AD"/>
    <w:rsid w:val="00B749CE"/>
    <w:rsid w:val="00B75C41"/>
    <w:rsid w:val="00B76E9C"/>
    <w:rsid w:val="00B778BD"/>
    <w:rsid w:val="00B7798A"/>
    <w:rsid w:val="00B80460"/>
    <w:rsid w:val="00B8122D"/>
    <w:rsid w:val="00B8180E"/>
    <w:rsid w:val="00B82451"/>
    <w:rsid w:val="00B82DD2"/>
    <w:rsid w:val="00B8302C"/>
    <w:rsid w:val="00B83258"/>
    <w:rsid w:val="00B83FEB"/>
    <w:rsid w:val="00B845B5"/>
    <w:rsid w:val="00B84F13"/>
    <w:rsid w:val="00B86295"/>
    <w:rsid w:val="00B876EF"/>
    <w:rsid w:val="00B87B9B"/>
    <w:rsid w:val="00B906E9"/>
    <w:rsid w:val="00B91EC8"/>
    <w:rsid w:val="00B921D2"/>
    <w:rsid w:val="00B92376"/>
    <w:rsid w:val="00B940B5"/>
    <w:rsid w:val="00B955DE"/>
    <w:rsid w:val="00B95BF7"/>
    <w:rsid w:val="00B96E93"/>
    <w:rsid w:val="00B97E21"/>
    <w:rsid w:val="00B97EF6"/>
    <w:rsid w:val="00BA1467"/>
    <w:rsid w:val="00BA1F4B"/>
    <w:rsid w:val="00BA291B"/>
    <w:rsid w:val="00BA2E28"/>
    <w:rsid w:val="00BA4215"/>
    <w:rsid w:val="00BA4945"/>
    <w:rsid w:val="00BA640C"/>
    <w:rsid w:val="00BA705C"/>
    <w:rsid w:val="00BA7850"/>
    <w:rsid w:val="00BB001B"/>
    <w:rsid w:val="00BB05B1"/>
    <w:rsid w:val="00BB13EF"/>
    <w:rsid w:val="00BB26FA"/>
    <w:rsid w:val="00BB2C1A"/>
    <w:rsid w:val="00BB5768"/>
    <w:rsid w:val="00BB6BF4"/>
    <w:rsid w:val="00BB76BF"/>
    <w:rsid w:val="00BB790A"/>
    <w:rsid w:val="00BB7C56"/>
    <w:rsid w:val="00BB7DB0"/>
    <w:rsid w:val="00BC16E0"/>
    <w:rsid w:val="00BC17FA"/>
    <w:rsid w:val="00BC1AB6"/>
    <w:rsid w:val="00BC1C6B"/>
    <w:rsid w:val="00BC3D55"/>
    <w:rsid w:val="00BC3EAB"/>
    <w:rsid w:val="00BC41E7"/>
    <w:rsid w:val="00BC450C"/>
    <w:rsid w:val="00BC5308"/>
    <w:rsid w:val="00BC739A"/>
    <w:rsid w:val="00BC7B32"/>
    <w:rsid w:val="00BD0DCC"/>
    <w:rsid w:val="00BD1740"/>
    <w:rsid w:val="00BD27A1"/>
    <w:rsid w:val="00BD2BA6"/>
    <w:rsid w:val="00BD4005"/>
    <w:rsid w:val="00BD4311"/>
    <w:rsid w:val="00BD44AA"/>
    <w:rsid w:val="00BD4CEB"/>
    <w:rsid w:val="00BD5987"/>
    <w:rsid w:val="00BD6084"/>
    <w:rsid w:val="00BD679E"/>
    <w:rsid w:val="00BD72F2"/>
    <w:rsid w:val="00BD7E91"/>
    <w:rsid w:val="00BE029B"/>
    <w:rsid w:val="00BE1399"/>
    <w:rsid w:val="00BE1898"/>
    <w:rsid w:val="00BE2879"/>
    <w:rsid w:val="00BE2B57"/>
    <w:rsid w:val="00BE472C"/>
    <w:rsid w:val="00BE4D9A"/>
    <w:rsid w:val="00BE572E"/>
    <w:rsid w:val="00BE5787"/>
    <w:rsid w:val="00BE7049"/>
    <w:rsid w:val="00BE7264"/>
    <w:rsid w:val="00BF0B55"/>
    <w:rsid w:val="00BF1975"/>
    <w:rsid w:val="00BF1F14"/>
    <w:rsid w:val="00BF2877"/>
    <w:rsid w:val="00BF3711"/>
    <w:rsid w:val="00BF401C"/>
    <w:rsid w:val="00BF4767"/>
    <w:rsid w:val="00BF5578"/>
    <w:rsid w:val="00BF57E1"/>
    <w:rsid w:val="00BF6370"/>
    <w:rsid w:val="00C00424"/>
    <w:rsid w:val="00C00A83"/>
    <w:rsid w:val="00C01A7D"/>
    <w:rsid w:val="00C047D7"/>
    <w:rsid w:val="00C04A19"/>
    <w:rsid w:val="00C04B14"/>
    <w:rsid w:val="00C04CFB"/>
    <w:rsid w:val="00C05A92"/>
    <w:rsid w:val="00C05E22"/>
    <w:rsid w:val="00C060AB"/>
    <w:rsid w:val="00C0720E"/>
    <w:rsid w:val="00C1017C"/>
    <w:rsid w:val="00C10A40"/>
    <w:rsid w:val="00C12644"/>
    <w:rsid w:val="00C1278F"/>
    <w:rsid w:val="00C1293F"/>
    <w:rsid w:val="00C12C65"/>
    <w:rsid w:val="00C12C8F"/>
    <w:rsid w:val="00C12E24"/>
    <w:rsid w:val="00C1369C"/>
    <w:rsid w:val="00C13D82"/>
    <w:rsid w:val="00C14295"/>
    <w:rsid w:val="00C1435C"/>
    <w:rsid w:val="00C1522A"/>
    <w:rsid w:val="00C15D41"/>
    <w:rsid w:val="00C15F2D"/>
    <w:rsid w:val="00C15FE0"/>
    <w:rsid w:val="00C16932"/>
    <w:rsid w:val="00C16FA8"/>
    <w:rsid w:val="00C214E4"/>
    <w:rsid w:val="00C21C04"/>
    <w:rsid w:val="00C2227B"/>
    <w:rsid w:val="00C22D7C"/>
    <w:rsid w:val="00C22F7D"/>
    <w:rsid w:val="00C232E7"/>
    <w:rsid w:val="00C23539"/>
    <w:rsid w:val="00C24213"/>
    <w:rsid w:val="00C24382"/>
    <w:rsid w:val="00C24461"/>
    <w:rsid w:val="00C25696"/>
    <w:rsid w:val="00C259A0"/>
    <w:rsid w:val="00C26131"/>
    <w:rsid w:val="00C2655B"/>
    <w:rsid w:val="00C27350"/>
    <w:rsid w:val="00C27506"/>
    <w:rsid w:val="00C27814"/>
    <w:rsid w:val="00C30214"/>
    <w:rsid w:val="00C307CA"/>
    <w:rsid w:val="00C31595"/>
    <w:rsid w:val="00C321DA"/>
    <w:rsid w:val="00C32619"/>
    <w:rsid w:val="00C33E73"/>
    <w:rsid w:val="00C35F86"/>
    <w:rsid w:val="00C3641A"/>
    <w:rsid w:val="00C36D6D"/>
    <w:rsid w:val="00C370B2"/>
    <w:rsid w:val="00C37C35"/>
    <w:rsid w:val="00C407E7"/>
    <w:rsid w:val="00C414C4"/>
    <w:rsid w:val="00C41BB4"/>
    <w:rsid w:val="00C42227"/>
    <w:rsid w:val="00C425F1"/>
    <w:rsid w:val="00C42D00"/>
    <w:rsid w:val="00C43076"/>
    <w:rsid w:val="00C43CD0"/>
    <w:rsid w:val="00C4426E"/>
    <w:rsid w:val="00C45C94"/>
    <w:rsid w:val="00C47091"/>
    <w:rsid w:val="00C47262"/>
    <w:rsid w:val="00C477E7"/>
    <w:rsid w:val="00C47EDB"/>
    <w:rsid w:val="00C50A7D"/>
    <w:rsid w:val="00C539F4"/>
    <w:rsid w:val="00C5430F"/>
    <w:rsid w:val="00C54C2A"/>
    <w:rsid w:val="00C5759C"/>
    <w:rsid w:val="00C57B99"/>
    <w:rsid w:val="00C62212"/>
    <w:rsid w:val="00C62BE8"/>
    <w:rsid w:val="00C63454"/>
    <w:rsid w:val="00C63574"/>
    <w:rsid w:val="00C63C1F"/>
    <w:rsid w:val="00C63FB1"/>
    <w:rsid w:val="00C6483D"/>
    <w:rsid w:val="00C65839"/>
    <w:rsid w:val="00C65E79"/>
    <w:rsid w:val="00C65EB2"/>
    <w:rsid w:val="00C67ADD"/>
    <w:rsid w:val="00C67BBB"/>
    <w:rsid w:val="00C67FF2"/>
    <w:rsid w:val="00C71049"/>
    <w:rsid w:val="00C712C3"/>
    <w:rsid w:val="00C71470"/>
    <w:rsid w:val="00C73D0B"/>
    <w:rsid w:val="00C74839"/>
    <w:rsid w:val="00C7527B"/>
    <w:rsid w:val="00C7548A"/>
    <w:rsid w:val="00C76113"/>
    <w:rsid w:val="00C76382"/>
    <w:rsid w:val="00C77A70"/>
    <w:rsid w:val="00C81F9F"/>
    <w:rsid w:val="00C829C4"/>
    <w:rsid w:val="00C83E1B"/>
    <w:rsid w:val="00C849BB"/>
    <w:rsid w:val="00C84C91"/>
    <w:rsid w:val="00C85A30"/>
    <w:rsid w:val="00C87017"/>
    <w:rsid w:val="00C87BE8"/>
    <w:rsid w:val="00C90E80"/>
    <w:rsid w:val="00C923E9"/>
    <w:rsid w:val="00C92400"/>
    <w:rsid w:val="00C94A46"/>
    <w:rsid w:val="00C94E1B"/>
    <w:rsid w:val="00C950B9"/>
    <w:rsid w:val="00C95EE3"/>
    <w:rsid w:val="00C968DC"/>
    <w:rsid w:val="00C972FE"/>
    <w:rsid w:val="00C974C0"/>
    <w:rsid w:val="00CA0018"/>
    <w:rsid w:val="00CA0E2D"/>
    <w:rsid w:val="00CA1098"/>
    <w:rsid w:val="00CA1645"/>
    <w:rsid w:val="00CA360A"/>
    <w:rsid w:val="00CA3847"/>
    <w:rsid w:val="00CA3C0F"/>
    <w:rsid w:val="00CA3F30"/>
    <w:rsid w:val="00CA439E"/>
    <w:rsid w:val="00CA4C7C"/>
    <w:rsid w:val="00CA4E03"/>
    <w:rsid w:val="00CA56BF"/>
    <w:rsid w:val="00CA747C"/>
    <w:rsid w:val="00CA79EE"/>
    <w:rsid w:val="00CB0504"/>
    <w:rsid w:val="00CB0C55"/>
    <w:rsid w:val="00CB2A38"/>
    <w:rsid w:val="00CB3065"/>
    <w:rsid w:val="00CB32BB"/>
    <w:rsid w:val="00CB33E5"/>
    <w:rsid w:val="00CB3713"/>
    <w:rsid w:val="00CB43E6"/>
    <w:rsid w:val="00CB4574"/>
    <w:rsid w:val="00CB4820"/>
    <w:rsid w:val="00CB620B"/>
    <w:rsid w:val="00CB743C"/>
    <w:rsid w:val="00CB7BD7"/>
    <w:rsid w:val="00CC0A81"/>
    <w:rsid w:val="00CC0CAE"/>
    <w:rsid w:val="00CC0D91"/>
    <w:rsid w:val="00CC0D9B"/>
    <w:rsid w:val="00CC30BC"/>
    <w:rsid w:val="00CC3FDD"/>
    <w:rsid w:val="00CC40EA"/>
    <w:rsid w:val="00CC41A9"/>
    <w:rsid w:val="00CC5999"/>
    <w:rsid w:val="00CC6B4F"/>
    <w:rsid w:val="00CC6DD9"/>
    <w:rsid w:val="00CC7011"/>
    <w:rsid w:val="00CC76C4"/>
    <w:rsid w:val="00CC77B0"/>
    <w:rsid w:val="00CD0532"/>
    <w:rsid w:val="00CD0657"/>
    <w:rsid w:val="00CD094B"/>
    <w:rsid w:val="00CD1FAA"/>
    <w:rsid w:val="00CD27DB"/>
    <w:rsid w:val="00CD2E71"/>
    <w:rsid w:val="00CD380F"/>
    <w:rsid w:val="00CD3964"/>
    <w:rsid w:val="00CD46ED"/>
    <w:rsid w:val="00CD5801"/>
    <w:rsid w:val="00CD662F"/>
    <w:rsid w:val="00CD6F39"/>
    <w:rsid w:val="00CD7584"/>
    <w:rsid w:val="00CD75D3"/>
    <w:rsid w:val="00CD76F4"/>
    <w:rsid w:val="00CD7D7B"/>
    <w:rsid w:val="00CE1B79"/>
    <w:rsid w:val="00CE1F86"/>
    <w:rsid w:val="00CE3072"/>
    <w:rsid w:val="00CE321D"/>
    <w:rsid w:val="00CE3D17"/>
    <w:rsid w:val="00CE4E75"/>
    <w:rsid w:val="00CE5E05"/>
    <w:rsid w:val="00CE5E0C"/>
    <w:rsid w:val="00CF0585"/>
    <w:rsid w:val="00CF11B6"/>
    <w:rsid w:val="00CF1556"/>
    <w:rsid w:val="00CF1B6F"/>
    <w:rsid w:val="00CF259C"/>
    <w:rsid w:val="00CF2697"/>
    <w:rsid w:val="00CF26B2"/>
    <w:rsid w:val="00CF500C"/>
    <w:rsid w:val="00CF72C5"/>
    <w:rsid w:val="00D008D6"/>
    <w:rsid w:val="00D00F0E"/>
    <w:rsid w:val="00D029E8"/>
    <w:rsid w:val="00D032AD"/>
    <w:rsid w:val="00D03B02"/>
    <w:rsid w:val="00D0447D"/>
    <w:rsid w:val="00D04A98"/>
    <w:rsid w:val="00D04AF0"/>
    <w:rsid w:val="00D057C6"/>
    <w:rsid w:val="00D067FB"/>
    <w:rsid w:val="00D06AB5"/>
    <w:rsid w:val="00D06BF2"/>
    <w:rsid w:val="00D10C26"/>
    <w:rsid w:val="00D113FF"/>
    <w:rsid w:val="00D12FE3"/>
    <w:rsid w:val="00D13457"/>
    <w:rsid w:val="00D139DC"/>
    <w:rsid w:val="00D1439F"/>
    <w:rsid w:val="00D153BC"/>
    <w:rsid w:val="00D155E1"/>
    <w:rsid w:val="00D15D74"/>
    <w:rsid w:val="00D17217"/>
    <w:rsid w:val="00D17911"/>
    <w:rsid w:val="00D17EB0"/>
    <w:rsid w:val="00D20166"/>
    <w:rsid w:val="00D20D18"/>
    <w:rsid w:val="00D20D7B"/>
    <w:rsid w:val="00D22082"/>
    <w:rsid w:val="00D224DF"/>
    <w:rsid w:val="00D22B83"/>
    <w:rsid w:val="00D25791"/>
    <w:rsid w:val="00D25B54"/>
    <w:rsid w:val="00D26C65"/>
    <w:rsid w:val="00D27B2E"/>
    <w:rsid w:val="00D27BAC"/>
    <w:rsid w:val="00D301E6"/>
    <w:rsid w:val="00D30F36"/>
    <w:rsid w:val="00D3103B"/>
    <w:rsid w:val="00D31E7E"/>
    <w:rsid w:val="00D33503"/>
    <w:rsid w:val="00D33CE7"/>
    <w:rsid w:val="00D34581"/>
    <w:rsid w:val="00D34AF7"/>
    <w:rsid w:val="00D34BD1"/>
    <w:rsid w:val="00D34F66"/>
    <w:rsid w:val="00D358D5"/>
    <w:rsid w:val="00D35DB1"/>
    <w:rsid w:val="00D35E8A"/>
    <w:rsid w:val="00D362D6"/>
    <w:rsid w:val="00D36719"/>
    <w:rsid w:val="00D405D3"/>
    <w:rsid w:val="00D407D7"/>
    <w:rsid w:val="00D40ED3"/>
    <w:rsid w:val="00D41839"/>
    <w:rsid w:val="00D41E15"/>
    <w:rsid w:val="00D43A02"/>
    <w:rsid w:val="00D43B86"/>
    <w:rsid w:val="00D46C8E"/>
    <w:rsid w:val="00D47D65"/>
    <w:rsid w:val="00D50E21"/>
    <w:rsid w:val="00D517A3"/>
    <w:rsid w:val="00D531F9"/>
    <w:rsid w:val="00D53EB3"/>
    <w:rsid w:val="00D541C3"/>
    <w:rsid w:val="00D54D57"/>
    <w:rsid w:val="00D57F57"/>
    <w:rsid w:val="00D60B0C"/>
    <w:rsid w:val="00D60CBA"/>
    <w:rsid w:val="00D618DF"/>
    <w:rsid w:val="00D624D0"/>
    <w:rsid w:val="00D625D3"/>
    <w:rsid w:val="00D625FD"/>
    <w:rsid w:val="00D62881"/>
    <w:rsid w:val="00D62C83"/>
    <w:rsid w:val="00D6536C"/>
    <w:rsid w:val="00D6557A"/>
    <w:rsid w:val="00D67A94"/>
    <w:rsid w:val="00D70401"/>
    <w:rsid w:val="00D70CA0"/>
    <w:rsid w:val="00D71EB2"/>
    <w:rsid w:val="00D72EF7"/>
    <w:rsid w:val="00D74B85"/>
    <w:rsid w:val="00D74C50"/>
    <w:rsid w:val="00D7609C"/>
    <w:rsid w:val="00D7687D"/>
    <w:rsid w:val="00D76FD7"/>
    <w:rsid w:val="00D771F5"/>
    <w:rsid w:val="00D8023E"/>
    <w:rsid w:val="00D80587"/>
    <w:rsid w:val="00D80673"/>
    <w:rsid w:val="00D811B2"/>
    <w:rsid w:val="00D815B9"/>
    <w:rsid w:val="00D81843"/>
    <w:rsid w:val="00D8373C"/>
    <w:rsid w:val="00D83A0A"/>
    <w:rsid w:val="00D849B7"/>
    <w:rsid w:val="00D84B70"/>
    <w:rsid w:val="00D850A2"/>
    <w:rsid w:val="00D877FD"/>
    <w:rsid w:val="00D87853"/>
    <w:rsid w:val="00D911CC"/>
    <w:rsid w:val="00D933ED"/>
    <w:rsid w:val="00D939AE"/>
    <w:rsid w:val="00D94DA9"/>
    <w:rsid w:val="00D962E5"/>
    <w:rsid w:val="00D96B67"/>
    <w:rsid w:val="00D96E8F"/>
    <w:rsid w:val="00D97815"/>
    <w:rsid w:val="00DA00C8"/>
    <w:rsid w:val="00DA025B"/>
    <w:rsid w:val="00DA03DB"/>
    <w:rsid w:val="00DA1CDC"/>
    <w:rsid w:val="00DA20BF"/>
    <w:rsid w:val="00DA2B57"/>
    <w:rsid w:val="00DA2D81"/>
    <w:rsid w:val="00DA2EC9"/>
    <w:rsid w:val="00DA3B85"/>
    <w:rsid w:val="00DA4EEF"/>
    <w:rsid w:val="00DA4FC1"/>
    <w:rsid w:val="00DA7D53"/>
    <w:rsid w:val="00DB0AC3"/>
    <w:rsid w:val="00DB1600"/>
    <w:rsid w:val="00DB24A6"/>
    <w:rsid w:val="00DB28C3"/>
    <w:rsid w:val="00DB3F65"/>
    <w:rsid w:val="00DB4774"/>
    <w:rsid w:val="00DB5608"/>
    <w:rsid w:val="00DB5B79"/>
    <w:rsid w:val="00DB6B1D"/>
    <w:rsid w:val="00DB7DB2"/>
    <w:rsid w:val="00DC0C66"/>
    <w:rsid w:val="00DC1A00"/>
    <w:rsid w:val="00DC1EB8"/>
    <w:rsid w:val="00DC2203"/>
    <w:rsid w:val="00DC2AD2"/>
    <w:rsid w:val="00DC2EBE"/>
    <w:rsid w:val="00DC424D"/>
    <w:rsid w:val="00DC4E1D"/>
    <w:rsid w:val="00DC5BEA"/>
    <w:rsid w:val="00DC5E8F"/>
    <w:rsid w:val="00DC71F0"/>
    <w:rsid w:val="00DD1469"/>
    <w:rsid w:val="00DD156D"/>
    <w:rsid w:val="00DD29E9"/>
    <w:rsid w:val="00DD3457"/>
    <w:rsid w:val="00DD488F"/>
    <w:rsid w:val="00DD6D4B"/>
    <w:rsid w:val="00DD6E7F"/>
    <w:rsid w:val="00DD6F09"/>
    <w:rsid w:val="00DD735C"/>
    <w:rsid w:val="00DD7CFC"/>
    <w:rsid w:val="00DE0A5D"/>
    <w:rsid w:val="00DE0E22"/>
    <w:rsid w:val="00DE1801"/>
    <w:rsid w:val="00DE1BF2"/>
    <w:rsid w:val="00DE20E0"/>
    <w:rsid w:val="00DE271A"/>
    <w:rsid w:val="00DE3021"/>
    <w:rsid w:val="00DE380F"/>
    <w:rsid w:val="00DE3E30"/>
    <w:rsid w:val="00DE3EB7"/>
    <w:rsid w:val="00DE4057"/>
    <w:rsid w:val="00DE416A"/>
    <w:rsid w:val="00DE4730"/>
    <w:rsid w:val="00DE5226"/>
    <w:rsid w:val="00DE622B"/>
    <w:rsid w:val="00DE6D07"/>
    <w:rsid w:val="00DE74B8"/>
    <w:rsid w:val="00DE7942"/>
    <w:rsid w:val="00DE798E"/>
    <w:rsid w:val="00DF1193"/>
    <w:rsid w:val="00DF1F89"/>
    <w:rsid w:val="00DF2047"/>
    <w:rsid w:val="00DF331F"/>
    <w:rsid w:val="00DF5442"/>
    <w:rsid w:val="00DF58CD"/>
    <w:rsid w:val="00DF5D8F"/>
    <w:rsid w:val="00DF5E86"/>
    <w:rsid w:val="00DF6774"/>
    <w:rsid w:val="00DF75EB"/>
    <w:rsid w:val="00DF797C"/>
    <w:rsid w:val="00E003B4"/>
    <w:rsid w:val="00E008D9"/>
    <w:rsid w:val="00E014A4"/>
    <w:rsid w:val="00E02977"/>
    <w:rsid w:val="00E03358"/>
    <w:rsid w:val="00E042CC"/>
    <w:rsid w:val="00E048C2"/>
    <w:rsid w:val="00E05198"/>
    <w:rsid w:val="00E054BA"/>
    <w:rsid w:val="00E05C6A"/>
    <w:rsid w:val="00E05ECF"/>
    <w:rsid w:val="00E06942"/>
    <w:rsid w:val="00E06ECE"/>
    <w:rsid w:val="00E07855"/>
    <w:rsid w:val="00E100DD"/>
    <w:rsid w:val="00E10F9E"/>
    <w:rsid w:val="00E13E3B"/>
    <w:rsid w:val="00E14D29"/>
    <w:rsid w:val="00E14D34"/>
    <w:rsid w:val="00E17027"/>
    <w:rsid w:val="00E1710F"/>
    <w:rsid w:val="00E17739"/>
    <w:rsid w:val="00E20406"/>
    <w:rsid w:val="00E20435"/>
    <w:rsid w:val="00E206C9"/>
    <w:rsid w:val="00E20CEA"/>
    <w:rsid w:val="00E21AB6"/>
    <w:rsid w:val="00E2209D"/>
    <w:rsid w:val="00E22B33"/>
    <w:rsid w:val="00E23EE6"/>
    <w:rsid w:val="00E24845"/>
    <w:rsid w:val="00E25849"/>
    <w:rsid w:val="00E25EDB"/>
    <w:rsid w:val="00E2732C"/>
    <w:rsid w:val="00E2787C"/>
    <w:rsid w:val="00E27F9A"/>
    <w:rsid w:val="00E3063A"/>
    <w:rsid w:val="00E306BC"/>
    <w:rsid w:val="00E312FB"/>
    <w:rsid w:val="00E31349"/>
    <w:rsid w:val="00E31E74"/>
    <w:rsid w:val="00E32099"/>
    <w:rsid w:val="00E353CB"/>
    <w:rsid w:val="00E35C65"/>
    <w:rsid w:val="00E367A9"/>
    <w:rsid w:val="00E40A99"/>
    <w:rsid w:val="00E42208"/>
    <w:rsid w:val="00E4419D"/>
    <w:rsid w:val="00E44E1D"/>
    <w:rsid w:val="00E44F92"/>
    <w:rsid w:val="00E450C2"/>
    <w:rsid w:val="00E452D1"/>
    <w:rsid w:val="00E47035"/>
    <w:rsid w:val="00E471AF"/>
    <w:rsid w:val="00E47200"/>
    <w:rsid w:val="00E50B6C"/>
    <w:rsid w:val="00E515E6"/>
    <w:rsid w:val="00E525C0"/>
    <w:rsid w:val="00E530AE"/>
    <w:rsid w:val="00E53474"/>
    <w:rsid w:val="00E53D38"/>
    <w:rsid w:val="00E54ABC"/>
    <w:rsid w:val="00E54B1B"/>
    <w:rsid w:val="00E54C5A"/>
    <w:rsid w:val="00E55458"/>
    <w:rsid w:val="00E55FB7"/>
    <w:rsid w:val="00E566F4"/>
    <w:rsid w:val="00E56DBD"/>
    <w:rsid w:val="00E60489"/>
    <w:rsid w:val="00E61064"/>
    <w:rsid w:val="00E6165B"/>
    <w:rsid w:val="00E624AE"/>
    <w:rsid w:val="00E624D6"/>
    <w:rsid w:val="00E6346D"/>
    <w:rsid w:val="00E6416F"/>
    <w:rsid w:val="00E64269"/>
    <w:rsid w:val="00E643CA"/>
    <w:rsid w:val="00E649D1"/>
    <w:rsid w:val="00E653C4"/>
    <w:rsid w:val="00E65CEA"/>
    <w:rsid w:val="00E65F9D"/>
    <w:rsid w:val="00E66EA9"/>
    <w:rsid w:val="00E6723E"/>
    <w:rsid w:val="00E70031"/>
    <w:rsid w:val="00E71477"/>
    <w:rsid w:val="00E7169A"/>
    <w:rsid w:val="00E7191D"/>
    <w:rsid w:val="00E71CE0"/>
    <w:rsid w:val="00E71EED"/>
    <w:rsid w:val="00E731C0"/>
    <w:rsid w:val="00E757E9"/>
    <w:rsid w:val="00E75B5B"/>
    <w:rsid w:val="00E76535"/>
    <w:rsid w:val="00E76CDC"/>
    <w:rsid w:val="00E76E23"/>
    <w:rsid w:val="00E77007"/>
    <w:rsid w:val="00E8179C"/>
    <w:rsid w:val="00E81E9E"/>
    <w:rsid w:val="00E822E4"/>
    <w:rsid w:val="00E829F3"/>
    <w:rsid w:val="00E82B48"/>
    <w:rsid w:val="00E82F7D"/>
    <w:rsid w:val="00E83115"/>
    <w:rsid w:val="00E840EE"/>
    <w:rsid w:val="00E844D8"/>
    <w:rsid w:val="00E85C7F"/>
    <w:rsid w:val="00E8648A"/>
    <w:rsid w:val="00E86749"/>
    <w:rsid w:val="00E86C6C"/>
    <w:rsid w:val="00E90944"/>
    <w:rsid w:val="00E9251C"/>
    <w:rsid w:val="00E93C91"/>
    <w:rsid w:val="00E947F8"/>
    <w:rsid w:val="00E94CB8"/>
    <w:rsid w:val="00E94E38"/>
    <w:rsid w:val="00E9527A"/>
    <w:rsid w:val="00E95A0A"/>
    <w:rsid w:val="00E97426"/>
    <w:rsid w:val="00E97437"/>
    <w:rsid w:val="00EA006C"/>
    <w:rsid w:val="00EA0126"/>
    <w:rsid w:val="00EA1130"/>
    <w:rsid w:val="00EA1468"/>
    <w:rsid w:val="00EA1500"/>
    <w:rsid w:val="00EA1762"/>
    <w:rsid w:val="00EA1FCE"/>
    <w:rsid w:val="00EA288F"/>
    <w:rsid w:val="00EA3207"/>
    <w:rsid w:val="00EA35A2"/>
    <w:rsid w:val="00EA36A2"/>
    <w:rsid w:val="00EA4C5D"/>
    <w:rsid w:val="00EA5C96"/>
    <w:rsid w:val="00EA60B9"/>
    <w:rsid w:val="00EA673F"/>
    <w:rsid w:val="00EA6BA4"/>
    <w:rsid w:val="00EA759F"/>
    <w:rsid w:val="00EB00DD"/>
    <w:rsid w:val="00EB0892"/>
    <w:rsid w:val="00EB0C73"/>
    <w:rsid w:val="00EB180A"/>
    <w:rsid w:val="00EB2DDA"/>
    <w:rsid w:val="00EB3D33"/>
    <w:rsid w:val="00EB482F"/>
    <w:rsid w:val="00EB4A24"/>
    <w:rsid w:val="00EB5F4B"/>
    <w:rsid w:val="00EB6A5E"/>
    <w:rsid w:val="00EC0155"/>
    <w:rsid w:val="00EC0427"/>
    <w:rsid w:val="00EC0C79"/>
    <w:rsid w:val="00EC1E0B"/>
    <w:rsid w:val="00EC2143"/>
    <w:rsid w:val="00EC249E"/>
    <w:rsid w:val="00EC2EFC"/>
    <w:rsid w:val="00EC337F"/>
    <w:rsid w:val="00EC357E"/>
    <w:rsid w:val="00EC3CE6"/>
    <w:rsid w:val="00EC3FEB"/>
    <w:rsid w:val="00EC421A"/>
    <w:rsid w:val="00EC4483"/>
    <w:rsid w:val="00EC49DE"/>
    <w:rsid w:val="00EC5F7C"/>
    <w:rsid w:val="00ED0192"/>
    <w:rsid w:val="00ED03F0"/>
    <w:rsid w:val="00ED2519"/>
    <w:rsid w:val="00ED2CB6"/>
    <w:rsid w:val="00ED3B29"/>
    <w:rsid w:val="00ED3D27"/>
    <w:rsid w:val="00ED4D63"/>
    <w:rsid w:val="00ED4DC2"/>
    <w:rsid w:val="00ED52E8"/>
    <w:rsid w:val="00ED7C3F"/>
    <w:rsid w:val="00EE11C0"/>
    <w:rsid w:val="00EE18CA"/>
    <w:rsid w:val="00EE2493"/>
    <w:rsid w:val="00EE2965"/>
    <w:rsid w:val="00EE2C04"/>
    <w:rsid w:val="00EE3542"/>
    <w:rsid w:val="00EE37F1"/>
    <w:rsid w:val="00EE381B"/>
    <w:rsid w:val="00EE505E"/>
    <w:rsid w:val="00EE517F"/>
    <w:rsid w:val="00EE5F6B"/>
    <w:rsid w:val="00EE6977"/>
    <w:rsid w:val="00EF01F5"/>
    <w:rsid w:val="00EF0D43"/>
    <w:rsid w:val="00EF141A"/>
    <w:rsid w:val="00EF1A56"/>
    <w:rsid w:val="00EF1F42"/>
    <w:rsid w:val="00EF2A94"/>
    <w:rsid w:val="00EF2C56"/>
    <w:rsid w:val="00EF4A67"/>
    <w:rsid w:val="00EF4D5B"/>
    <w:rsid w:val="00EF5270"/>
    <w:rsid w:val="00EF5697"/>
    <w:rsid w:val="00EF7368"/>
    <w:rsid w:val="00F00878"/>
    <w:rsid w:val="00F00A3F"/>
    <w:rsid w:val="00F017FC"/>
    <w:rsid w:val="00F01BC0"/>
    <w:rsid w:val="00F01CD1"/>
    <w:rsid w:val="00F030B1"/>
    <w:rsid w:val="00F032D5"/>
    <w:rsid w:val="00F035F6"/>
    <w:rsid w:val="00F03B35"/>
    <w:rsid w:val="00F044B1"/>
    <w:rsid w:val="00F04590"/>
    <w:rsid w:val="00F049D8"/>
    <w:rsid w:val="00F04A43"/>
    <w:rsid w:val="00F04D5A"/>
    <w:rsid w:val="00F05F8F"/>
    <w:rsid w:val="00F06C45"/>
    <w:rsid w:val="00F0771B"/>
    <w:rsid w:val="00F07A36"/>
    <w:rsid w:val="00F07F43"/>
    <w:rsid w:val="00F106AB"/>
    <w:rsid w:val="00F110C0"/>
    <w:rsid w:val="00F11F4C"/>
    <w:rsid w:val="00F1215F"/>
    <w:rsid w:val="00F13BEC"/>
    <w:rsid w:val="00F142DD"/>
    <w:rsid w:val="00F14B52"/>
    <w:rsid w:val="00F15A04"/>
    <w:rsid w:val="00F160F4"/>
    <w:rsid w:val="00F162A3"/>
    <w:rsid w:val="00F165AC"/>
    <w:rsid w:val="00F20011"/>
    <w:rsid w:val="00F23292"/>
    <w:rsid w:val="00F243CE"/>
    <w:rsid w:val="00F2463B"/>
    <w:rsid w:val="00F26346"/>
    <w:rsid w:val="00F267AC"/>
    <w:rsid w:val="00F26A74"/>
    <w:rsid w:val="00F26FB6"/>
    <w:rsid w:val="00F27118"/>
    <w:rsid w:val="00F304C9"/>
    <w:rsid w:val="00F3249E"/>
    <w:rsid w:val="00F32A6A"/>
    <w:rsid w:val="00F337A5"/>
    <w:rsid w:val="00F33AAB"/>
    <w:rsid w:val="00F3456F"/>
    <w:rsid w:val="00F347A9"/>
    <w:rsid w:val="00F34D14"/>
    <w:rsid w:val="00F35A64"/>
    <w:rsid w:val="00F360E8"/>
    <w:rsid w:val="00F365ED"/>
    <w:rsid w:val="00F37997"/>
    <w:rsid w:val="00F409A8"/>
    <w:rsid w:val="00F415AA"/>
    <w:rsid w:val="00F437DE"/>
    <w:rsid w:val="00F45034"/>
    <w:rsid w:val="00F461E0"/>
    <w:rsid w:val="00F46C29"/>
    <w:rsid w:val="00F479E0"/>
    <w:rsid w:val="00F47CD0"/>
    <w:rsid w:val="00F47DDE"/>
    <w:rsid w:val="00F47F75"/>
    <w:rsid w:val="00F501DB"/>
    <w:rsid w:val="00F5027B"/>
    <w:rsid w:val="00F50BBC"/>
    <w:rsid w:val="00F51196"/>
    <w:rsid w:val="00F511A5"/>
    <w:rsid w:val="00F52299"/>
    <w:rsid w:val="00F52867"/>
    <w:rsid w:val="00F53139"/>
    <w:rsid w:val="00F53BAD"/>
    <w:rsid w:val="00F54FF4"/>
    <w:rsid w:val="00F55AD7"/>
    <w:rsid w:val="00F55B06"/>
    <w:rsid w:val="00F5627F"/>
    <w:rsid w:val="00F56D30"/>
    <w:rsid w:val="00F56F11"/>
    <w:rsid w:val="00F57383"/>
    <w:rsid w:val="00F57734"/>
    <w:rsid w:val="00F603D5"/>
    <w:rsid w:val="00F6101F"/>
    <w:rsid w:val="00F61384"/>
    <w:rsid w:val="00F6187D"/>
    <w:rsid w:val="00F61C11"/>
    <w:rsid w:val="00F63218"/>
    <w:rsid w:val="00F65D2A"/>
    <w:rsid w:val="00F65E36"/>
    <w:rsid w:val="00F66290"/>
    <w:rsid w:val="00F67300"/>
    <w:rsid w:val="00F6780A"/>
    <w:rsid w:val="00F70521"/>
    <w:rsid w:val="00F70A1D"/>
    <w:rsid w:val="00F713CA"/>
    <w:rsid w:val="00F71CE4"/>
    <w:rsid w:val="00F71E9D"/>
    <w:rsid w:val="00F721D2"/>
    <w:rsid w:val="00F72C11"/>
    <w:rsid w:val="00F72D1F"/>
    <w:rsid w:val="00F72ED1"/>
    <w:rsid w:val="00F730FD"/>
    <w:rsid w:val="00F750EC"/>
    <w:rsid w:val="00F756B9"/>
    <w:rsid w:val="00F75E50"/>
    <w:rsid w:val="00F7769D"/>
    <w:rsid w:val="00F81155"/>
    <w:rsid w:val="00F81FFA"/>
    <w:rsid w:val="00F82DC3"/>
    <w:rsid w:val="00F844FB"/>
    <w:rsid w:val="00F85ED8"/>
    <w:rsid w:val="00F861AE"/>
    <w:rsid w:val="00F86614"/>
    <w:rsid w:val="00F907B4"/>
    <w:rsid w:val="00F91EE9"/>
    <w:rsid w:val="00F92805"/>
    <w:rsid w:val="00F93E96"/>
    <w:rsid w:val="00F93F8C"/>
    <w:rsid w:val="00F94219"/>
    <w:rsid w:val="00F95893"/>
    <w:rsid w:val="00F95ADD"/>
    <w:rsid w:val="00FA10E7"/>
    <w:rsid w:val="00FA1337"/>
    <w:rsid w:val="00FA185C"/>
    <w:rsid w:val="00FA1A0C"/>
    <w:rsid w:val="00FA2226"/>
    <w:rsid w:val="00FA2C85"/>
    <w:rsid w:val="00FA35B5"/>
    <w:rsid w:val="00FA401F"/>
    <w:rsid w:val="00FA4453"/>
    <w:rsid w:val="00FA47C1"/>
    <w:rsid w:val="00FA4ED8"/>
    <w:rsid w:val="00FA540F"/>
    <w:rsid w:val="00FA54FD"/>
    <w:rsid w:val="00FA569A"/>
    <w:rsid w:val="00FA6C8A"/>
    <w:rsid w:val="00FB0488"/>
    <w:rsid w:val="00FB04D5"/>
    <w:rsid w:val="00FB0785"/>
    <w:rsid w:val="00FB1272"/>
    <w:rsid w:val="00FB1764"/>
    <w:rsid w:val="00FB1A72"/>
    <w:rsid w:val="00FB259D"/>
    <w:rsid w:val="00FB2C65"/>
    <w:rsid w:val="00FB2EBD"/>
    <w:rsid w:val="00FB4E08"/>
    <w:rsid w:val="00FB5127"/>
    <w:rsid w:val="00FB5725"/>
    <w:rsid w:val="00FB5D6A"/>
    <w:rsid w:val="00FB6858"/>
    <w:rsid w:val="00FB773E"/>
    <w:rsid w:val="00FC139D"/>
    <w:rsid w:val="00FC188B"/>
    <w:rsid w:val="00FC27EC"/>
    <w:rsid w:val="00FC283E"/>
    <w:rsid w:val="00FC2955"/>
    <w:rsid w:val="00FC3795"/>
    <w:rsid w:val="00FC3871"/>
    <w:rsid w:val="00FC5587"/>
    <w:rsid w:val="00FC5DFE"/>
    <w:rsid w:val="00FC7826"/>
    <w:rsid w:val="00FC7E9D"/>
    <w:rsid w:val="00FD20DD"/>
    <w:rsid w:val="00FD3213"/>
    <w:rsid w:val="00FD3A06"/>
    <w:rsid w:val="00FD3A73"/>
    <w:rsid w:val="00FD3E65"/>
    <w:rsid w:val="00FD476A"/>
    <w:rsid w:val="00FD7EA5"/>
    <w:rsid w:val="00FE1D8C"/>
    <w:rsid w:val="00FE31F2"/>
    <w:rsid w:val="00FE391C"/>
    <w:rsid w:val="00FE45EE"/>
    <w:rsid w:val="00FE53F9"/>
    <w:rsid w:val="00FE5C45"/>
    <w:rsid w:val="00FE6177"/>
    <w:rsid w:val="00FE62ED"/>
    <w:rsid w:val="00FE668E"/>
    <w:rsid w:val="00FE7762"/>
    <w:rsid w:val="00FF0726"/>
    <w:rsid w:val="00FF10BA"/>
    <w:rsid w:val="00FF11D9"/>
    <w:rsid w:val="00FF18BB"/>
    <w:rsid w:val="00FF2457"/>
    <w:rsid w:val="00FF3111"/>
    <w:rsid w:val="00FF36C8"/>
    <w:rsid w:val="00FF3BB6"/>
    <w:rsid w:val="00FF3C72"/>
    <w:rsid w:val="00FF45EE"/>
    <w:rsid w:val="00FF49A5"/>
    <w:rsid w:val="00FF49F8"/>
    <w:rsid w:val="00FF60E8"/>
    <w:rsid w:val="00FF6237"/>
    <w:rsid w:val="00FF712A"/>
    <w:rsid w:val="00FF718F"/>
    <w:rsid w:val="00FF7209"/>
    <w:rsid w:val="00FF734C"/>
    <w:rsid w:val="00FF76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153C8"/>
  <w15:chartTrackingRefBased/>
  <w15:docId w15:val="{C576584A-63FA-4C31-ACBB-C28B8111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E3072"/>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A0FE5"/>
    <w:pPr>
      <w:ind w:left="720"/>
      <w:contextualSpacing/>
    </w:pPr>
  </w:style>
  <w:style w:type="paragraph" w:styleId="Puslapioinaostekstas">
    <w:name w:val="footnote text"/>
    <w:basedOn w:val="prastasis"/>
    <w:link w:val="PuslapioinaostekstasDiagrama"/>
    <w:uiPriority w:val="99"/>
    <w:unhideWhenUsed/>
    <w:rsid w:val="00C22D7C"/>
    <w:rPr>
      <w:sz w:val="20"/>
    </w:rPr>
  </w:style>
  <w:style w:type="character" w:customStyle="1" w:styleId="PuslapioinaostekstasDiagrama">
    <w:name w:val="Puslapio išnašos tekstas Diagrama"/>
    <w:basedOn w:val="Numatytasispastraiposriftas"/>
    <w:link w:val="Puslapioinaostekstas"/>
    <w:uiPriority w:val="99"/>
    <w:rsid w:val="00C22D7C"/>
    <w:rPr>
      <w:rFonts w:ascii="Times New Roman" w:eastAsia="Times New Roman" w:hAnsi="Times New Roman" w:cs="Times New Roman"/>
      <w:sz w:val="20"/>
      <w:szCs w:val="20"/>
    </w:rPr>
  </w:style>
  <w:style w:type="character" w:styleId="Puslapioinaosnuoroda">
    <w:name w:val="footnote reference"/>
    <w:aliases w:val="Footnote Reference Number,BVI fnr,Footnote symbol,Footnote anchor,Times 10 Point,Exposant 3 Point,Footnote reference number,Voetnootverwijzing,Footnote number,fr,Footnotemark,FR,Footnotemark1,Footnotemark2,FR1,Footnotemark3,FR2"/>
    <w:basedOn w:val="Numatytasispastraiposriftas"/>
    <w:uiPriority w:val="99"/>
    <w:unhideWhenUsed/>
    <w:qFormat/>
    <w:rsid w:val="00C22D7C"/>
    <w:rPr>
      <w:vertAlign w:val="superscript"/>
    </w:rPr>
  </w:style>
  <w:style w:type="character" w:styleId="Hipersaitas">
    <w:name w:val="Hyperlink"/>
    <w:basedOn w:val="Numatytasispastraiposriftas"/>
    <w:uiPriority w:val="99"/>
    <w:unhideWhenUsed/>
    <w:rsid w:val="00784E23"/>
    <w:rPr>
      <w:color w:val="0563C1" w:themeColor="hyperlink"/>
      <w:u w:val="single"/>
    </w:rPr>
  </w:style>
  <w:style w:type="table" w:styleId="Lentelstinklelis">
    <w:name w:val="Table Grid"/>
    <w:basedOn w:val="prastojilentel"/>
    <w:uiPriority w:val="59"/>
    <w:rsid w:val="00711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semiHidden/>
    <w:unhideWhenUsed/>
    <w:rsid w:val="00744E3B"/>
    <w:rPr>
      <w:sz w:val="16"/>
      <w:szCs w:val="16"/>
    </w:rPr>
  </w:style>
  <w:style w:type="paragraph" w:styleId="Komentarotekstas">
    <w:name w:val="annotation text"/>
    <w:basedOn w:val="prastasis"/>
    <w:link w:val="KomentarotekstasDiagrama"/>
    <w:semiHidden/>
    <w:unhideWhenUsed/>
    <w:rsid w:val="00744E3B"/>
    <w:rPr>
      <w:sz w:val="20"/>
    </w:rPr>
  </w:style>
  <w:style w:type="character" w:customStyle="1" w:styleId="KomentarotekstasDiagrama">
    <w:name w:val="Komentaro tekstas Diagrama"/>
    <w:basedOn w:val="Numatytasispastraiposriftas"/>
    <w:link w:val="Komentarotekstas"/>
    <w:semiHidden/>
    <w:rsid w:val="00744E3B"/>
    <w:rPr>
      <w:rFonts w:ascii="Times New Roman" w:eastAsia="Times New Roman" w:hAnsi="Times New Roman" w:cs="Times New Roman"/>
      <w:sz w:val="20"/>
      <w:szCs w:val="20"/>
    </w:rPr>
  </w:style>
  <w:style w:type="paragraph" w:styleId="Debesliotekstas">
    <w:name w:val="Balloon Text"/>
    <w:basedOn w:val="prastasis"/>
    <w:link w:val="DebesliotekstasDiagrama"/>
    <w:uiPriority w:val="99"/>
    <w:semiHidden/>
    <w:unhideWhenUsed/>
    <w:rsid w:val="00744E3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44E3B"/>
    <w:rPr>
      <w:rFonts w:ascii="Segoe UI" w:eastAsia="Times New Roman" w:hAnsi="Segoe UI" w:cs="Segoe UI"/>
      <w:sz w:val="18"/>
      <w:szCs w:val="18"/>
    </w:rPr>
  </w:style>
  <w:style w:type="paragraph" w:styleId="Porat">
    <w:name w:val="footer"/>
    <w:basedOn w:val="prastasis"/>
    <w:link w:val="PoratDiagrama"/>
    <w:uiPriority w:val="99"/>
    <w:unhideWhenUsed/>
    <w:rsid w:val="00676802"/>
    <w:pPr>
      <w:tabs>
        <w:tab w:val="center" w:pos="4680"/>
        <w:tab w:val="right" w:pos="9360"/>
      </w:tabs>
    </w:pPr>
    <w:rPr>
      <w:rFonts w:asciiTheme="minorHAnsi" w:eastAsiaTheme="minorEastAsia" w:hAnsiTheme="minorHAnsi"/>
      <w:sz w:val="22"/>
      <w:szCs w:val="22"/>
      <w:lang w:eastAsia="lt-LT"/>
    </w:rPr>
  </w:style>
  <w:style w:type="character" w:customStyle="1" w:styleId="PoratDiagrama">
    <w:name w:val="Poraštė Diagrama"/>
    <w:basedOn w:val="Numatytasispastraiposriftas"/>
    <w:link w:val="Porat"/>
    <w:uiPriority w:val="99"/>
    <w:rsid w:val="00676802"/>
    <w:rPr>
      <w:rFonts w:eastAsiaTheme="minorEastAsia" w:cs="Times New Roman"/>
      <w:lang w:eastAsia="lt-LT"/>
    </w:rPr>
  </w:style>
  <w:style w:type="paragraph" w:customStyle="1" w:styleId="Default">
    <w:name w:val="Default"/>
    <w:rsid w:val="004609D1"/>
    <w:pPr>
      <w:autoSpaceDE w:val="0"/>
      <w:autoSpaceDN w:val="0"/>
      <w:adjustRightInd w:val="0"/>
      <w:spacing w:after="0" w:line="240" w:lineRule="auto"/>
    </w:pPr>
    <w:rPr>
      <w:rFonts w:ascii="Times New Roman" w:hAnsi="Times New Roman" w:cs="Times New Roman"/>
      <w:color w:val="000000"/>
      <w:sz w:val="24"/>
      <w:szCs w:val="24"/>
    </w:rPr>
  </w:style>
  <w:style w:type="paragraph" w:styleId="prastasiniatinklio">
    <w:name w:val="Normal (Web)"/>
    <w:basedOn w:val="prastasis"/>
    <w:uiPriority w:val="99"/>
    <w:semiHidden/>
    <w:unhideWhenUsed/>
    <w:rsid w:val="00EA1130"/>
    <w:pPr>
      <w:spacing w:before="100" w:beforeAutospacing="1" w:after="100" w:afterAutospacing="1"/>
    </w:pPr>
    <w:rPr>
      <w:szCs w:val="24"/>
      <w:lang w:eastAsia="lt-LT"/>
    </w:rPr>
  </w:style>
  <w:style w:type="table" w:customStyle="1" w:styleId="Lentelstinklelis1">
    <w:name w:val="Lentelės tinklelis1"/>
    <w:basedOn w:val="prastojilentel"/>
    <w:next w:val="Lentelstinklelis"/>
    <w:rsid w:val="00F50BBC"/>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rsid w:val="00F50BBC"/>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rsid w:val="007221BF"/>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next w:val="Lentelstinklelis"/>
    <w:rsid w:val="00797826"/>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
    <w:name w:val="Lentelės tinklelis11"/>
    <w:basedOn w:val="prastojilentel"/>
    <w:next w:val="Lentelstinklelis"/>
    <w:rsid w:val="00797826"/>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
    <w:name w:val="caption"/>
    <w:basedOn w:val="prastasis"/>
    <w:next w:val="prastasis"/>
    <w:unhideWhenUsed/>
    <w:rsid w:val="00F750E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46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etuvosfinansai.lt/gki/rodikliai-savivaldybes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nber.org/system/files/chapters/c7977/c7977.pdf" TargetMode="External"/><Relationship Id="rId2" Type="http://schemas.openxmlformats.org/officeDocument/2006/relationships/hyperlink" Target="https://osp.stat.gov.lt/imoniu-statistika1" TargetMode="External"/><Relationship Id="rId1" Type="http://schemas.openxmlformats.org/officeDocument/2006/relationships/hyperlink" Target="https://osp.stat.gov.lt/imoniu-statistika1"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CA45C-5687-4E55-8BB8-0AB8DC1C3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37197</Words>
  <Characters>21203</Characters>
  <Application>Microsoft Office Word</Application>
  <DocSecurity>0</DocSecurity>
  <Lines>176</Lines>
  <Paragraphs>116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Teodoras Tamošiūnas</cp:lastModifiedBy>
  <cp:revision>13</cp:revision>
  <dcterms:created xsi:type="dcterms:W3CDTF">2025-01-23T14:17:00Z</dcterms:created>
  <dcterms:modified xsi:type="dcterms:W3CDTF">2025-01-23T14:37:00Z</dcterms:modified>
</cp:coreProperties>
</file>